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E428B" w14:textId="50B68C47" w:rsidR="0063578F" w:rsidRDefault="0063578F" w:rsidP="0063578F">
      <w:pPr>
        <w:jc w:val="center"/>
        <w:rPr>
          <w:rFonts w:cs="B Nazanin"/>
          <w:b/>
          <w:bCs/>
          <w:sz w:val="48"/>
          <w:szCs w:val="48"/>
          <w:rtl/>
        </w:rPr>
      </w:pPr>
      <w:r>
        <w:rPr>
          <w:rFonts w:cs="B Nazanin" w:hint="cs"/>
          <w:b/>
          <w:bCs/>
          <w:noProof/>
          <w:sz w:val="48"/>
          <w:szCs w:val="48"/>
          <w:rtl/>
          <w:lang w:val="fa-IR"/>
        </w:rPr>
        <mc:AlternateContent>
          <mc:Choice Requires="wps">
            <w:drawing>
              <wp:anchor distT="0" distB="0" distL="114300" distR="114300" simplePos="0" relativeHeight="251659264" behindDoc="1" locked="0" layoutInCell="1" allowOverlap="1" wp14:anchorId="269AE42B" wp14:editId="5A2ECE8B">
                <wp:simplePos x="0" y="0"/>
                <wp:positionH relativeFrom="column">
                  <wp:posOffset>2000250</wp:posOffset>
                </wp:positionH>
                <wp:positionV relativeFrom="paragraph">
                  <wp:posOffset>-304800</wp:posOffset>
                </wp:positionV>
                <wp:extent cx="1771650" cy="1171575"/>
                <wp:effectExtent l="76200" t="76200" r="95250" b="447675"/>
                <wp:wrapNone/>
                <wp:docPr id="3" name="Oval 3"/>
                <wp:cNvGraphicFramePr/>
                <a:graphic xmlns:a="http://schemas.openxmlformats.org/drawingml/2006/main">
                  <a:graphicData uri="http://schemas.microsoft.com/office/word/2010/wordprocessingShape">
                    <wps:wsp>
                      <wps:cNvSpPr/>
                      <wps:spPr>
                        <a:xfrm>
                          <a:off x="0" y="0"/>
                          <a:ext cx="1771650" cy="1171575"/>
                        </a:xfrm>
                        <a:prstGeom prst="ellipse">
                          <a:avLst/>
                        </a:prstGeom>
                        <a:noFill/>
                        <a:ln w="19050">
                          <a:prstDash val="dashDot"/>
                        </a:ln>
                        <a:effectLst>
                          <a:glow rad="63500">
                            <a:schemeClr val="accent1">
                              <a:satMod val="175000"/>
                              <a:alpha val="40000"/>
                            </a:schemeClr>
                          </a:glow>
                          <a:reflection blurRad="6350" stA="52000" endA="300" endPos="3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35DC3C97" id="Oval 3" o:spid="_x0000_s1026" style="position:absolute;left:0;text-align:left;margin-left:157.5pt;margin-top:-24pt;width:139.5pt;height:92.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" filled="f" strokecolor="#1f3763 [1604]" strokeweight="1.5pt">
                <v:stroke dashstyle="dashDot" joinstyle="miter"/>
              </v:oval>
            </w:pict>
          </mc:Fallback>
        </mc:AlternateContent>
      </w:r>
      <w:r>
        <w:rPr>
          <w:rFonts w:cs="B Nazanin" w:hint="cs"/>
          <w:b/>
          <w:bCs/>
          <w:sz w:val="48"/>
          <w:szCs w:val="48"/>
          <w:rtl/>
        </w:rPr>
        <w:t>به نام خدا</w:t>
      </w:r>
    </w:p>
    <w:p w14:paraId="06305B36" w14:textId="0827CAD0" w:rsidR="0063578F" w:rsidRDefault="0063578F" w:rsidP="0063578F">
      <w:pPr>
        <w:jc w:val="center"/>
        <w:rPr>
          <w:rFonts w:cs="B Nazanin"/>
          <w:b/>
          <w:bCs/>
          <w:sz w:val="48"/>
          <w:szCs w:val="48"/>
          <w:rtl/>
        </w:rPr>
      </w:pPr>
    </w:p>
    <w:p w14:paraId="799C36C5" w14:textId="77702AA3" w:rsidR="0063578F" w:rsidRDefault="0063578F" w:rsidP="0063578F">
      <w:pPr>
        <w:rPr>
          <w:rFonts w:cs="B Nazanin"/>
          <w:sz w:val="44"/>
          <w:szCs w:val="44"/>
          <w:rtl/>
        </w:rPr>
      </w:pPr>
      <w:r w:rsidRPr="0063578F">
        <w:rPr>
          <w:rFonts w:cs="B Nazanin" w:hint="cs"/>
          <w:b/>
          <w:bCs/>
          <w:sz w:val="44"/>
          <w:szCs w:val="44"/>
          <w:rtl/>
        </w:rPr>
        <w:t>موضوع مقاله:</w:t>
      </w:r>
      <w:r>
        <w:rPr>
          <w:rFonts w:cs="B Nazanin" w:hint="cs"/>
          <w:b/>
          <w:bCs/>
          <w:sz w:val="44"/>
          <w:szCs w:val="44"/>
          <w:rtl/>
        </w:rPr>
        <w:t xml:space="preserve"> </w:t>
      </w:r>
    </w:p>
    <w:p w14:paraId="3CE263AE" w14:textId="5416DE94" w:rsidR="0063578F" w:rsidRDefault="0063578F" w:rsidP="0063578F">
      <w:pPr>
        <w:rPr>
          <w:rFonts w:cs="B Nazanin"/>
          <w:sz w:val="44"/>
          <w:szCs w:val="44"/>
          <w:rtl/>
        </w:rPr>
      </w:pPr>
    </w:p>
    <w:p w14:paraId="0C65C1D7" w14:textId="2520B650" w:rsidR="0063578F" w:rsidRDefault="0063578F" w:rsidP="0063578F">
      <w:pPr>
        <w:rPr>
          <w:rFonts w:cs="B Nazanin"/>
          <w:sz w:val="44"/>
          <w:szCs w:val="44"/>
          <w:rtl/>
        </w:rPr>
      </w:pPr>
      <w:r w:rsidRPr="00367EAA">
        <w:rPr>
          <w:rFonts w:cs="B Nazanin" w:hint="cs"/>
          <w:b/>
          <w:bCs/>
          <w:sz w:val="44"/>
          <w:szCs w:val="44"/>
          <w:rtl/>
        </w:rPr>
        <w:t>استاد:</w:t>
      </w:r>
      <w:r>
        <w:rPr>
          <w:rFonts w:cs="B Nazanin" w:hint="cs"/>
          <w:sz w:val="44"/>
          <w:szCs w:val="44"/>
          <w:rtl/>
        </w:rPr>
        <w:t xml:space="preserve"> </w:t>
      </w:r>
    </w:p>
    <w:p w14:paraId="731F0503" w14:textId="08103323" w:rsidR="00367EAA" w:rsidRDefault="00367EAA" w:rsidP="0063578F">
      <w:pPr>
        <w:rPr>
          <w:rFonts w:cs="B Nazanin"/>
          <w:sz w:val="44"/>
          <w:szCs w:val="44"/>
          <w:rtl/>
        </w:rPr>
      </w:pPr>
    </w:p>
    <w:p w14:paraId="708680AE" w14:textId="72FEE1B8" w:rsidR="00367EAA" w:rsidRDefault="00367EAA" w:rsidP="0063578F">
      <w:pPr>
        <w:rPr>
          <w:rFonts w:cs="B Nazanin"/>
          <w:sz w:val="44"/>
          <w:szCs w:val="44"/>
          <w:rtl/>
        </w:rPr>
      </w:pPr>
      <w:r w:rsidRPr="00367EAA">
        <w:rPr>
          <w:rFonts w:cs="B Nazanin" w:hint="cs"/>
          <w:b/>
          <w:bCs/>
          <w:sz w:val="44"/>
          <w:szCs w:val="44"/>
          <w:rtl/>
        </w:rPr>
        <w:t>دانشجو:</w:t>
      </w:r>
      <w:r>
        <w:rPr>
          <w:rFonts w:cs="B Nazanin" w:hint="cs"/>
          <w:sz w:val="44"/>
          <w:szCs w:val="44"/>
          <w:rtl/>
        </w:rPr>
        <w:t xml:space="preserve"> </w:t>
      </w:r>
    </w:p>
    <w:p w14:paraId="64F8B4D4" w14:textId="343E1177" w:rsidR="00367EAA" w:rsidRDefault="00367EAA" w:rsidP="0063578F">
      <w:pPr>
        <w:rPr>
          <w:rFonts w:cs="B Nazanin"/>
          <w:sz w:val="44"/>
          <w:szCs w:val="44"/>
          <w:rtl/>
        </w:rPr>
      </w:pPr>
    </w:p>
    <w:p w14:paraId="4C30E403" w14:textId="372634B3" w:rsidR="00367EAA" w:rsidRDefault="00367EAA" w:rsidP="0063578F">
      <w:pPr>
        <w:rPr>
          <w:rFonts w:cs="B Nazanin"/>
          <w:sz w:val="44"/>
          <w:szCs w:val="44"/>
          <w:rtl/>
        </w:rPr>
      </w:pPr>
      <w:r w:rsidRPr="00367EAA">
        <w:rPr>
          <w:rFonts w:cs="B Nazanin" w:hint="cs"/>
          <w:b/>
          <w:bCs/>
          <w:sz w:val="44"/>
          <w:szCs w:val="44"/>
          <w:rtl/>
        </w:rPr>
        <w:t>دانشگاه:</w:t>
      </w:r>
      <w:r>
        <w:rPr>
          <w:rFonts w:cs="B Nazanin" w:hint="cs"/>
          <w:sz w:val="44"/>
          <w:szCs w:val="44"/>
          <w:rtl/>
        </w:rPr>
        <w:t xml:space="preserve"> </w:t>
      </w:r>
    </w:p>
    <w:p w14:paraId="7808CB6A" w14:textId="04708B63" w:rsidR="00367EAA" w:rsidRDefault="00367EAA" w:rsidP="0063578F">
      <w:pPr>
        <w:rPr>
          <w:rFonts w:cs="B Nazanin"/>
          <w:sz w:val="44"/>
          <w:szCs w:val="44"/>
          <w:rtl/>
        </w:rPr>
      </w:pPr>
    </w:p>
    <w:p w14:paraId="6C9FFB67" w14:textId="4FC07D62" w:rsidR="00367EAA" w:rsidRDefault="00367EAA" w:rsidP="0063578F">
      <w:pPr>
        <w:rPr>
          <w:rFonts w:cs="B Nazanin"/>
          <w:sz w:val="44"/>
          <w:szCs w:val="44"/>
          <w:rtl/>
        </w:rPr>
      </w:pPr>
      <w:r w:rsidRPr="00367EAA">
        <w:rPr>
          <w:rFonts w:cs="B Nazanin" w:hint="cs"/>
          <w:b/>
          <w:bCs/>
          <w:sz w:val="44"/>
          <w:szCs w:val="44"/>
          <w:rtl/>
        </w:rPr>
        <w:t>رشته</w:t>
      </w:r>
      <w:r>
        <w:rPr>
          <w:rFonts w:cs="B Nazanin" w:hint="cs"/>
          <w:b/>
          <w:bCs/>
          <w:sz w:val="44"/>
          <w:szCs w:val="44"/>
          <w:rtl/>
        </w:rPr>
        <w:t>:</w:t>
      </w:r>
      <w:r>
        <w:rPr>
          <w:rFonts w:cs="B Nazanin" w:hint="cs"/>
          <w:sz w:val="44"/>
          <w:szCs w:val="44"/>
          <w:rtl/>
        </w:rPr>
        <w:t xml:space="preserve"> </w:t>
      </w:r>
    </w:p>
    <w:p w14:paraId="7AC40E62" w14:textId="4E68BBD6" w:rsidR="00367EAA" w:rsidRDefault="00367EAA" w:rsidP="0063578F">
      <w:pPr>
        <w:rPr>
          <w:rFonts w:cs="B Nazanin"/>
          <w:sz w:val="44"/>
          <w:szCs w:val="44"/>
          <w:rtl/>
        </w:rPr>
      </w:pPr>
    </w:p>
    <w:p w14:paraId="22FAF2DC" w14:textId="269707F2" w:rsidR="00367EAA" w:rsidRPr="0063578F" w:rsidRDefault="00367EAA" w:rsidP="0063578F">
      <w:pPr>
        <w:rPr>
          <w:rFonts w:cs="B Nazanin"/>
          <w:sz w:val="44"/>
          <w:szCs w:val="44"/>
          <w:rtl/>
        </w:rPr>
      </w:pPr>
      <w:r w:rsidRPr="00367EAA">
        <w:rPr>
          <w:rFonts w:cs="B Nazanin" w:hint="cs"/>
          <w:b/>
          <w:bCs/>
          <w:sz w:val="44"/>
          <w:szCs w:val="44"/>
          <w:rtl/>
        </w:rPr>
        <w:t>درس:</w:t>
      </w:r>
      <w:r>
        <w:rPr>
          <w:rFonts w:cs="B Nazanin" w:hint="cs"/>
          <w:sz w:val="44"/>
          <w:szCs w:val="44"/>
          <w:rtl/>
        </w:rPr>
        <w:t xml:space="preserve"> </w:t>
      </w:r>
    </w:p>
    <w:p w14:paraId="1E04FE66" w14:textId="77777777" w:rsidR="0063578F" w:rsidRDefault="0063578F">
      <w:pPr>
        <w:rPr>
          <w:rFonts w:cs="B Nazanin"/>
          <w:b/>
          <w:bCs/>
          <w:sz w:val="44"/>
          <w:szCs w:val="44"/>
          <w:rtl/>
        </w:rPr>
      </w:pPr>
    </w:p>
    <w:p w14:paraId="602AC14F" w14:textId="77777777" w:rsidR="0063578F" w:rsidRDefault="0063578F">
      <w:pPr>
        <w:bidi w:val="0"/>
        <w:rPr>
          <w:rFonts w:cs="B Nazanin"/>
          <w:b/>
          <w:bCs/>
          <w:sz w:val="44"/>
          <w:szCs w:val="44"/>
          <w:rtl/>
        </w:rPr>
      </w:pPr>
      <w:r>
        <w:rPr>
          <w:rFonts w:cs="B Nazanin"/>
          <w:b/>
          <w:bCs/>
          <w:sz w:val="44"/>
          <w:szCs w:val="44"/>
          <w:rtl/>
        </w:rPr>
        <w:br w:type="page"/>
      </w:r>
    </w:p>
    <w:p w14:paraId="3E5126D9" w14:textId="56571B1C" w:rsidR="00AD3133" w:rsidRDefault="004A3FC2">
      <w:pPr>
        <w:rPr>
          <w:rFonts w:cs="B Nazanin"/>
          <w:b/>
          <w:bCs/>
          <w:sz w:val="44"/>
          <w:szCs w:val="44"/>
          <w:rtl/>
        </w:rPr>
      </w:pPr>
      <w:r w:rsidRPr="003D3666">
        <w:rPr>
          <w:rFonts w:cs="B Nazanin" w:hint="cs"/>
          <w:b/>
          <w:bCs/>
          <w:sz w:val="44"/>
          <w:szCs w:val="44"/>
          <w:rtl/>
        </w:rPr>
        <w:lastRenderedPageBreak/>
        <w:t xml:space="preserve"> </w:t>
      </w:r>
      <w:r w:rsidR="0063578F">
        <w:rPr>
          <w:rFonts w:cs="B Nazanin" w:hint="cs"/>
          <w:b/>
          <w:bCs/>
          <w:sz w:val="44"/>
          <w:szCs w:val="44"/>
          <w:rtl/>
        </w:rPr>
        <w:t xml:space="preserve">7 </w:t>
      </w:r>
      <w:r w:rsidRPr="003D3666">
        <w:rPr>
          <w:rFonts w:cs="B Nazanin" w:hint="cs"/>
          <w:b/>
          <w:bCs/>
          <w:sz w:val="44"/>
          <w:szCs w:val="44"/>
          <w:rtl/>
        </w:rPr>
        <w:t>برنامه کاربر</w:t>
      </w:r>
      <w:r w:rsidR="00367EAA">
        <w:rPr>
          <w:rFonts w:cs="B Nazanin" w:hint="cs"/>
          <w:b/>
          <w:bCs/>
          <w:sz w:val="44"/>
          <w:szCs w:val="44"/>
          <w:rtl/>
        </w:rPr>
        <w:t xml:space="preserve"> پایداری</w:t>
      </w:r>
      <w:r w:rsidRPr="003D3666">
        <w:rPr>
          <w:rFonts w:cs="B Nazanin" w:hint="cs"/>
          <w:b/>
          <w:bCs/>
          <w:sz w:val="44"/>
          <w:szCs w:val="44"/>
          <w:rtl/>
        </w:rPr>
        <w:t xml:space="preserve"> ساختاری</w:t>
      </w:r>
    </w:p>
    <w:p w14:paraId="67D1D6A3" w14:textId="77777777" w:rsidR="0063578F" w:rsidRPr="003D3666" w:rsidRDefault="0063578F">
      <w:pPr>
        <w:rPr>
          <w:rFonts w:cs="B Nazanin"/>
          <w:b/>
          <w:bCs/>
          <w:sz w:val="44"/>
          <w:szCs w:val="44"/>
          <w:rtl/>
        </w:rPr>
      </w:pPr>
    </w:p>
    <w:p w14:paraId="4D7A94AB" w14:textId="6CD583FE" w:rsidR="004A3FC2" w:rsidRPr="003D3666" w:rsidRDefault="004A3FC2">
      <w:pPr>
        <w:rPr>
          <w:rFonts w:cs="B Nazanin"/>
          <w:b/>
          <w:bCs/>
          <w:sz w:val="40"/>
          <w:szCs w:val="40"/>
          <w:rtl/>
        </w:rPr>
      </w:pPr>
      <w:r w:rsidRPr="003D3666">
        <w:rPr>
          <w:rFonts w:cs="B Nazanin" w:hint="cs"/>
          <w:b/>
          <w:bCs/>
          <w:sz w:val="40"/>
          <w:szCs w:val="40"/>
          <w:rtl/>
        </w:rPr>
        <w:t>مارک تواین:</w:t>
      </w:r>
    </w:p>
    <w:p w14:paraId="2F606336" w14:textId="5635A78D" w:rsidR="004A3FC2" w:rsidRPr="00BF263D" w:rsidRDefault="004A3FC2">
      <w:pPr>
        <w:rPr>
          <w:rFonts w:cs="B Nazanin"/>
          <w:sz w:val="40"/>
          <w:szCs w:val="40"/>
          <w:rtl/>
        </w:rPr>
      </w:pPr>
      <w:r w:rsidRPr="00BF263D">
        <w:rPr>
          <w:rFonts w:cs="B Nazanin"/>
          <w:sz w:val="40"/>
          <w:szCs w:val="40"/>
          <w:rtl/>
        </w:rPr>
        <w:t>اجازه نده</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که مدرسه در تحص</w:t>
      </w:r>
      <w:r w:rsidRPr="00BF263D">
        <w:rPr>
          <w:rFonts w:cs="B Nazanin" w:hint="cs"/>
          <w:sz w:val="40"/>
          <w:szCs w:val="40"/>
          <w:rtl/>
        </w:rPr>
        <w:t>ی</w:t>
      </w:r>
      <w:r w:rsidRPr="00BF263D">
        <w:rPr>
          <w:rFonts w:cs="B Nazanin" w:hint="eastAsia"/>
          <w:sz w:val="40"/>
          <w:szCs w:val="40"/>
          <w:rtl/>
        </w:rPr>
        <w:t>ل</w:t>
      </w:r>
      <w:r w:rsidRPr="00BF263D">
        <w:rPr>
          <w:rFonts w:cs="B Nazanin"/>
          <w:sz w:val="40"/>
          <w:szCs w:val="40"/>
          <w:rtl/>
        </w:rPr>
        <w:t xml:space="preserve"> شما اختلال ا</w:t>
      </w:r>
      <w:r w:rsidRPr="00BF263D">
        <w:rPr>
          <w:rFonts w:cs="B Nazanin" w:hint="cs"/>
          <w:sz w:val="40"/>
          <w:szCs w:val="40"/>
          <w:rtl/>
        </w:rPr>
        <w:t>ی</w:t>
      </w:r>
      <w:r w:rsidRPr="00BF263D">
        <w:rPr>
          <w:rFonts w:cs="B Nazanin" w:hint="eastAsia"/>
          <w:sz w:val="40"/>
          <w:szCs w:val="40"/>
          <w:rtl/>
        </w:rPr>
        <w:t>جاد</w:t>
      </w:r>
      <w:r w:rsidRPr="00BF263D">
        <w:rPr>
          <w:rFonts w:cs="B Nazanin"/>
          <w:sz w:val="40"/>
          <w:szCs w:val="40"/>
          <w:rtl/>
        </w:rPr>
        <w:t xml:space="preserve"> کند.</w:t>
      </w:r>
    </w:p>
    <w:p w14:paraId="6369A4DC" w14:textId="4D287F27" w:rsidR="004A3FC2" w:rsidRPr="00BF263D" w:rsidRDefault="004A3FC2" w:rsidP="00411C7E">
      <w:pPr>
        <w:jc w:val="both"/>
        <w:rPr>
          <w:rFonts w:cs="B Nazanin"/>
          <w:sz w:val="40"/>
          <w:szCs w:val="40"/>
          <w:rtl/>
        </w:rPr>
      </w:pPr>
      <w:r w:rsidRPr="00BF263D">
        <w:rPr>
          <w:rFonts w:cs="B Nazanin"/>
          <w:sz w:val="40"/>
          <w:szCs w:val="40"/>
          <w:rtl/>
        </w:rPr>
        <w:t>بس</w:t>
      </w:r>
      <w:r w:rsidRPr="00BF263D">
        <w:rPr>
          <w:rFonts w:cs="B Nazanin" w:hint="cs"/>
          <w:sz w:val="40"/>
          <w:szCs w:val="40"/>
          <w:rtl/>
        </w:rPr>
        <w:t>ی</w:t>
      </w:r>
      <w:r w:rsidRPr="00BF263D">
        <w:rPr>
          <w:rFonts w:cs="B Nazanin" w:hint="eastAsia"/>
          <w:sz w:val="40"/>
          <w:szCs w:val="40"/>
          <w:rtl/>
        </w:rPr>
        <w:t>ار</w:t>
      </w:r>
      <w:r w:rsidRPr="00BF263D">
        <w:rPr>
          <w:rFonts w:cs="B Nazanin" w:hint="cs"/>
          <w:sz w:val="40"/>
          <w:szCs w:val="40"/>
          <w:rtl/>
        </w:rPr>
        <w:t>ی</w:t>
      </w:r>
      <w:r w:rsidRPr="00BF263D">
        <w:rPr>
          <w:rFonts w:cs="B Nazanin"/>
          <w:sz w:val="40"/>
          <w:szCs w:val="40"/>
          <w:rtl/>
        </w:rPr>
        <w:t xml:space="preserve"> از مهندس</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عمران جوان مشتاق به</w:t>
      </w:r>
      <w:r w:rsidR="00411C7E" w:rsidRPr="00411C7E">
        <w:rPr>
          <w:rFonts w:cs="B Nazanin"/>
          <w:sz w:val="40"/>
          <w:szCs w:val="40"/>
          <w:rtl/>
        </w:rPr>
        <w:t xml:space="preserve"> </w:t>
      </w:r>
      <w:r w:rsidRPr="00BF263D">
        <w:rPr>
          <w:rFonts w:cs="B Nazanin"/>
          <w:sz w:val="40"/>
          <w:szCs w:val="40"/>
          <w:rtl/>
        </w:rPr>
        <w:t>دل</w:t>
      </w:r>
      <w:r w:rsidRPr="00BF263D">
        <w:rPr>
          <w:rFonts w:cs="B Nazanin" w:hint="cs"/>
          <w:sz w:val="40"/>
          <w:szCs w:val="40"/>
          <w:rtl/>
        </w:rPr>
        <w:t>ی</w:t>
      </w:r>
      <w:r w:rsidRPr="00BF263D">
        <w:rPr>
          <w:rFonts w:cs="B Nazanin" w:hint="eastAsia"/>
          <w:sz w:val="40"/>
          <w:szCs w:val="40"/>
          <w:rtl/>
        </w:rPr>
        <w:t>ل</w:t>
      </w:r>
      <w:r w:rsidRPr="00BF263D">
        <w:rPr>
          <w:rFonts w:cs="B Nazanin"/>
          <w:sz w:val="40"/>
          <w:szCs w:val="40"/>
          <w:rtl/>
        </w:rPr>
        <w:t xml:space="preserve"> </w:t>
      </w:r>
      <w:r w:rsidR="00411C7E" w:rsidRPr="00411C7E">
        <w:rPr>
          <w:rFonts w:cs="B Nazanin"/>
          <w:sz w:val="40"/>
          <w:szCs w:val="40"/>
          <w:rtl/>
        </w:rPr>
        <w:t xml:space="preserve">سازه </w:t>
      </w:r>
      <w:r w:rsidRPr="00BF263D">
        <w:rPr>
          <w:rFonts w:cs="B Nazanin"/>
          <w:sz w:val="40"/>
          <w:szCs w:val="40"/>
          <w:rtl/>
        </w:rPr>
        <w:t>وارد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رشته م</w:t>
      </w:r>
      <w:r w:rsidRPr="00BF263D">
        <w:rPr>
          <w:rFonts w:cs="B Nazanin" w:hint="cs"/>
          <w:sz w:val="40"/>
          <w:szCs w:val="40"/>
          <w:rtl/>
        </w:rPr>
        <w:t>ی</w:t>
      </w:r>
      <w:r w:rsidRPr="00BF263D">
        <w:rPr>
          <w:rFonts w:cs="B Nazanin"/>
          <w:sz w:val="40"/>
          <w:szCs w:val="40"/>
          <w:rtl/>
        </w:rPr>
        <w:t xml:space="preserve"> شوند. چه آسمان‌خراش‌ها</w:t>
      </w:r>
      <w:r w:rsidRPr="00BF263D">
        <w:rPr>
          <w:rFonts w:cs="B Nazanin" w:hint="cs"/>
          <w:sz w:val="40"/>
          <w:szCs w:val="40"/>
          <w:rtl/>
        </w:rPr>
        <w:t>ی</w:t>
      </w:r>
      <w:r w:rsidRPr="00BF263D">
        <w:rPr>
          <w:rFonts w:cs="B Nazanin"/>
          <w:sz w:val="40"/>
          <w:szCs w:val="40"/>
          <w:rtl/>
        </w:rPr>
        <w:t xml:space="preserve"> سر به فلک کش</w:t>
      </w:r>
      <w:r w:rsidRPr="00BF263D">
        <w:rPr>
          <w:rFonts w:cs="B Nazanin" w:hint="cs"/>
          <w:sz w:val="40"/>
          <w:szCs w:val="40"/>
          <w:rtl/>
        </w:rPr>
        <w:t>ی</w:t>
      </w:r>
      <w:r w:rsidRPr="00BF263D">
        <w:rPr>
          <w:rFonts w:cs="B Nazanin" w:hint="eastAsia"/>
          <w:sz w:val="40"/>
          <w:szCs w:val="40"/>
          <w:rtl/>
        </w:rPr>
        <w:t>ده</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ا</w:t>
      </w:r>
      <w:r w:rsidRPr="00BF263D">
        <w:rPr>
          <w:rFonts w:cs="B Nazanin"/>
          <w:sz w:val="40"/>
          <w:szCs w:val="40"/>
          <w:rtl/>
        </w:rPr>
        <w:t xml:space="preserve"> پل‌ها</w:t>
      </w:r>
      <w:r w:rsidRPr="00BF263D">
        <w:rPr>
          <w:rFonts w:cs="B Nazanin" w:hint="cs"/>
          <w:sz w:val="40"/>
          <w:szCs w:val="40"/>
          <w:rtl/>
        </w:rPr>
        <w:t>ی</w:t>
      </w:r>
      <w:r w:rsidRPr="00BF263D">
        <w:rPr>
          <w:rFonts w:cs="B Nazanin"/>
          <w:sz w:val="40"/>
          <w:szCs w:val="40"/>
          <w:rtl/>
        </w:rPr>
        <w:t xml:space="preserve"> ز</w:t>
      </w:r>
      <w:r w:rsidRPr="00BF263D">
        <w:rPr>
          <w:rFonts w:cs="B Nazanin" w:hint="cs"/>
          <w:sz w:val="40"/>
          <w:szCs w:val="40"/>
          <w:rtl/>
        </w:rPr>
        <w:t>ی</w:t>
      </w:r>
      <w:r w:rsidRPr="00BF263D">
        <w:rPr>
          <w:rFonts w:cs="B Nazanin" w:hint="eastAsia"/>
          <w:sz w:val="40"/>
          <w:szCs w:val="40"/>
          <w:rtl/>
        </w:rPr>
        <w:t>با،</w:t>
      </w:r>
      <w:r w:rsidRPr="00BF263D">
        <w:rPr>
          <w:rFonts w:cs="B Nazanin"/>
          <w:sz w:val="40"/>
          <w:szCs w:val="40"/>
          <w:rtl/>
        </w:rPr>
        <w:t xml:space="preserve"> سازه‌ها جنبه برون‌گرا</w:t>
      </w:r>
      <w:r w:rsidRPr="00BF263D">
        <w:rPr>
          <w:rFonts w:cs="B Nazanin" w:hint="cs"/>
          <w:sz w:val="40"/>
          <w:szCs w:val="40"/>
          <w:rtl/>
        </w:rPr>
        <w:t>ی</w:t>
      </w:r>
      <w:r w:rsidRPr="00BF263D">
        <w:rPr>
          <w:rFonts w:cs="B Nazanin"/>
          <w:sz w:val="40"/>
          <w:szCs w:val="40"/>
          <w:rtl/>
        </w:rPr>
        <w:t xml:space="preserve"> مهندس</w:t>
      </w:r>
      <w:r w:rsidRPr="00BF263D">
        <w:rPr>
          <w:rFonts w:cs="B Nazanin" w:hint="cs"/>
          <w:sz w:val="40"/>
          <w:szCs w:val="40"/>
          <w:rtl/>
        </w:rPr>
        <w:t>ی</w:t>
      </w:r>
      <w:r w:rsidRPr="00BF263D">
        <w:rPr>
          <w:rFonts w:cs="B Nazanin"/>
          <w:sz w:val="40"/>
          <w:szCs w:val="40"/>
          <w:rtl/>
        </w:rPr>
        <w:t xml:space="preserve"> عمران هستند. حوزه سازه ها ن</w:t>
      </w:r>
      <w:r w:rsidRPr="00BF263D">
        <w:rPr>
          <w:rFonts w:cs="B Nazanin" w:hint="cs"/>
          <w:sz w:val="40"/>
          <w:szCs w:val="40"/>
          <w:rtl/>
        </w:rPr>
        <w:t>ی</w:t>
      </w:r>
      <w:r w:rsidRPr="00BF263D">
        <w:rPr>
          <w:rFonts w:cs="B Nazanin" w:hint="eastAsia"/>
          <w:sz w:val="40"/>
          <w:szCs w:val="40"/>
          <w:rtl/>
        </w:rPr>
        <w:t>ز</w:t>
      </w:r>
      <w:r w:rsidRPr="00BF263D">
        <w:rPr>
          <w:rFonts w:cs="B Nazanin"/>
          <w:sz w:val="40"/>
          <w:szCs w:val="40"/>
          <w:rtl/>
        </w:rPr>
        <w:t xml:space="preserve"> د</w:t>
      </w:r>
      <w:r w:rsidRPr="00BF263D">
        <w:rPr>
          <w:rFonts w:cs="B Nazanin" w:hint="cs"/>
          <w:sz w:val="40"/>
          <w:szCs w:val="40"/>
          <w:rtl/>
        </w:rPr>
        <w:t>ی</w:t>
      </w:r>
      <w:r w:rsidRPr="00BF263D">
        <w:rPr>
          <w:rFonts w:cs="B Nazanin" w:hint="eastAsia"/>
          <w:sz w:val="40"/>
          <w:szCs w:val="40"/>
          <w:rtl/>
        </w:rPr>
        <w:t>دگاه</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مختلف</w:t>
      </w:r>
      <w:r w:rsidRPr="00BF263D">
        <w:rPr>
          <w:rFonts w:cs="B Nazanin" w:hint="cs"/>
          <w:sz w:val="40"/>
          <w:szCs w:val="40"/>
          <w:rtl/>
        </w:rPr>
        <w:t>ی</w:t>
      </w:r>
      <w:r w:rsidRPr="00BF263D">
        <w:rPr>
          <w:rFonts w:cs="B Nazanin"/>
          <w:sz w:val="40"/>
          <w:szCs w:val="40"/>
          <w:rtl/>
        </w:rPr>
        <w:t xml:space="preserve"> برا</w:t>
      </w:r>
      <w:r w:rsidRPr="00BF263D">
        <w:rPr>
          <w:rFonts w:cs="B Nazanin" w:hint="cs"/>
          <w:sz w:val="40"/>
          <w:szCs w:val="40"/>
          <w:rtl/>
        </w:rPr>
        <w:t>ی</w:t>
      </w:r>
      <w:r w:rsidRPr="00BF263D">
        <w:rPr>
          <w:rFonts w:cs="B Nazanin"/>
          <w:sz w:val="40"/>
          <w:szCs w:val="40"/>
          <w:rtl/>
        </w:rPr>
        <w:t xml:space="preserve"> پا</w:t>
      </w:r>
      <w:r w:rsidRPr="00BF263D">
        <w:rPr>
          <w:rFonts w:cs="B Nazanin" w:hint="cs"/>
          <w:sz w:val="40"/>
          <w:szCs w:val="40"/>
          <w:rtl/>
        </w:rPr>
        <w:t>ی</w:t>
      </w:r>
      <w:r w:rsidRPr="00BF263D">
        <w:rPr>
          <w:rFonts w:cs="B Nazanin" w:hint="eastAsia"/>
          <w:sz w:val="40"/>
          <w:szCs w:val="40"/>
          <w:rtl/>
        </w:rPr>
        <w:t>دار</w:t>
      </w:r>
      <w:r w:rsidRPr="00BF263D">
        <w:rPr>
          <w:rFonts w:cs="B Nazanin" w:hint="cs"/>
          <w:sz w:val="40"/>
          <w:szCs w:val="40"/>
          <w:rtl/>
        </w:rPr>
        <w:t>ی</w:t>
      </w:r>
      <w:r w:rsidRPr="00BF263D">
        <w:rPr>
          <w:rFonts w:cs="B Nazanin"/>
          <w:sz w:val="40"/>
          <w:szCs w:val="40"/>
          <w:rtl/>
        </w:rPr>
        <w:t xml:space="preserve"> دارد. صرف نظر از مواد، طراح</w:t>
      </w:r>
      <w:r w:rsidRPr="00BF263D">
        <w:rPr>
          <w:rFonts w:cs="B Nazanin" w:hint="cs"/>
          <w:sz w:val="40"/>
          <w:szCs w:val="40"/>
          <w:rtl/>
        </w:rPr>
        <w:t>ی</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ا</w:t>
      </w:r>
      <w:r w:rsidRPr="00BF263D">
        <w:rPr>
          <w:rFonts w:cs="B Nazanin"/>
          <w:sz w:val="40"/>
          <w:szCs w:val="40"/>
          <w:rtl/>
        </w:rPr>
        <w:t xml:space="preserve"> ارز</w:t>
      </w:r>
      <w:r w:rsidRPr="00BF263D">
        <w:rPr>
          <w:rFonts w:cs="B Nazanin" w:hint="cs"/>
          <w:sz w:val="40"/>
          <w:szCs w:val="40"/>
          <w:rtl/>
        </w:rPr>
        <w:t>ی</w:t>
      </w:r>
      <w:r w:rsidRPr="00BF263D">
        <w:rPr>
          <w:rFonts w:cs="B Nazanin" w:hint="eastAsia"/>
          <w:sz w:val="40"/>
          <w:szCs w:val="40"/>
          <w:rtl/>
        </w:rPr>
        <w:t>اب</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کار</w:t>
      </w:r>
      <w:r w:rsidRPr="00BF263D">
        <w:rPr>
          <w:rFonts w:cs="B Nazanin" w:hint="eastAsia"/>
          <w:sz w:val="40"/>
          <w:szCs w:val="40"/>
          <w:rtl/>
        </w:rPr>
        <w:t>بردها</w:t>
      </w:r>
      <w:r w:rsidRPr="00BF263D">
        <w:rPr>
          <w:rFonts w:cs="B Nazanin" w:hint="cs"/>
          <w:sz w:val="40"/>
          <w:szCs w:val="40"/>
          <w:rtl/>
        </w:rPr>
        <w:t>ی</w:t>
      </w:r>
      <w:r w:rsidRPr="00BF263D">
        <w:rPr>
          <w:rFonts w:cs="B Nazanin"/>
          <w:sz w:val="40"/>
          <w:szCs w:val="40"/>
          <w:rtl/>
        </w:rPr>
        <w:t xml:space="preserve"> ز</w:t>
      </w:r>
      <w:r w:rsidRPr="00BF263D">
        <w:rPr>
          <w:rFonts w:cs="B Nazanin" w:hint="cs"/>
          <w:sz w:val="40"/>
          <w:szCs w:val="40"/>
          <w:rtl/>
        </w:rPr>
        <w:t>ی</w:t>
      </w:r>
      <w:r w:rsidRPr="00BF263D">
        <w:rPr>
          <w:rFonts w:cs="B Nazanin" w:hint="eastAsia"/>
          <w:sz w:val="40"/>
          <w:szCs w:val="40"/>
          <w:rtl/>
        </w:rPr>
        <w:t>اد</w:t>
      </w:r>
      <w:r w:rsidRPr="00BF263D">
        <w:rPr>
          <w:rFonts w:cs="B Nazanin" w:hint="cs"/>
          <w:sz w:val="40"/>
          <w:szCs w:val="40"/>
          <w:rtl/>
        </w:rPr>
        <w:t>ی</w:t>
      </w:r>
      <w:r w:rsidRPr="00BF263D">
        <w:rPr>
          <w:rFonts w:cs="B Nazanin"/>
          <w:sz w:val="40"/>
          <w:szCs w:val="40"/>
          <w:rtl/>
        </w:rPr>
        <w:t xml:space="preserve"> برا</w:t>
      </w:r>
      <w:r w:rsidRPr="00BF263D">
        <w:rPr>
          <w:rFonts w:cs="B Nazanin" w:hint="cs"/>
          <w:sz w:val="40"/>
          <w:szCs w:val="40"/>
          <w:rtl/>
        </w:rPr>
        <w:t>ی</w:t>
      </w:r>
      <w:r w:rsidRPr="00BF263D">
        <w:rPr>
          <w:rFonts w:cs="B Nazanin"/>
          <w:sz w:val="40"/>
          <w:szCs w:val="40"/>
          <w:rtl/>
        </w:rPr>
        <w:t xml:space="preserve"> ترک</w:t>
      </w:r>
      <w:r w:rsidRPr="00BF263D">
        <w:rPr>
          <w:rFonts w:cs="B Nazanin" w:hint="cs"/>
          <w:sz w:val="40"/>
          <w:szCs w:val="40"/>
          <w:rtl/>
        </w:rPr>
        <w:t>ی</w:t>
      </w:r>
      <w:r w:rsidRPr="00BF263D">
        <w:rPr>
          <w:rFonts w:cs="B Nazanin" w:hint="eastAsia"/>
          <w:sz w:val="40"/>
          <w:szCs w:val="40"/>
          <w:rtl/>
        </w:rPr>
        <w:t>ب</w:t>
      </w:r>
      <w:r w:rsidRPr="00BF263D">
        <w:rPr>
          <w:rFonts w:cs="B Nazanin"/>
          <w:sz w:val="40"/>
          <w:szCs w:val="40"/>
          <w:rtl/>
        </w:rPr>
        <w:t xml:space="preserve"> ش</w:t>
      </w:r>
      <w:r w:rsidRPr="00BF263D">
        <w:rPr>
          <w:rFonts w:cs="B Nazanin" w:hint="cs"/>
          <w:sz w:val="40"/>
          <w:szCs w:val="40"/>
          <w:rtl/>
        </w:rPr>
        <w:t>ی</w:t>
      </w:r>
      <w:r w:rsidRPr="00BF263D">
        <w:rPr>
          <w:rFonts w:cs="B Nazanin" w:hint="eastAsia"/>
          <w:sz w:val="40"/>
          <w:szCs w:val="40"/>
          <w:rtl/>
        </w:rPr>
        <w:t>وه</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پا</w:t>
      </w:r>
      <w:r w:rsidRPr="00BF263D">
        <w:rPr>
          <w:rFonts w:cs="B Nazanin" w:hint="cs"/>
          <w:sz w:val="40"/>
          <w:szCs w:val="40"/>
          <w:rtl/>
        </w:rPr>
        <w:t>ی</w:t>
      </w:r>
      <w:r w:rsidRPr="00BF263D">
        <w:rPr>
          <w:rFonts w:cs="B Nazanin" w:hint="eastAsia"/>
          <w:sz w:val="40"/>
          <w:szCs w:val="40"/>
          <w:rtl/>
        </w:rPr>
        <w:t>دار</w:t>
      </w:r>
      <w:r w:rsidRPr="00BF263D">
        <w:rPr>
          <w:rFonts w:cs="B Nazanin"/>
          <w:sz w:val="40"/>
          <w:szCs w:val="40"/>
          <w:rtl/>
        </w:rPr>
        <w:t xml:space="preserve"> وجود دارد.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فصل دو موضوع مرتبط با مواد،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موضوع طراح</w:t>
      </w:r>
      <w:r w:rsidRPr="00BF263D">
        <w:rPr>
          <w:rFonts w:cs="B Nazanin" w:hint="cs"/>
          <w:sz w:val="40"/>
          <w:szCs w:val="40"/>
          <w:rtl/>
        </w:rPr>
        <w:t>ی</w:t>
      </w:r>
      <w:r w:rsidRPr="00BF263D">
        <w:rPr>
          <w:rFonts w:cs="B Nazanin"/>
          <w:sz w:val="40"/>
          <w:szCs w:val="40"/>
          <w:rtl/>
        </w:rPr>
        <w:t xml:space="preserve"> را پوشش م</w:t>
      </w:r>
      <w:r w:rsidRPr="00BF263D">
        <w:rPr>
          <w:rFonts w:cs="B Nazanin" w:hint="cs"/>
          <w:sz w:val="40"/>
          <w:szCs w:val="40"/>
          <w:rtl/>
        </w:rPr>
        <w:t>ی‌</w:t>
      </w:r>
      <w:r w:rsidRPr="00BF263D">
        <w:rPr>
          <w:rFonts w:cs="B Nazanin" w:hint="eastAsia"/>
          <w:sz w:val="40"/>
          <w:szCs w:val="40"/>
          <w:rtl/>
        </w:rPr>
        <w:t>دهد</w:t>
      </w:r>
      <w:r w:rsidRPr="00BF263D">
        <w:rPr>
          <w:rFonts w:cs="B Nazanin"/>
          <w:sz w:val="40"/>
          <w:szCs w:val="40"/>
          <w:rtl/>
        </w:rPr>
        <w:t xml:space="preserve"> و با بحث در مورد چگونگ</w:t>
      </w:r>
      <w:r w:rsidRPr="00BF263D">
        <w:rPr>
          <w:rFonts w:cs="B Nazanin" w:hint="cs"/>
          <w:sz w:val="40"/>
          <w:szCs w:val="40"/>
          <w:rtl/>
        </w:rPr>
        <w:t>ی</w:t>
      </w:r>
      <w:r w:rsidRPr="00BF263D">
        <w:rPr>
          <w:rFonts w:cs="B Nazanin"/>
          <w:sz w:val="40"/>
          <w:szCs w:val="40"/>
          <w:rtl/>
        </w:rPr>
        <w:t xml:space="preserve"> ارز</w:t>
      </w:r>
      <w:r w:rsidRPr="00BF263D">
        <w:rPr>
          <w:rFonts w:cs="B Nazanin" w:hint="cs"/>
          <w:sz w:val="40"/>
          <w:szCs w:val="40"/>
          <w:rtl/>
        </w:rPr>
        <w:t>ی</w:t>
      </w:r>
      <w:r w:rsidRPr="00BF263D">
        <w:rPr>
          <w:rFonts w:cs="B Nazanin" w:hint="eastAsia"/>
          <w:sz w:val="40"/>
          <w:szCs w:val="40"/>
          <w:rtl/>
        </w:rPr>
        <w:t>اب</w:t>
      </w:r>
      <w:r w:rsidRPr="00BF263D">
        <w:rPr>
          <w:rFonts w:cs="B Nazanin" w:hint="cs"/>
          <w:sz w:val="40"/>
          <w:szCs w:val="40"/>
          <w:rtl/>
        </w:rPr>
        <w:t>ی</w:t>
      </w:r>
      <w:r w:rsidRPr="00BF263D">
        <w:rPr>
          <w:rFonts w:cs="B Nazanin"/>
          <w:sz w:val="40"/>
          <w:szCs w:val="40"/>
          <w:rtl/>
        </w:rPr>
        <w:t xml:space="preserve"> پا</w:t>
      </w:r>
      <w:r w:rsidRPr="00BF263D">
        <w:rPr>
          <w:rFonts w:cs="B Nazanin" w:hint="cs"/>
          <w:sz w:val="40"/>
          <w:szCs w:val="40"/>
          <w:rtl/>
        </w:rPr>
        <w:t>ی</w:t>
      </w:r>
      <w:r w:rsidRPr="00BF263D">
        <w:rPr>
          <w:rFonts w:cs="B Nazanin" w:hint="eastAsia"/>
          <w:sz w:val="40"/>
          <w:szCs w:val="40"/>
          <w:rtl/>
        </w:rPr>
        <w:t>دار</w:t>
      </w:r>
      <w:r w:rsidRPr="00BF263D">
        <w:rPr>
          <w:rFonts w:cs="B Nazanin" w:hint="cs"/>
          <w:sz w:val="40"/>
          <w:szCs w:val="40"/>
          <w:rtl/>
        </w:rPr>
        <w:t>ی</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ستم‌ها</w:t>
      </w:r>
      <w:r w:rsidRPr="00BF263D">
        <w:rPr>
          <w:rFonts w:cs="B Nazanin" w:hint="cs"/>
          <w:sz w:val="40"/>
          <w:szCs w:val="40"/>
          <w:rtl/>
        </w:rPr>
        <w:t>ی</w:t>
      </w:r>
      <w:r w:rsidRPr="00BF263D">
        <w:rPr>
          <w:rFonts w:cs="B Nazanin"/>
          <w:sz w:val="40"/>
          <w:szCs w:val="40"/>
          <w:rtl/>
        </w:rPr>
        <w:t xml:space="preserve"> سازه پا</w:t>
      </w:r>
      <w:r w:rsidRPr="00BF263D">
        <w:rPr>
          <w:rFonts w:cs="B Nazanin" w:hint="cs"/>
          <w:sz w:val="40"/>
          <w:szCs w:val="40"/>
          <w:rtl/>
        </w:rPr>
        <w:t>ی</w:t>
      </w:r>
      <w:r w:rsidRPr="00BF263D">
        <w:rPr>
          <w:rFonts w:cs="B Nazanin" w:hint="eastAsia"/>
          <w:sz w:val="40"/>
          <w:szCs w:val="40"/>
          <w:rtl/>
        </w:rPr>
        <w:t>ان</w:t>
      </w:r>
      <w:r w:rsidRPr="00BF263D">
        <w:rPr>
          <w:rFonts w:cs="B Nazanin"/>
          <w:sz w:val="40"/>
          <w:szCs w:val="40"/>
          <w:rtl/>
        </w:rPr>
        <w:t xml:space="preserve"> م</w:t>
      </w:r>
      <w:r w:rsidRPr="00BF263D">
        <w:rPr>
          <w:rFonts w:cs="B Nazanin" w:hint="cs"/>
          <w:sz w:val="40"/>
          <w:szCs w:val="40"/>
          <w:rtl/>
        </w:rPr>
        <w:t>ی‌</w:t>
      </w:r>
      <w:r w:rsidRPr="00BF263D">
        <w:rPr>
          <w:rFonts w:cs="B Nazanin" w:hint="eastAsia"/>
          <w:sz w:val="40"/>
          <w:szCs w:val="40"/>
          <w:rtl/>
        </w:rPr>
        <w:t>دهد</w:t>
      </w:r>
      <w:r w:rsidRPr="00BF263D">
        <w:rPr>
          <w:rFonts w:cs="B Nazanin"/>
          <w:sz w:val="40"/>
          <w:szCs w:val="40"/>
          <w:rtl/>
        </w:rPr>
        <w:t>. به طور خاص،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فصل به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چهار حوزه م</w:t>
      </w:r>
      <w:r w:rsidRPr="00BF263D">
        <w:rPr>
          <w:rFonts w:cs="B Nazanin" w:hint="cs"/>
          <w:sz w:val="40"/>
          <w:szCs w:val="40"/>
          <w:rtl/>
        </w:rPr>
        <w:t>ی</w:t>
      </w:r>
      <w:r w:rsidRPr="00BF263D">
        <w:rPr>
          <w:rFonts w:cs="B Nazanin"/>
          <w:sz w:val="40"/>
          <w:szCs w:val="40"/>
          <w:rtl/>
        </w:rPr>
        <w:t xml:space="preserve"> پردازد:</w:t>
      </w:r>
    </w:p>
    <w:p w14:paraId="5402B594" w14:textId="77777777" w:rsidR="004A3FC2" w:rsidRPr="00BF263D" w:rsidRDefault="004A3FC2" w:rsidP="004A3FC2">
      <w:pPr>
        <w:rPr>
          <w:rFonts w:cs="B Nazanin"/>
          <w:sz w:val="40"/>
          <w:szCs w:val="40"/>
          <w:rtl/>
        </w:rPr>
      </w:pPr>
      <w:r w:rsidRPr="00BF263D">
        <w:rPr>
          <w:rFonts w:cs="B Nazanin"/>
          <w:b/>
          <w:bCs/>
          <w:sz w:val="40"/>
          <w:szCs w:val="40"/>
          <w:rtl/>
        </w:rPr>
        <w:t>1.</w:t>
      </w:r>
      <w:r w:rsidRPr="00BF263D">
        <w:rPr>
          <w:rFonts w:cs="B Nazanin"/>
          <w:sz w:val="40"/>
          <w:szCs w:val="40"/>
          <w:rtl/>
        </w:rPr>
        <w:t xml:space="preserve"> خاکستر باد</w:t>
      </w:r>
      <w:r w:rsidRPr="00BF263D">
        <w:rPr>
          <w:rFonts w:cs="B Nazanin" w:hint="cs"/>
          <w:sz w:val="40"/>
          <w:szCs w:val="40"/>
          <w:rtl/>
        </w:rPr>
        <w:t>ی</w:t>
      </w:r>
    </w:p>
    <w:p w14:paraId="06FCCB4E" w14:textId="77777777" w:rsidR="004A3FC2" w:rsidRPr="00BF263D" w:rsidRDefault="004A3FC2" w:rsidP="004A3FC2">
      <w:pPr>
        <w:rPr>
          <w:rFonts w:cs="B Nazanin"/>
          <w:sz w:val="40"/>
          <w:szCs w:val="40"/>
          <w:rtl/>
        </w:rPr>
      </w:pPr>
      <w:r w:rsidRPr="00BF263D">
        <w:rPr>
          <w:rFonts w:cs="B Nazanin"/>
          <w:b/>
          <w:bCs/>
          <w:sz w:val="40"/>
          <w:szCs w:val="40"/>
          <w:rtl/>
        </w:rPr>
        <w:t>2.</w:t>
      </w:r>
      <w:r w:rsidRPr="00BF263D">
        <w:rPr>
          <w:rFonts w:cs="B Nazanin"/>
          <w:sz w:val="40"/>
          <w:szCs w:val="40"/>
          <w:rtl/>
        </w:rPr>
        <w:t xml:space="preserve"> بامبو</w:t>
      </w:r>
    </w:p>
    <w:p w14:paraId="2B102F54" w14:textId="77777777" w:rsidR="004A3FC2" w:rsidRPr="00BF263D" w:rsidRDefault="004A3FC2" w:rsidP="004A3FC2">
      <w:pPr>
        <w:rPr>
          <w:rFonts w:cs="B Nazanin"/>
          <w:sz w:val="40"/>
          <w:szCs w:val="40"/>
          <w:rtl/>
        </w:rPr>
      </w:pPr>
      <w:r w:rsidRPr="00BF263D">
        <w:rPr>
          <w:rFonts w:cs="B Nazanin"/>
          <w:b/>
          <w:bCs/>
          <w:sz w:val="40"/>
          <w:szCs w:val="40"/>
          <w:rtl/>
        </w:rPr>
        <w:t>3.</w:t>
      </w:r>
      <w:r w:rsidRPr="00BF263D">
        <w:rPr>
          <w:rFonts w:cs="B Nazanin"/>
          <w:sz w:val="40"/>
          <w:szCs w:val="40"/>
          <w:rtl/>
        </w:rPr>
        <w:t xml:space="preserve"> د</w:t>
      </w:r>
      <w:r w:rsidRPr="00BF263D">
        <w:rPr>
          <w:rFonts w:cs="B Nazanin" w:hint="cs"/>
          <w:sz w:val="40"/>
          <w:szCs w:val="40"/>
          <w:rtl/>
        </w:rPr>
        <w:t>ی</w:t>
      </w:r>
      <w:r w:rsidRPr="00BF263D">
        <w:rPr>
          <w:rFonts w:cs="B Nazanin" w:hint="eastAsia"/>
          <w:sz w:val="40"/>
          <w:szCs w:val="40"/>
          <w:rtl/>
        </w:rPr>
        <w:t>اگر</w:t>
      </w:r>
      <w:r w:rsidRPr="00BF263D">
        <w:rPr>
          <w:rFonts w:cs="B Nazanin" w:hint="cs"/>
          <w:sz w:val="40"/>
          <w:szCs w:val="40"/>
          <w:rtl/>
        </w:rPr>
        <w:t>ی</w:t>
      </w:r>
      <w:r w:rsidRPr="00BF263D">
        <w:rPr>
          <w:rFonts w:cs="B Nazanin" w:hint="eastAsia"/>
          <w:sz w:val="40"/>
          <w:szCs w:val="40"/>
          <w:rtl/>
        </w:rPr>
        <w:t>دها</w:t>
      </w:r>
      <w:r w:rsidRPr="00BF263D">
        <w:rPr>
          <w:rFonts w:cs="B Nazanin" w:hint="cs"/>
          <w:sz w:val="40"/>
          <w:szCs w:val="40"/>
          <w:rtl/>
        </w:rPr>
        <w:t>ی</w:t>
      </w:r>
      <w:r w:rsidRPr="00BF263D">
        <w:rPr>
          <w:rFonts w:cs="B Nazanin"/>
          <w:sz w:val="40"/>
          <w:szCs w:val="40"/>
          <w:rtl/>
        </w:rPr>
        <w:t xml:space="preserve"> فولاد</w:t>
      </w:r>
      <w:r w:rsidRPr="00BF263D">
        <w:rPr>
          <w:rFonts w:cs="B Nazanin" w:hint="cs"/>
          <w:sz w:val="40"/>
          <w:szCs w:val="40"/>
          <w:rtl/>
        </w:rPr>
        <w:t>ی</w:t>
      </w:r>
    </w:p>
    <w:p w14:paraId="79EA212F" w14:textId="4F7A1179" w:rsidR="004A3FC2" w:rsidRPr="00BF263D" w:rsidRDefault="004A3FC2" w:rsidP="004A3FC2">
      <w:pPr>
        <w:jc w:val="both"/>
        <w:rPr>
          <w:rFonts w:cs="B Nazanin"/>
          <w:sz w:val="40"/>
          <w:szCs w:val="40"/>
          <w:rtl/>
        </w:rPr>
      </w:pPr>
      <w:r w:rsidRPr="00BF263D">
        <w:rPr>
          <w:rFonts w:cs="B Nazanin"/>
          <w:b/>
          <w:bCs/>
          <w:sz w:val="40"/>
          <w:szCs w:val="40"/>
          <w:rtl/>
        </w:rPr>
        <w:t>4.</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ستم</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صدور گواه</w:t>
      </w:r>
      <w:r w:rsidRPr="00BF263D">
        <w:rPr>
          <w:rFonts w:cs="B Nazanin" w:hint="cs"/>
          <w:sz w:val="40"/>
          <w:szCs w:val="40"/>
          <w:rtl/>
        </w:rPr>
        <w:t>ی</w:t>
      </w:r>
      <w:r w:rsidRPr="00BF263D">
        <w:rPr>
          <w:rFonts w:cs="B Nazanin" w:hint="eastAsia"/>
          <w:sz w:val="40"/>
          <w:szCs w:val="40"/>
          <w:rtl/>
        </w:rPr>
        <w:t>نامه</w:t>
      </w:r>
      <w:r w:rsidRPr="00BF263D">
        <w:rPr>
          <w:rFonts w:cs="B Nazanin"/>
          <w:sz w:val="40"/>
          <w:szCs w:val="40"/>
          <w:rtl/>
        </w:rPr>
        <w:t xml:space="preserve"> و رتبه بند</w:t>
      </w:r>
      <w:r w:rsidRPr="00BF263D">
        <w:rPr>
          <w:rFonts w:cs="B Nazanin" w:hint="cs"/>
          <w:sz w:val="40"/>
          <w:szCs w:val="40"/>
          <w:rtl/>
        </w:rPr>
        <w:t>ی</w:t>
      </w:r>
    </w:p>
    <w:p w14:paraId="18FD37A2" w14:textId="40A157A1" w:rsidR="00F21D48" w:rsidRPr="003D3666" w:rsidRDefault="00F21D48" w:rsidP="004A3FC2">
      <w:pPr>
        <w:jc w:val="both"/>
        <w:rPr>
          <w:rFonts w:cs="B Nazanin"/>
          <w:b/>
          <w:bCs/>
          <w:sz w:val="44"/>
          <w:szCs w:val="44"/>
          <w:rtl/>
        </w:rPr>
      </w:pPr>
      <w:r w:rsidRPr="003D3666">
        <w:rPr>
          <w:rFonts w:cs="B Nazanin" w:hint="cs"/>
          <w:b/>
          <w:bCs/>
          <w:sz w:val="44"/>
          <w:szCs w:val="44"/>
          <w:rtl/>
        </w:rPr>
        <w:t>7.1 خاکستر بادی</w:t>
      </w:r>
    </w:p>
    <w:p w14:paraId="08AB8D8A" w14:textId="63A7FF65" w:rsidR="00F21D48" w:rsidRPr="00BF263D" w:rsidRDefault="00F21D48" w:rsidP="004A3FC2">
      <w:pPr>
        <w:jc w:val="both"/>
        <w:rPr>
          <w:rFonts w:cs="B Nazanin"/>
          <w:sz w:val="40"/>
          <w:szCs w:val="40"/>
          <w:rtl/>
        </w:rPr>
      </w:pPr>
      <w:r w:rsidRPr="00BF263D">
        <w:rPr>
          <w:rFonts w:cs="B Nazanin"/>
          <w:sz w:val="40"/>
          <w:szCs w:val="40"/>
          <w:rtl/>
        </w:rPr>
        <w:lastRenderedPageBreak/>
        <w:t>تخم</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زده م</w:t>
      </w:r>
      <w:r w:rsidRPr="00BF263D">
        <w:rPr>
          <w:rFonts w:cs="B Nazanin" w:hint="cs"/>
          <w:sz w:val="40"/>
          <w:szCs w:val="40"/>
          <w:rtl/>
        </w:rPr>
        <w:t>ی</w:t>
      </w:r>
      <w:r w:rsidRPr="00BF263D">
        <w:rPr>
          <w:rFonts w:cs="B Nazanin"/>
          <w:sz w:val="40"/>
          <w:szCs w:val="40"/>
          <w:rtl/>
        </w:rPr>
        <w:t xml:space="preserve"> شود که ب</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از 600 ن</w:t>
      </w:r>
      <w:r w:rsidRPr="00BF263D">
        <w:rPr>
          <w:rFonts w:cs="B Nazanin" w:hint="cs"/>
          <w:sz w:val="40"/>
          <w:szCs w:val="40"/>
          <w:rtl/>
        </w:rPr>
        <w:t>ی</w:t>
      </w:r>
      <w:r w:rsidRPr="00BF263D">
        <w:rPr>
          <w:rFonts w:cs="B Nazanin" w:hint="eastAsia"/>
          <w:sz w:val="40"/>
          <w:szCs w:val="40"/>
          <w:rtl/>
        </w:rPr>
        <w:t>روگاه</w:t>
      </w:r>
      <w:r w:rsidRPr="00BF263D">
        <w:rPr>
          <w:rFonts w:cs="B Nazanin"/>
          <w:sz w:val="40"/>
          <w:szCs w:val="40"/>
          <w:rtl/>
        </w:rPr>
        <w:t xml:space="preserve"> زغال سنگ در ا</w:t>
      </w:r>
      <w:r w:rsidRPr="00BF263D">
        <w:rPr>
          <w:rFonts w:cs="B Nazanin" w:hint="cs"/>
          <w:sz w:val="40"/>
          <w:szCs w:val="40"/>
          <w:rtl/>
        </w:rPr>
        <w:t>ی</w:t>
      </w:r>
      <w:r w:rsidRPr="00BF263D">
        <w:rPr>
          <w:rFonts w:cs="B Nazanin" w:hint="eastAsia"/>
          <w:sz w:val="40"/>
          <w:szCs w:val="40"/>
          <w:rtl/>
        </w:rPr>
        <w:t>الات</w:t>
      </w:r>
      <w:r w:rsidRPr="00BF263D">
        <w:rPr>
          <w:rFonts w:cs="B Nazanin"/>
          <w:sz w:val="40"/>
          <w:szCs w:val="40"/>
          <w:rtl/>
        </w:rPr>
        <w:t xml:space="preserve"> متحده وجود دارد که ب</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از 52 م</w:t>
      </w:r>
      <w:r w:rsidRPr="00BF263D">
        <w:rPr>
          <w:rFonts w:cs="B Nazanin" w:hint="cs"/>
          <w:sz w:val="40"/>
          <w:szCs w:val="40"/>
          <w:rtl/>
        </w:rPr>
        <w:t>ی</w:t>
      </w:r>
      <w:r w:rsidRPr="00BF263D">
        <w:rPr>
          <w:rFonts w:cs="B Nazanin" w:hint="eastAsia"/>
          <w:sz w:val="40"/>
          <w:szCs w:val="40"/>
          <w:rtl/>
        </w:rPr>
        <w:t>ل</w:t>
      </w:r>
      <w:r w:rsidRPr="00BF263D">
        <w:rPr>
          <w:rFonts w:cs="B Nazanin" w:hint="cs"/>
          <w:sz w:val="40"/>
          <w:szCs w:val="40"/>
          <w:rtl/>
        </w:rPr>
        <w:t>ی</w:t>
      </w:r>
      <w:r w:rsidRPr="00BF263D">
        <w:rPr>
          <w:rFonts w:cs="B Nazanin" w:hint="eastAsia"/>
          <w:sz w:val="40"/>
          <w:szCs w:val="40"/>
          <w:rtl/>
        </w:rPr>
        <w:t>ون</w:t>
      </w:r>
      <w:r w:rsidRPr="00BF263D">
        <w:rPr>
          <w:rFonts w:cs="B Nazanin"/>
          <w:sz w:val="40"/>
          <w:szCs w:val="40"/>
          <w:rtl/>
        </w:rPr>
        <w:t xml:space="preserve"> تن خاکستر باد</w:t>
      </w:r>
      <w:r w:rsidRPr="00BF263D">
        <w:rPr>
          <w:rFonts w:cs="B Nazanin" w:hint="cs"/>
          <w:sz w:val="40"/>
          <w:szCs w:val="40"/>
          <w:rtl/>
        </w:rPr>
        <w:t>ی</w:t>
      </w:r>
      <w:r w:rsidRPr="00BF263D">
        <w:rPr>
          <w:rFonts w:cs="B Nazanin"/>
          <w:sz w:val="40"/>
          <w:szCs w:val="40"/>
          <w:rtl/>
        </w:rPr>
        <w:t xml:space="preserve"> در سال 2012 تول</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کردند (</w:t>
      </w:r>
      <w:r w:rsidRPr="00BF263D">
        <w:rPr>
          <w:rFonts w:cs="B Nazanin"/>
          <w:sz w:val="40"/>
          <w:szCs w:val="40"/>
        </w:rPr>
        <w:t>EPA</w:t>
      </w:r>
      <w:r w:rsidRPr="00BF263D">
        <w:rPr>
          <w:rFonts w:cs="B Nazanin"/>
          <w:sz w:val="40"/>
          <w:szCs w:val="40"/>
          <w:rtl/>
        </w:rPr>
        <w:t>، 2015). خاکستر باد</w:t>
      </w:r>
      <w:r w:rsidRPr="00BF263D">
        <w:rPr>
          <w:rFonts w:cs="B Nazanin" w:hint="cs"/>
          <w:sz w:val="40"/>
          <w:szCs w:val="40"/>
          <w:rtl/>
        </w:rPr>
        <w:t>ی</w:t>
      </w:r>
      <w:r w:rsidRPr="00BF263D">
        <w:rPr>
          <w:rFonts w:cs="B Nazanin"/>
          <w:sz w:val="40"/>
          <w:szCs w:val="40"/>
          <w:rtl/>
        </w:rPr>
        <w:t xml:space="preserve"> هم غ</w:t>
      </w:r>
      <w:r w:rsidRPr="00BF263D">
        <w:rPr>
          <w:rFonts w:cs="B Nazanin" w:hint="cs"/>
          <w:sz w:val="40"/>
          <w:szCs w:val="40"/>
          <w:rtl/>
        </w:rPr>
        <w:t>ی</w:t>
      </w:r>
      <w:r w:rsidRPr="00BF263D">
        <w:rPr>
          <w:rFonts w:cs="B Nazanin" w:hint="eastAsia"/>
          <w:sz w:val="40"/>
          <w:szCs w:val="40"/>
          <w:rtl/>
        </w:rPr>
        <w:t>رآل</w:t>
      </w:r>
      <w:r w:rsidRPr="00BF263D">
        <w:rPr>
          <w:rFonts w:cs="B Nazanin" w:hint="cs"/>
          <w:sz w:val="40"/>
          <w:szCs w:val="40"/>
          <w:rtl/>
        </w:rPr>
        <w:t>ی</w:t>
      </w:r>
      <w:r w:rsidRPr="00BF263D">
        <w:rPr>
          <w:rFonts w:cs="B Nazanin"/>
          <w:sz w:val="40"/>
          <w:szCs w:val="40"/>
          <w:rtl/>
        </w:rPr>
        <w:t xml:space="preserve"> و هم غ</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قابل احتراق است و پس از سوختن در ن</w:t>
      </w:r>
      <w:r w:rsidRPr="00BF263D">
        <w:rPr>
          <w:rFonts w:cs="B Nazanin" w:hint="cs"/>
          <w:sz w:val="40"/>
          <w:szCs w:val="40"/>
          <w:rtl/>
        </w:rPr>
        <w:t>ی</w:t>
      </w:r>
      <w:r w:rsidRPr="00BF263D">
        <w:rPr>
          <w:rFonts w:cs="B Nazanin" w:hint="eastAsia"/>
          <w:sz w:val="40"/>
          <w:szCs w:val="40"/>
          <w:rtl/>
        </w:rPr>
        <w:t>روگاه</w:t>
      </w:r>
      <w:r w:rsidRPr="00BF263D">
        <w:rPr>
          <w:rFonts w:cs="B Nazanin"/>
          <w:sz w:val="40"/>
          <w:szCs w:val="40"/>
          <w:rtl/>
        </w:rPr>
        <w:t xml:space="preserve"> ها باق</w:t>
      </w:r>
      <w:r w:rsidRPr="00BF263D">
        <w:rPr>
          <w:rFonts w:cs="B Nazanin" w:hint="cs"/>
          <w:sz w:val="40"/>
          <w:szCs w:val="40"/>
          <w:rtl/>
        </w:rPr>
        <w:t>ی</w:t>
      </w:r>
      <w:r w:rsidRPr="00BF263D">
        <w:rPr>
          <w:rFonts w:cs="B Nazanin"/>
          <w:sz w:val="40"/>
          <w:szCs w:val="40"/>
          <w:rtl/>
        </w:rPr>
        <w:t xml:space="preserve"> مانده زغال سنگ است. خاکستر باد</w:t>
      </w:r>
      <w:r w:rsidRPr="00BF263D">
        <w:rPr>
          <w:rFonts w:cs="B Nazanin" w:hint="cs"/>
          <w:sz w:val="40"/>
          <w:szCs w:val="40"/>
          <w:rtl/>
        </w:rPr>
        <w:t>ی</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ماده پوزولان</w:t>
      </w:r>
      <w:r w:rsidRPr="00BF263D">
        <w:rPr>
          <w:rFonts w:cs="B Nazanin" w:hint="cs"/>
          <w:sz w:val="40"/>
          <w:szCs w:val="40"/>
          <w:rtl/>
        </w:rPr>
        <w:t>ی</w:t>
      </w:r>
      <w:r w:rsidRPr="00BF263D">
        <w:rPr>
          <w:rFonts w:cs="B Nazanin"/>
          <w:sz w:val="40"/>
          <w:szCs w:val="40"/>
          <w:rtl/>
        </w:rPr>
        <w:t xml:space="preserve"> است و م</w:t>
      </w:r>
      <w:r w:rsidRPr="00BF263D">
        <w:rPr>
          <w:rFonts w:cs="B Nazanin" w:hint="cs"/>
          <w:sz w:val="40"/>
          <w:szCs w:val="40"/>
          <w:rtl/>
        </w:rPr>
        <w:t>ی</w:t>
      </w:r>
      <w:r w:rsidRPr="00BF263D">
        <w:rPr>
          <w:rFonts w:cs="B Nazanin"/>
          <w:sz w:val="40"/>
          <w:szCs w:val="40"/>
          <w:rtl/>
        </w:rPr>
        <w:t xml:space="preserve"> تواند به عنوان مکمل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در </w:t>
      </w:r>
      <w:r w:rsidRPr="00BF263D">
        <w:rPr>
          <w:rFonts w:cs="B Nazanin"/>
          <w:sz w:val="40"/>
          <w:szCs w:val="40"/>
        </w:rPr>
        <w:t>PCC</w:t>
      </w:r>
      <w:r w:rsidRPr="00BF263D">
        <w:rPr>
          <w:rFonts w:cs="B Nazanin"/>
          <w:sz w:val="40"/>
          <w:szCs w:val="40"/>
          <w:rtl/>
        </w:rPr>
        <w:t xml:space="preserve"> استفاده شود. در ط</w:t>
      </w:r>
      <w:r w:rsidRPr="00BF263D">
        <w:rPr>
          <w:rFonts w:cs="B Nazanin" w:hint="cs"/>
          <w:sz w:val="40"/>
          <w:szCs w:val="40"/>
          <w:rtl/>
        </w:rPr>
        <w:t>ی</w:t>
      </w:r>
      <w:r w:rsidRPr="00BF263D">
        <w:rPr>
          <w:rFonts w:cs="B Nazanin"/>
          <w:sz w:val="40"/>
          <w:szCs w:val="40"/>
          <w:rtl/>
        </w:rPr>
        <w:t xml:space="preserve"> احتراق زغال سنگ، مواد فرار و کربن سوزانده م</w:t>
      </w:r>
      <w:r w:rsidRPr="00BF263D">
        <w:rPr>
          <w:rFonts w:cs="B Nazanin" w:hint="cs"/>
          <w:sz w:val="40"/>
          <w:szCs w:val="40"/>
          <w:rtl/>
        </w:rPr>
        <w:t>ی</w:t>
      </w:r>
      <w:r w:rsidRPr="00BF263D">
        <w:rPr>
          <w:rFonts w:cs="B Nazanin"/>
          <w:sz w:val="40"/>
          <w:szCs w:val="40"/>
          <w:rtl/>
        </w:rPr>
        <w:t xml:space="preserve"> شوند، در حال</w:t>
      </w:r>
      <w:r w:rsidRPr="00BF263D">
        <w:rPr>
          <w:rFonts w:cs="B Nazanin" w:hint="cs"/>
          <w:sz w:val="40"/>
          <w:szCs w:val="40"/>
          <w:rtl/>
        </w:rPr>
        <w:t>ی</w:t>
      </w:r>
      <w:r w:rsidRPr="00BF263D">
        <w:rPr>
          <w:rFonts w:cs="B Nazanin"/>
          <w:sz w:val="40"/>
          <w:szCs w:val="40"/>
          <w:rtl/>
        </w:rPr>
        <w:t xml:space="preserve"> که ناخالص</w:t>
      </w:r>
      <w:r w:rsidRPr="00BF263D">
        <w:rPr>
          <w:rFonts w:cs="B Nazanin" w:hint="cs"/>
          <w:sz w:val="40"/>
          <w:szCs w:val="40"/>
          <w:rtl/>
        </w:rPr>
        <w:t>ی</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معدن</w:t>
      </w:r>
      <w:r w:rsidRPr="00BF263D">
        <w:rPr>
          <w:rFonts w:cs="B Nazanin" w:hint="cs"/>
          <w:sz w:val="40"/>
          <w:szCs w:val="40"/>
          <w:rtl/>
        </w:rPr>
        <w:t>ی</w:t>
      </w:r>
      <w:r w:rsidRPr="00BF263D">
        <w:rPr>
          <w:rFonts w:cs="B Nazanin"/>
          <w:sz w:val="40"/>
          <w:szCs w:val="40"/>
          <w:rtl/>
        </w:rPr>
        <w:t xml:space="preserve"> ذوب م</w:t>
      </w:r>
      <w:r w:rsidRPr="00BF263D">
        <w:rPr>
          <w:rFonts w:cs="B Nazanin" w:hint="cs"/>
          <w:sz w:val="40"/>
          <w:szCs w:val="40"/>
          <w:rtl/>
        </w:rPr>
        <w:t>ی</w:t>
      </w:r>
      <w:r w:rsidRPr="00BF263D">
        <w:rPr>
          <w:rFonts w:cs="B Nazanin"/>
          <w:sz w:val="40"/>
          <w:szCs w:val="40"/>
          <w:rtl/>
        </w:rPr>
        <w:t xml:space="preserve"> شوند و با هم ذوب م</w:t>
      </w:r>
      <w:r w:rsidRPr="00BF263D">
        <w:rPr>
          <w:rFonts w:cs="B Nazanin" w:hint="cs"/>
          <w:sz w:val="40"/>
          <w:szCs w:val="40"/>
          <w:rtl/>
        </w:rPr>
        <w:t>ی</w:t>
      </w:r>
      <w:r w:rsidRPr="00BF263D">
        <w:rPr>
          <w:rFonts w:cs="B Nazanin"/>
          <w:sz w:val="40"/>
          <w:szCs w:val="40"/>
          <w:rtl/>
        </w:rPr>
        <w:t xml:space="preserve"> شوند.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ناخالص</w:t>
      </w:r>
      <w:r w:rsidRPr="00BF263D">
        <w:rPr>
          <w:rFonts w:cs="B Nazanin" w:hint="cs"/>
          <w:sz w:val="40"/>
          <w:szCs w:val="40"/>
          <w:rtl/>
        </w:rPr>
        <w:t>ی</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معدن</w:t>
      </w:r>
      <w:r w:rsidRPr="00BF263D">
        <w:rPr>
          <w:rFonts w:cs="B Nazanin" w:hint="cs"/>
          <w:sz w:val="40"/>
          <w:szCs w:val="40"/>
          <w:rtl/>
        </w:rPr>
        <w:t>ی</w:t>
      </w:r>
      <w:r w:rsidRPr="00BF263D">
        <w:rPr>
          <w:rFonts w:cs="B Nazanin"/>
          <w:sz w:val="40"/>
          <w:szCs w:val="40"/>
          <w:rtl/>
        </w:rPr>
        <w:t xml:space="preserve"> شامل خاک رس، فلدسپات و کوارتز است. مواد ذوب شده به مناطق با دما</w:t>
      </w:r>
      <w:r w:rsidRPr="00BF263D">
        <w:rPr>
          <w:rFonts w:cs="B Nazanin" w:hint="cs"/>
          <w:sz w:val="40"/>
          <w:szCs w:val="40"/>
          <w:rtl/>
        </w:rPr>
        <w:t>ی</w:t>
      </w:r>
      <w:r w:rsidRPr="00BF263D">
        <w:rPr>
          <w:rFonts w:cs="B Nazanin"/>
          <w:sz w:val="40"/>
          <w:szCs w:val="40"/>
          <w:rtl/>
        </w:rPr>
        <w:t xml:space="preserve"> پا</w:t>
      </w:r>
      <w:r w:rsidRPr="00BF263D">
        <w:rPr>
          <w:rFonts w:cs="B Nazanin" w:hint="cs"/>
          <w:sz w:val="40"/>
          <w:szCs w:val="40"/>
          <w:rtl/>
        </w:rPr>
        <w:t>یی</w:t>
      </w:r>
      <w:r w:rsidRPr="00BF263D">
        <w:rPr>
          <w:rFonts w:cs="B Nazanin" w:hint="eastAsia"/>
          <w:sz w:val="40"/>
          <w:szCs w:val="40"/>
          <w:rtl/>
        </w:rPr>
        <w:t>ن</w:t>
      </w:r>
      <w:r w:rsidRPr="00BF263D">
        <w:rPr>
          <w:rFonts w:cs="B Nazanin"/>
          <w:sz w:val="40"/>
          <w:szCs w:val="40"/>
          <w:rtl/>
        </w:rPr>
        <w:t xml:space="preserve"> منتقل م</w:t>
      </w:r>
      <w:r w:rsidRPr="00BF263D">
        <w:rPr>
          <w:rFonts w:cs="B Nazanin" w:hint="cs"/>
          <w:sz w:val="40"/>
          <w:szCs w:val="40"/>
          <w:rtl/>
        </w:rPr>
        <w:t>ی</w:t>
      </w:r>
      <w:r w:rsidRPr="00BF263D">
        <w:rPr>
          <w:rFonts w:cs="B Nazanin"/>
          <w:sz w:val="40"/>
          <w:szCs w:val="40"/>
          <w:rtl/>
        </w:rPr>
        <w:t xml:space="preserve"> شوند و در آنجا به ذرات کرو</w:t>
      </w:r>
      <w:r w:rsidRPr="00BF263D">
        <w:rPr>
          <w:rFonts w:cs="B Nazanin" w:hint="cs"/>
          <w:sz w:val="40"/>
          <w:szCs w:val="40"/>
          <w:rtl/>
        </w:rPr>
        <w:t>ی</w:t>
      </w:r>
      <w:r w:rsidRPr="00BF263D">
        <w:rPr>
          <w:rFonts w:cs="B Nazanin"/>
          <w:sz w:val="40"/>
          <w:szCs w:val="40"/>
          <w:rtl/>
        </w:rPr>
        <w:t xml:space="preserve"> ش</w:t>
      </w:r>
      <w:r w:rsidRPr="00BF263D">
        <w:rPr>
          <w:rFonts w:cs="B Nazanin" w:hint="cs"/>
          <w:sz w:val="40"/>
          <w:szCs w:val="40"/>
          <w:rtl/>
        </w:rPr>
        <w:t>ی</w:t>
      </w:r>
      <w:r w:rsidRPr="00BF263D">
        <w:rPr>
          <w:rFonts w:cs="B Nazanin" w:hint="eastAsia"/>
          <w:sz w:val="40"/>
          <w:szCs w:val="40"/>
          <w:rtl/>
        </w:rPr>
        <w:t>شه</w:t>
      </w:r>
      <w:r w:rsidRPr="00BF263D">
        <w:rPr>
          <w:rFonts w:cs="B Nazanin"/>
          <w:sz w:val="40"/>
          <w:szCs w:val="40"/>
          <w:rtl/>
        </w:rPr>
        <w:t xml:space="preserve"> تبد</w:t>
      </w:r>
      <w:r w:rsidRPr="00BF263D">
        <w:rPr>
          <w:rFonts w:cs="B Nazanin" w:hint="cs"/>
          <w:sz w:val="40"/>
          <w:szCs w:val="40"/>
          <w:rtl/>
        </w:rPr>
        <w:t>ی</w:t>
      </w:r>
      <w:r w:rsidRPr="00BF263D">
        <w:rPr>
          <w:rFonts w:cs="B Nazanin" w:hint="eastAsia"/>
          <w:sz w:val="40"/>
          <w:szCs w:val="40"/>
          <w:rtl/>
        </w:rPr>
        <w:t>ل</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شوند. ماده ا</w:t>
      </w:r>
      <w:r w:rsidRPr="00BF263D">
        <w:rPr>
          <w:rFonts w:cs="B Nazanin" w:hint="cs"/>
          <w:sz w:val="40"/>
          <w:szCs w:val="40"/>
          <w:rtl/>
        </w:rPr>
        <w:t>ی</w:t>
      </w:r>
      <w:r w:rsidRPr="00BF263D">
        <w:rPr>
          <w:rFonts w:cs="B Nazanin"/>
          <w:sz w:val="40"/>
          <w:szCs w:val="40"/>
          <w:rtl/>
        </w:rPr>
        <w:t xml:space="preserve"> که</w:t>
      </w:r>
      <w:r w:rsidRPr="00BF263D">
        <w:rPr>
          <w:sz w:val="40"/>
          <w:szCs w:val="40"/>
          <w:rtl/>
        </w:rPr>
        <w:t xml:space="preserve"> </w:t>
      </w:r>
      <w:r w:rsidRPr="00BF263D">
        <w:rPr>
          <w:rFonts w:cs="B Nazanin"/>
          <w:sz w:val="40"/>
          <w:szCs w:val="40"/>
          <w:rtl/>
        </w:rPr>
        <w:t>پا</w:t>
      </w:r>
      <w:r w:rsidRPr="00BF263D">
        <w:rPr>
          <w:rFonts w:cs="B Nazanin" w:hint="cs"/>
          <w:sz w:val="40"/>
          <w:szCs w:val="40"/>
          <w:rtl/>
        </w:rPr>
        <w:t>یی</w:t>
      </w:r>
      <w:r w:rsidRPr="00BF263D">
        <w:rPr>
          <w:rFonts w:cs="B Nazanin" w:hint="eastAsia"/>
          <w:sz w:val="40"/>
          <w:szCs w:val="40"/>
          <w:rtl/>
        </w:rPr>
        <w:t>ن</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ر</w:t>
      </w:r>
      <w:r w:rsidRPr="00BF263D">
        <w:rPr>
          <w:rFonts w:cs="B Nazanin" w:hint="cs"/>
          <w:sz w:val="40"/>
          <w:szCs w:val="40"/>
          <w:rtl/>
        </w:rPr>
        <w:t>ی</w:t>
      </w:r>
      <w:r w:rsidRPr="00BF263D">
        <w:rPr>
          <w:rFonts w:cs="B Nazanin" w:hint="eastAsia"/>
          <w:sz w:val="40"/>
          <w:szCs w:val="40"/>
          <w:rtl/>
        </w:rPr>
        <w:t>زد</w:t>
      </w:r>
      <w:r w:rsidRPr="00BF263D">
        <w:rPr>
          <w:rFonts w:cs="B Nazanin"/>
          <w:sz w:val="40"/>
          <w:szCs w:val="40"/>
          <w:rtl/>
        </w:rPr>
        <w:t xml:space="preserve"> خاکستر (از تجمع</w:t>
      </w:r>
      <w:r w:rsidR="00411C7E">
        <w:rPr>
          <w:rFonts w:cs="B Nazanin" w:hint="cs"/>
          <w:sz w:val="40"/>
          <w:szCs w:val="40"/>
          <w:rtl/>
        </w:rPr>
        <w:t xml:space="preserve"> خاکستر</w:t>
      </w:r>
      <w:r w:rsidRPr="00BF263D">
        <w:rPr>
          <w:rFonts w:cs="B Nazanin"/>
          <w:sz w:val="40"/>
          <w:szCs w:val="40"/>
          <w:rtl/>
        </w:rPr>
        <w:t>) است، در حال</w:t>
      </w:r>
      <w:r w:rsidRPr="00BF263D">
        <w:rPr>
          <w:rFonts w:cs="B Nazanin" w:hint="cs"/>
          <w:sz w:val="40"/>
          <w:szCs w:val="40"/>
          <w:rtl/>
        </w:rPr>
        <w:t>ی</w:t>
      </w:r>
      <w:r w:rsidRPr="00BF263D">
        <w:rPr>
          <w:rFonts w:cs="B Nazanin"/>
          <w:sz w:val="40"/>
          <w:szCs w:val="40"/>
          <w:rtl/>
        </w:rPr>
        <w:t xml:space="preserve"> که بق</w:t>
      </w:r>
      <w:r w:rsidRPr="00BF263D">
        <w:rPr>
          <w:rFonts w:cs="B Nazanin" w:hint="cs"/>
          <w:sz w:val="40"/>
          <w:szCs w:val="40"/>
          <w:rtl/>
        </w:rPr>
        <w:t>ی</w:t>
      </w:r>
      <w:r w:rsidRPr="00BF263D">
        <w:rPr>
          <w:rFonts w:cs="B Nazanin" w:hint="eastAsia"/>
          <w:sz w:val="40"/>
          <w:szCs w:val="40"/>
          <w:rtl/>
        </w:rPr>
        <w:t>ه</w:t>
      </w:r>
      <w:r w:rsidRPr="00BF263D">
        <w:rPr>
          <w:rFonts w:cs="B Nazanin"/>
          <w:sz w:val="40"/>
          <w:szCs w:val="40"/>
          <w:rtl/>
        </w:rPr>
        <w:t xml:space="preserve"> مواد به اندازه کاف</w:t>
      </w:r>
      <w:r w:rsidRPr="00BF263D">
        <w:rPr>
          <w:rFonts w:cs="B Nazanin" w:hint="cs"/>
          <w:sz w:val="40"/>
          <w:szCs w:val="40"/>
          <w:rtl/>
        </w:rPr>
        <w:t>ی</w:t>
      </w:r>
      <w:r w:rsidRPr="00BF263D">
        <w:rPr>
          <w:rFonts w:cs="B Nazanin"/>
          <w:sz w:val="40"/>
          <w:szCs w:val="40"/>
          <w:rtl/>
        </w:rPr>
        <w:t xml:space="preserve"> سبک هستند که با جر</w:t>
      </w:r>
      <w:r w:rsidRPr="00BF263D">
        <w:rPr>
          <w:rFonts w:cs="B Nazanin" w:hint="cs"/>
          <w:sz w:val="40"/>
          <w:szCs w:val="40"/>
          <w:rtl/>
        </w:rPr>
        <w:t>ی</w:t>
      </w:r>
      <w:r w:rsidRPr="00BF263D">
        <w:rPr>
          <w:rFonts w:cs="B Nazanin" w:hint="eastAsia"/>
          <w:sz w:val="40"/>
          <w:szCs w:val="40"/>
          <w:rtl/>
        </w:rPr>
        <w:t>ان</w:t>
      </w:r>
      <w:r w:rsidRPr="00BF263D">
        <w:rPr>
          <w:rFonts w:cs="B Nazanin"/>
          <w:sz w:val="40"/>
          <w:szCs w:val="40"/>
          <w:rtl/>
        </w:rPr>
        <w:t xml:space="preserve"> گاز دودکش خارج شوند.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ماده سبک خاکستر باد</w:t>
      </w:r>
      <w:r w:rsidRPr="00BF263D">
        <w:rPr>
          <w:rFonts w:cs="B Nazanin" w:hint="cs"/>
          <w:sz w:val="40"/>
          <w:szCs w:val="40"/>
          <w:rtl/>
        </w:rPr>
        <w:t>ی</w:t>
      </w:r>
      <w:r w:rsidRPr="00BF263D">
        <w:rPr>
          <w:rFonts w:cs="B Nazanin"/>
          <w:sz w:val="40"/>
          <w:szCs w:val="40"/>
          <w:rtl/>
        </w:rPr>
        <w:t xml:space="preserve"> است و با جد</w:t>
      </w:r>
      <w:r w:rsidRPr="00BF263D">
        <w:rPr>
          <w:rFonts w:cs="B Nazanin" w:hint="eastAsia"/>
          <w:sz w:val="40"/>
          <w:szCs w:val="40"/>
          <w:rtl/>
        </w:rPr>
        <w:t>اساز</w:t>
      </w:r>
      <w:r w:rsidRPr="00BF263D">
        <w:rPr>
          <w:rFonts w:cs="B Nazanin" w:hint="cs"/>
          <w:sz w:val="40"/>
          <w:szCs w:val="40"/>
          <w:rtl/>
        </w:rPr>
        <w:t>ی</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کلون،</w:t>
      </w:r>
      <w:r w:rsidRPr="00BF263D">
        <w:rPr>
          <w:rFonts w:cs="B Nazanin"/>
          <w:sz w:val="40"/>
          <w:szCs w:val="40"/>
          <w:rtl/>
        </w:rPr>
        <w:t xml:space="preserve"> بارش الکترواستات</w:t>
      </w:r>
      <w:r w:rsidRPr="00BF263D">
        <w:rPr>
          <w:rFonts w:cs="B Nazanin" w:hint="cs"/>
          <w:sz w:val="40"/>
          <w:szCs w:val="40"/>
          <w:rtl/>
        </w:rPr>
        <w:t>ی</w:t>
      </w:r>
      <w:r w:rsidRPr="00BF263D">
        <w:rPr>
          <w:rFonts w:cs="B Nazanin" w:hint="eastAsia"/>
          <w:sz w:val="40"/>
          <w:szCs w:val="40"/>
          <w:rtl/>
        </w:rPr>
        <w:t>ک</w:t>
      </w:r>
      <w:r w:rsidRPr="00BF263D">
        <w:rPr>
          <w:rFonts w:cs="B Nazanin" w:hint="cs"/>
          <w:sz w:val="40"/>
          <w:szCs w:val="40"/>
          <w:rtl/>
        </w:rPr>
        <w:t>ی</w:t>
      </w:r>
      <w:r w:rsidRPr="00BF263D">
        <w:rPr>
          <w:rFonts w:cs="B Nazanin"/>
          <w:sz w:val="40"/>
          <w:szCs w:val="40"/>
          <w:rtl/>
        </w:rPr>
        <w:t xml:space="preserve"> و ف</w:t>
      </w:r>
      <w:r w:rsidRPr="00BF263D">
        <w:rPr>
          <w:rFonts w:cs="B Nazanin" w:hint="cs"/>
          <w:sz w:val="40"/>
          <w:szCs w:val="40"/>
          <w:rtl/>
        </w:rPr>
        <w:t>ی</w:t>
      </w:r>
      <w:r w:rsidRPr="00BF263D">
        <w:rPr>
          <w:rFonts w:cs="B Nazanin" w:hint="eastAsia"/>
          <w:sz w:val="40"/>
          <w:szCs w:val="40"/>
          <w:rtl/>
        </w:rPr>
        <w:t>لتراس</w:t>
      </w:r>
      <w:r w:rsidRPr="00BF263D">
        <w:rPr>
          <w:rFonts w:cs="B Nazanin" w:hint="cs"/>
          <w:sz w:val="40"/>
          <w:szCs w:val="40"/>
          <w:rtl/>
        </w:rPr>
        <w:t>ی</w:t>
      </w:r>
      <w:r w:rsidRPr="00BF263D">
        <w:rPr>
          <w:rFonts w:cs="B Nazanin" w:hint="eastAsia"/>
          <w:sz w:val="40"/>
          <w:szCs w:val="40"/>
          <w:rtl/>
        </w:rPr>
        <w:t>ون</w:t>
      </w:r>
      <w:r w:rsidRPr="00BF263D">
        <w:rPr>
          <w:rFonts w:cs="B Nazanin"/>
          <w:sz w:val="40"/>
          <w:szCs w:val="40"/>
          <w:rtl/>
        </w:rPr>
        <w:t xml:space="preserve"> ک</w:t>
      </w:r>
      <w:r w:rsidRPr="00BF263D">
        <w:rPr>
          <w:rFonts w:cs="B Nazanin" w:hint="cs"/>
          <w:sz w:val="40"/>
          <w:szCs w:val="40"/>
          <w:rtl/>
        </w:rPr>
        <w:t>ی</w:t>
      </w:r>
      <w:r w:rsidRPr="00BF263D">
        <w:rPr>
          <w:rFonts w:cs="B Nazanin" w:hint="eastAsia"/>
          <w:sz w:val="40"/>
          <w:szCs w:val="40"/>
          <w:rtl/>
        </w:rPr>
        <w:t>سه</w:t>
      </w:r>
      <w:r w:rsidRPr="00BF263D">
        <w:rPr>
          <w:rFonts w:cs="B Nazanin"/>
          <w:sz w:val="40"/>
          <w:szCs w:val="40"/>
          <w:rtl/>
        </w:rPr>
        <w:t xml:space="preserve"> ا</w:t>
      </w:r>
      <w:r w:rsidRPr="00BF263D">
        <w:rPr>
          <w:rFonts w:cs="B Nazanin" w:hint="cs"/>
          <w:sz w:val="40"/>
          <w:szCs w:val="40"/>
          <w:rtl/>
        </w:rPr>
        <w:t>ی</w:t>
      </w:r>
      <w:r w:rsidRPr="00BF263D">
        <w:rPr>
          <w:rFonts w:cs="B Nazanin"/>
          <w:sz w:val="40"/>
          <w:szCs w:val="40"/>
          <w:rtl/>
        </w:rPr>
        <w:t xml:space="preserve"> از گاز خارج م</w:t>
      </w:r>
      <w:r w:rsidRPr="00BF263D">
        <w:rPr>
          <w:rFonts w:cs="B Nazanin" w:hint="cs"/>
          <w:sz w:val="40"/>
          <w:szCs w:val="40"/>
          <w:rtl/>
        </w:rPr>
        <w:t>ی</w:t>
      </w:r>
      <w:r w:rsidRPr="00BF263D">
        <w:rPr>
          <w:rFonts w:cs="B Nazanin"/>
          <w:sz w:val="40"/>
          <w:szCs w:val="40"/>
          <w:rtl/>
        </w:rPr>
        <w:t xml:space="preserve"> شود.</w:t>
      </w:r>
    </w:p>
    <w:p w14:paraId="7122CFE8" w14:textId="7D58C12E" w:rsidR="00F21D48" w:rsidRPr="00BF263D" w:rsidRDefault="00F21D48" w:rsidP="004A3FC2">
      <w:pPr>
        <w:jc w:val="both"/>
        <w:rPr>
          <w:rFonts w:cs="B Nazanin"/>
          <w:sz w:val="40"/>
          <w:szCs w:val="40"/>
          <w:rtl/>
        </w:rPr>
      </w:pPr>
      <w:r w:rsidRPr="00BF263D">
        <w:rPr>
          <w:rFonts w:cs="B Nazanin"/>
          <w:sz w:val="40"/>
          <w:szCs w:val="40"/>
          <w:rtl/>
        </w:rPr>
        <w:t>دو دسته خاکستر باد</w:t>
      </w:r>
      <w:r w:rsidRPr="00BF263D">
        <w:rPr>
          <w:rFonts w:cs="B Nazanin" w:hint="cs"/>
          <w:sz w:val="40"/>
          <w:szCs w:val="40"/>
          <w:rtl/>
        </w:rPr>
        <w:t>ی</w:t>
      </w:r>
      <w:r w:rsidRPr="00BF263D">
        <w:rPr>
          <w:rFonts w:cs="B Nazanin"/>
          <w:sz w:val="40"/>
          <w:szCs w:val="40"/>
          <w:rtl/>
        </w:rPr>
        <w:t xml:space="preserve"> وجود دارد: کلاس </w:t>
      </w:r>
      <w:r w:rsidRPr="00BF263D">
        <w:rPr>
          <w:rFonts w:cs="B Nazanin"/>
          <w:sz w:val="40"/>
          <w:szCs w:val="40"/>
        </w:rPr>
        <w:t>C</w:t>
      </w:r>
      <w:r w:rsidRPr="00BF263D">
        <w:rPr>
          <w:rFonts w:cs="B Nazanin"/>
          <w:sz w:val="40"/>
          <w:szCs w:val="40"/>
          <w:rtl/>
        </w:rPr>
        <w:t xml:space="preserve"> (کلس</w:t>
      </w:r>
      <w:r w:rsidRPr="00BF263D">
        <w:rPr>
          <w:rFonts w:cs="B Nazanin" w:hint="cs"/>
          <w:sz w:val="40"/>
          <w:szCs w:val="40"/>
          <w:rtl/>
        </w:rPr>
        <w:t>ی</w:t>
      </w:r>
      <w:r w:rsidRPr="00BF263D">
        <w:rPr>
          <w:rFonts w:cs="B Nazanin" w:hint="eastAsia"/>
          <w:sz w:val="40"/>
          <w:szCs w:val="40"/>
          <w:rtl/>
        </w:rPr>
        <w:t>م</w:t>
      </w:r>
      <w:r w:rsidRPr="00BF263D">
        <w:rPr>
          <w:rFonts w:cs="B Nazanin"/>
          <w:sz w:val="40"/>
          <w:szCs w:val="40"/>
          <w:rtl/>
        </w:rPr>
        <w:t xml:space="preserve"> بالا) و کلاس </w:t>
      </w:r>
      <w:r w:rsidRPr="00BF263D">
        <w:rPr>
          <w:rFonts w:cs="B Nazanin"/>
          <w:sz w:val="40"/>
          <w:szCs w:val="40"/>
        </w:rPr>
        <w:t>F</w:t>
      </w:r>
      <w:r w:rsidRPr="00BF263D">
        <w:rPr>
          <w:rFonts w:cs="B Nazanin"/>
          <w:sz w:val="40"/>
          <w:szCs w:val="40"/>
          <w:rtl/>
        </w:rPr>
        <w:t xml:space="preserve"> (کلس</w:t>
      </w:r>
      <w:r w:rsidRPr="00BF263D">
        <w:rPr>
          <w:rFonts w:cs="B Nazanin" w:hint="cs"/>
          <w:sz w:val="40"/>
          <w:szCs w:val="40"/>
          <w:rtl/>
        </w:rPr>
        <w:t>ی</w:t>
      </w:r>
      <w:r w:rsidRPr="00BF263D">
        <w:rPr>
          <w:rFonts w:cs="B Nazanin" w:hint="eastAsia"/>
          <w:sz w:val="40"/>
          <w:szCs w:val="40"/>
          <w:rtl/>
        </w:rPr>
        <w:t>م</w:t>
      </w:r>
      <w:r w:rsidRPr="00BF263D">
        <w:rPr>
          <w:rFonts w:cs="B Nazanin"/>
          <w:sz w:val="40"/>
          <w:szCs w:val="40"/>
          <w:rtl/>
        </w:rPr>
        <w:t xml:space="preserve"> کم). اندازه متوسط </w:t>
      </w:r>
      <w:r w:rsidRPr="00BF263D">
        <w:rPr>
          <w:rFonts w:ascii="Arial" w:hAnsi="Arial" w:cs="Arial" w:hint="cs"/>
          <w:sz w:val="40"/>
          <w:szCs w:val="40"/>
          <w:rtl/>
        </w:rPr>
        <w:t>​​</w:t>
      </w:r>
      <w:r w:rsidRPr="00BF263D">
        <w:rPr>
          <w:rFonts w:cs="B Nazanin" w:hint="cs"/>
          <w:sz w:val="40"/>
          <w:szCs w:val="40"/>
          <w:rtl/>
        </w:rPr>
        <w:t>خاکستر</w:t>
      </w:r>
      <w:r w:rsidRPr="00BF263D">
        <w:rPr>
          <w:rFonts w:cs="B Nazanin"/>
          <w:sz w:val="40"/>
          <w:szCs w:val="40"/>
          <w:rtl/>
        </w:rPr>
        <w:t xml:space="preserve"> </w:t>
      </w:r>
      <w:r w:rsidRPr="00BF263D">
        <w:rPr>
          <w:rFonts w:cs="B Nazanin" w:hint="cs"/>
          <w:sz w:val="40"/>
          <w:szCs w:val="40"/>
          <w:rtl/>
        </w:rPr>
        <w:t>بادی</w:t>
      </w:r>
      <w:r w:rsidRPr="00BF263D">
        <w:rPr>
          <w:rFonts w:cs="B Nazanin"/>
          <w:sz w:val="40"/>
          <w:szCs w:val="40"/>
          <w:rtl/>
        </w:rPr>
        <w:t xml:space="preserve"> کلاس </w:t>
      </w:r>
      <w:r w:rsidRPr="00BF263D">
        <w:rPr>
          <w:rFonts w:cs="B Nazanin"/>
          <w:sz w:val="40"/>
          <w:szCs w:val="40"/>
        </w:rPr>
        <w:t>C</w:t>
      </w:r>
      <w:r w:rsidRPr="00BF263D">
        <w:rPr>
          <w:rFonts w:cs="B Nazanin"/>
          <w:sz w:val="40"/>
          <w:szCs w:val="40"/>
          <w:rtl/>
        </w:rPr>
        <w:t xml:space="preserve"> و </w:t>
      </w:r>
      <w:r w:rsidRPr="00BF263D">
        <w:rPr>
          <w:rFonts w:cs="B Nazanin"/>
          <w:sz w:val="40"/>
          <w:szCs w:val="40"/>
        </w:rPr>
        <w:t>F 10-15</w:t>
      </w:r>
      <w:r w:rsidRPr="00BF263D">
        <w:rPr>
          <w:rFonts w:cs="B Nazanin"/>
          <w:sz w:val="40"/>
          <w:szCs w:val="40"/>
          <w:rtl/>
        </w:rPr>
        <w:t xml:space="preserve"> م</w:t>
      </w:r>
      <w:r w:rsidRPr="00BF263D">
        <w:rPr>
          <w:rFonts w:cs="B Nazanin" w:hint="cs"/>
          <w:sz w:val="40"/>
          <w:szCs w:val="40"/>
          <w:rtl/>
        </w:rPr>
        <w:t>ی</w:t>
      </w:r>
      <w:r w:rsidRPr="00BF263D">
        <w:rPr>
          <w:rFonts w:cs="B Nazanin" w:hint="eastAsia"/>
          <w:sz w:val="40"/>
          <w:szCs w:val="40"/>
          <w:rtl/>
        </w:rPr>
        <w:t>کرومتر،</w:t>
      </w:r>
      <w:r w:rsidRPr="00BF263D">
        <w:rPr>
          <w:rFonts w:cs="B Nazanin"/>
          <w:sz w:val="40"/>
          <w:szCs w:val="40"/>
          <w:rtl/>
        </w:rPr>
        <w:t xml:space="preserve"> سطح 1-2 </w:t>
      </w:r>
      <w:r w:rsidRPr="00BF263D">
        <w:rPr>
          <w:rFonts w:cs="B Nazanin"/>
          <w:sz w:val="40"/>
          <w:szCs w:val="40"/>
        </w:rPr>
        <w:t>m2/g</w:t>
      </w:r>
      <w:r w:rsidRPr="00BF263D">
        <w:rPr>
          <w:rFonts w:cs="B Nazanin"/>
          <w:sz w:val="40"/>
          <w:szCs w:val="40"/>
          <w:rtl/>
        </w:rPr>
        <w:t xml:space="preserve"> و وزن مخصوص 2.2-2.4 است. جدول 7.1 تفاوت ها</w:t>
      </w:r>
      <w:r w:rsidRPr="00BF263D">
        <w:rPr>
          <w:rFonts w:cs="B Nazanin" w:hint="cs"/>
          <w:sz w:val="40"/>
          <w:szCs w:val="40"/>
          <w:rtl/>
        </w:rPr>
        <w:t>یی</w:t>
      </w:r>
      <w:r w:rsidRPr="00BF263D">
        <w:rPr>
          <w:rFonts w:cs="B Nazanin"/>
          <w:sz w:val="40"/>
          <w:szCs w:val="40"/>
          <w:rtl/>
        </w:rPr>
        <w:t xml:space="preserve"> را در ترک</w:t>
      </w:r>
      <w:r w:rsidRPr="00BF263D">
        <w:rPr>
          <w:rFonts w:cs="B Nazanin" w:hint="cs"/>
          <w:sz w:val="40"/>
          <w:szCs w:val="40"/>
          <w:rtl/>
        </w:rPr>
        <w:t>ی</w:t>
      </w:r>
      <w:r w:rsidRPr="00BF263D">
        <w:rPr>
          <w:rFonts w:cs="B Nazanin" w:hint="eastAsia"/>
          <w:sz w:val="40"/>
          <w:szCs w:val="40"/>
          <w:rtl/>
        </w:rPr>
        <w:t>ب</w:t>
      </w:r>
      <w:r w:rsidRPr="00BF263D">
        <w:rPr>
          <w:rFonts w:cs="B Nazanin"/>
          <w:sz w:val="40"/>
          <w:szCs w:val="40"/>
          <w:rtl/>
        </w:rPr>
        <w:t xml:space="preserve"> مواد معدن</w:t>
      </w:r>
      <w:r w:rsidRPr="00BF263D">
        <w:rPr>
          <w:rFonts w:cs="B Nazanin" w:hint="cs"/>
          <w:sz w:val="40"/>
          <w:szCs w:val="40"/>
          <w:rtl/>
        </w:rPr>
        <w:t>ی</w:t>
      </w:r>
      <w:r w:rsidRPr="00BF263D">
        <w:rPr>
          <w:rFonts w:cs="B Nazanin"/>
          <w:sz w:val="40"/>
          <w:szCs w:val="40"/>
          <w:rtl/>
        </w:rPr>
        <w:t xml:space="preserve"> ب</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دو کلاس نشان م</w:t>
      </w:r>
      <w:r w:rsidRPr="00BF263D">
        <w:rPr>
          <w:rFonts w:cs="B Nazanin" w:hint="cs"/>
          <w:sz w:val="40"/>
          <w:szCs w:val="40"/>
          <w:rtl/>
        </w:rPr>
        <w:t>ی</w:t>
      </w:r>
      <w:r w:rsidRPr="00BF263D">
        <w:rPr>
          <w:rFonts w:cs="B Nazanin"/>
          <w:sz w:val="40"/>
          <w:szCs w:val="40"/>
          <w:rtl/>
        </w:rPr>
        <w:t xml:space="preserve"> دهد. خاکستر باد</w:t>
      </w:r>
      <w:r w:rsidRPr="00BF263D">
        <w:rPr>
          <w:rFonts w:cs="B Nazanin" w:hint="cs"/>
          <w:sz w:val="40"/>
          <w:szCs w:val="40"/>
          <w:rtl/>
        </w:rPr>
        <w:t>ی</w:t>
      </w:r>
      <w:r w:rsidRPr="00BF263D">
        <w:rPr>
          <w:rFonts w:cs="B Nazanin"/>
          <w:sz w:val="40"/>
          <w:szCs w:val="40"/>
          <w:rtl/>
        </w:rPr>
        <w:t xml:space="preserve"> کلاس </w:t>
      </w:r>
      <w:r w:rsidRPr="00BF263D">
        <w:rPr>
          <w:rFonts w:cs="B Nazanin"/>
          <w:sz w:val="40"/>
          <w:szCs w:val="40"/>
        </w:rPr>
        <w:t>C</w:t>
      </w:r>
      <w:r w:rsidRPr="00BF263D">
        <w:rPr>
          <w:rFonts w:cs="B Nazanin"/>
          <w:sz w:val="40"/>
          <w:szCs w:val="40"/>
          <w:rtl/>
        </w:rPr>
        <w:t xml:space="preserve"> از زغ</w:t>
      </w:r>
      <w:r w:rsidRPr="00BF263D">
        <w:rPr>
          <w:rFonts w:cs="B Nazanin" w:hint="eastAsia"/>
          <w:sz w:val="40"/>
          <w:szCs w:val="40"/>
          <w:rtl/>
        </w:rPr>
        <w:t>ال</w:t>
      </w:r>
      <w:r w:rsidRPr="00BF263D">
        <w:rPr>
          <w:rFonts w:cs="B Nazanin"/>
          <w:sz w:val="40"/>
          <w:szCs w:val="40"/>
          <w:rtl/>
        </w:rPr>
        <w:t xml:space="preserve"> سنگ آنتراس</w:t>
      </w:r>
      <w:r w:rsidRPr="00BF263D">
        <w:rPr>
          <w:rFonts w:cs="B Nazanin" w:hint="cs"/>
          <w:sz w:val="40"/>
          <w:szCs w:val="40"/>
          <w:rtl/>
        </w:rPr>
        <w:t>ی</w:t>
      </w:r>
      <w:r w:rsidRPr="00BF263D">
        <w:rPr>
          <w:rFonts w:cs="B Nazanin" w:hint="eastAsia"/>
          <w:sz w:val="40"/>
          <w:szCs w:val="40"/>
          <w:rtl/>
        </w:rPr>
        <w:t>ت</w:t>
      </w:r>
      <w:r w:rsidRPr="00BF263D">
        <w:rPr>
          <w:rFonts w:cs="B Nazanin"/>
          <w:sz w:val="40"/>
          <w:szCs w:val="40"/>
          <w:rtl/>
        </w:rPr>
        <w:t xml:space="preserve"> و ق</w:t>
      </w:r>
      <w:r w:rsidRPr="00BF263D">
        <w:rPr>
          <w:rFonts w:cs="B Nazanin" w:hint="cs"/>
          <w:sz w:val="40"/>
          <w:szCs w:val="40"/>
          <w:rtl/>
        </w:rPr>
        <w:t>ی</w:t>
      </w:r>
      <w:r w:rsidRPr="00BF263D">
        <w:rPr>
          <w:rFonts w:cs="B Nazanin" w:hint="eastAsia"/>
          <w:sz w:val="40"/>
          <w:szCs w:val="40"/>
          <w:rtl/>
        </w:rPr>
        <w:t>ر</w:t>
      </w:r>
      <w:r w:rsidRPr="00BF263D">
        <w:rPr>
          <w:rFonts w:cs="B Nazanin" w:hint="cs"/>
          <w:sz w:val="40"/>
          <w:szCs w:val="40"/>
          <w:rtl/>
        </w:rPr>
        <w:t>ی</w:t>
      </w:r>
      <w:r w:rsidRPr="00BF263D">
        <w:rPr>
          <w:rFonts w:cs="B Nazanin"/>
          <w:sz w:val="40"/>
          <w:szCs w:val="40"/>
          <w:rtl/>
        </w:rPr>
        <w:t xml:space="preserve"> به دست م</w:t>
      </w:r>
      <w:r w:rsidRPr="00BF263D">
        <w:rPr>
          <w:rFonts w:cs="B Nazanin" w:hint="cs"/>
          <w:sz w:val="40"/>
          <w:szCs w:val="40"/>
          <w:rtl/>
        </w:rPr>
        <w:t>ی</w:t>
      </w:r>
      <w:r w:rsidRPr="00BF263D">
        <w:rPr>
          <w:rFonts w:cs="B Nazanin"/>
          <w:sz w:val="40"/>
          <w:szCs w:val="40"/>
          <w:rtl/>
        </w:rPr>
        <w:t xml:space="preserve"> آ</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در حال</w:t>
      </w:r>
      <w:r w:rsidRPr="00BF263D">
        <w:rPr>
          <w:rFonts w:cs="B Nazanin" w:hint="cs"/>
          <w:sz w:val="40"/>
          <w:szCs w:val="40"/>
          <w:rtl/>
        </w:rPr>
        <w:t>ی</w:t>
      </w:r>
      <w:r w:rsidRPr="00BF263D">
        <w:rPr>
          <w:rFonts w:cs="B Nazanin"/>
          <w:sz w:val="40"/>
          <w:szCs w:val="40"/>
          <w:rtl/>
        </w:rPr>
        <w:t xml:space="preserve"> که خاکستر باد</w:t>
      </w:r>
      <w:r w:rsidRPr="00BF263D">
        <w:rPr>
          <w:rFonts w:cs="B Nazanin" w:hint="cs"/>
          <w:sz w:val="40"/>
          <w:szCs w:val="40"/>
          <w:rtl/>
        </w:rPr>
        <w:t>ی</w:t>
      </w:r>
      <w:r w:rsidRPr="00BF263D">
        <w:rPr>
          <w:rFonts w:cs="B Nazanin"/>
          <w:sz w:val="40"/>
          <w:szCs w:val="40"/>
          <w:rtl/>
        </w:rPr>
        <w:t xml:space="preserve"> کلاس </w:t>
      </w:r>
      <w:r w:rsidRPr="00BF263D">
        <w:rPr>
          <w:rFonts w:cs="B Nazanin"/>
          <w:sz w:val="40"/>
          <w:szCs w:val="40"/>
        </w:rPr>
        <w:t>F</w:t>
      </w:r>
      <w:r w:rsidRPr="00BF263D">
        <w:rPr>
          <w:rFonts w:cs="B Nazanin"/>
          <w:sz w:val="40"/>
          <w:szCs w:val="40"/>
          <w:rtl/>
        </w:rPr>
        <w:t xml:space="preserve"> از زغال سنگ زغال سنگ و ز</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ق</w:t>
      </w:r>
      <w:r w:rsidRPr="00BF263D">
        <w:rPr>
          <w:rFonts w:cs="B Nazanin" w:hint="cs"/>
          <w:sz w:val="40"/>
          <w:szCs w:val="40"/>
          <w:rtl/>
        </w:rPr>
        <w:t>ی</w:t>
      </w:r>
      <w:r w:rsidRPr="00BF263D">
        <w:rPr>
          <w:rFonts w:cs="B Nazanin" w:hint="eastAsia"/>
          <w:sz w:val="40"/>
          <w:szCs w:val="40"/>
          <w:rtl/>
        </w:rPr>
        <w:t>ر</w:t>
      </w:r>
      <w:r w:rsidRPr="00BF263D">
        <w:rPr>
          <w:rFonts w:cs="B Nazanin" w:hint="cs"/>
          <w:sz w:val="40"/>
          <w:szCs w:val="40"/>
          <w:rtl/>
        </w:rPr>
        <w:t>ی</w:t>
      </w:r>
      <w:r w:rsidRPr="00BF263D">
        <w:rPr>
          <w:rFonts w:cs="B Nazanin"/>
          <w:sz w:val="40"/>
          <w:szCs w:val="40"/>
          <w:rtl/>
        </w:rPr>
        <w:t xml:space="preserve"> به دست م</w:t>
      </w:r>
      <w:r w:rsidRPr="00BF263D">
        <w:rPr>
          <w:rFonts w:cs="B Nazanin" w:hint="cs"/>
          <w:sz w:val="40"/>
          <w:szCs w:val="40"/>
          <w:rtl/>
        </w:rPr>
        <w:t>ی</w:t>
      </w:r>
      <w:r w:rsidRPr="00BF263D">
        <w:rPr>
          <w:rFonts w:cs="B Nazanin"/>
          <w:sz w:val="40"/>
          <w:szCs w:val="40"/>
          <w:rtl/>
        </w:rPr>
        <w:t xml:space="preserve"> آ</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به طور کل</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اگر مقدار کربن موجود در خاکستر باد</w:t>
      </w:r>
      <w:r w:rsidRPr="00BF263D">
        <w:rPr>
          <w:rFonts w:cs="B Nazanin" w:hint="cs"/>
          <w:sz w:val="40"/>
          <w:szCs w:val="40"/>
          <w:rtl/>
        </w:rPr>
        <w:t>ی</w:t>
      </w:r>
      <w:r w:rsidRPr="00BF263D">
        <w:rPr>
          <w:rFonts w:cs="B Nazanin"/>
          <w:sz w:val="40"/>
          <w:szCs w:val="40"/>
          <w:rtl/>
        </w:rPr>
        <w:t xml:space="preserve"> ب</w:t>
      </w:r>
      <w:r w:rsidRPr="00BF263D">
        <w:rPr>
          <w:rFonts w:cs="B Nazanin" w:hint="cs"/>
          <w:sz w:val="40"/>
          <w:szCs w:val="40"/>
          <w:rtl/>
        </w:rPr>
        <w:t>ی</w:t>
      </w:r>
      <w:r w:rsidRPr="00BF263D">
        <w:rPr>
          <w:rFonts w:cs="B Nazanin" w:hint="eastAsia"/>
          <w:sz w:val="40"/>
          <w:szCs w:val="40"/>
          <w:rtl/>
        </w:rPr>
        <w:t>شتر</w:t>
      </w:r>
      <w:r w:rsidRPr="00BF263D">
        <w:rPr>
          <w:rFonts w:cs="B Nazanin"/>
          <w:sz w:val="40"/>
          <w:szCs w:val="40"/>
          <w:rtl/>
        </w:rPr>
        <w:t xml:space="preserve"> از 5 درصد باشد، برا</w:t>
      </w:r>
      <w:r w:rsidRPr="00BF263D">
        <w:rPr>
          <w:rFonts w:cs="B Nazanin" w:hint="cs"/>
          <w:sz w:val="40"/>
          <w:szCs w:val="40"/>
          <w:rtl/>
        </w:rPr>
        <w:t>ی</w:t>
      </w:r>
      <w:r w:rsidRPr="00BF263D">
        <w:rPr>
          <w:rFonts w:cs="B Nazanin"/>
          <w:sz w:val="40"/>
          <w:szCs w:val="40"/>
          <w:rtl/>
        </w:rPr>
        <w:t xml:space="preserve"> استفاده در </w:t>
      </w:r>
      <w:r w:rsidRPr="00BF263D">
        <w:rPr>
          <w:rFonts w:cs="B Nazanin"/>
          <w:sz w:val="40"/>
          <w:szCs w:val="40"/>
        </w:rPr>
        <w:t>PCC</w:t>
      </w:r>
      <w:r w:rsidRPr="00BF263D">
        <w:rPr>
          <w:rFonts w:cs="B Nazanin"/>
          <w:sz w:val="40"/>
          <w:szCs w:val="40"/>
          <w:rtl/>
        </w:rPr>
        <w:t xml:space="preserve"> مطلوب ن</w:t>
      </w:r>
      <w:r w:rsidRPr="00BF263D">
        <w:rPr>
          <w:rFonts w:cs="B Nazanin" w:hint="cs"/>
          <w:sz w:val="40"/>
          <w:szCs w:val="40"/>
          <w:rtl/>
        </w:rPr>
        <w:t>ی</w:t>
      </w:r>
      <w:r w:rsidRPr="00BF263D">
        <w:rPr>
          <w:rFonts w:cs="B Nazanin" w:hint="eastAsia"/>
          <w:sz w:val="40"/>
          <w:szCs w:val="40"/>
          <w:rtl/>
        </w:rPr>
        <w:t>ست</w:t>
      </w:r>
      <w:r w:rsidRPr="00BF263D">
        <w:rPr>
          <w:rFonts w:cs="B Nazanin"/>
          <w:sz w:val="40"/>
          <w:szCs w:val="40"/>
          <w:rtl/>
        </w:rPr>
        <w:t>.</w:t>
      </w:r>
    </w:p>
    <w:p w14:paraId="77CBDEFB" w14:textId="77777777" w:rsidR="00F21D48" w:rsidRPr="00F21D48" w:rsidRDefault="00F21D48" w:rsidP="00F21D48">
      <w:pPr>
        <w:bidi w:val="0"/>
        <w:spacing w:after="141"/>
        <w:ind w:left="40"/>
        <w:rPr>
          <w:rFonts w:ascii="Times New Roman" w:eastAsia="Times New Roman" w:hAnsi="Times New Roman" w:cs="Times New Roman"/>
          <w:color w:val="000000"/>
          <w:sz w:val="20"/>
        </w:rPr>
      </w:pPr>
      <w:r w:rsidRPr="00F21D48">
        <w:rPr>
          <w:rFonts w:ascii="Calibri" w:eastAsia="Calibri" w:hAnsi="Calibri" w:cs="Calibri"/>
          <w:noProof/>
          <w:color w:val="000000"/>
        </w:rPr>
        <w:lastRenderedPageBreak/>
        <mc:AlternateContent>
          <mc:Choice Requires="wpg">
            <w:drawing>
              <wp:inline distT="0" distB="0" distL="0" distR="0" wp14:anchorId="3A65C215" wp14:editId="6CD37113">
                <wp:extent cx="4216400" cy="6350"/>
                <wp:effectExtent l="0" t="0" r="0" b="0"/>
                <wp:docPr id="24021" name="Group 24021"/>
                <wp:cNvGraphicFramePr/>
                <a:graphic xmlns:a="http://schemas.openxmlformats.org/drawingml/2006/main">
                  <a:graphicData uri="http://schemas.microsoft.com/office/word/2010/wordprocessingGroup">
                    <wpg:wgp>
                      <wpg:cNvGrpSpPr/>
                      <wpg:grpSpPr>
                        <a:xfrm>
                          <a:off x="0" y="0"/>
                          <a:ext cx="4216400" cy="6350"/>
                          <a:chOff x="0" y="0"/>
                          <a:chExt cx="4216400" cy="6350"/>
                        </a:xfrm>
                      </wpg:grpSpPr>
                      <wps:wsp>
                        <wps:cNvPr id="104" name="Shape 104"/>
                        <wps:cNvSpPr/>
                        <wps:spPr>
                          <a:xfrm>
                            <a:off x="0" y="0"/>
                            <a:ext cx="4216400" cy="0"/>
                          </a:xfrm>
                          <a:custGeom>
                            <a:avLst/>
                            <a:gdLst/>
                            <a:ahLst/>
                            <a:cxnLst/>
                            <a:rect l="0" t="0" r="0" b="0"/>
                            <a:pathLst>
                              <a:path w="4216400">
                                <a:moveTo>
                                  <a:pt x="0" y="0"/>
                                </a:moveTo>
                                <a:lnTo>
                                  <a:pt x="42164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034AAC38" id="Group 24021" o:spid="_x0000_s1026" style="width:332pt;height:.5pt;mso-position-horizontal-relative:char;mso-position-vertical-relative:line" coordsize="421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">
                <v:shape id="Shape 104" o:spid="_x0000_s1027" style="position:absolute;width:42164;height:0;visibility:visible;mso-wrap-style:square;v-text-anchor:top" coordsize="421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" path="m,l4216400,e" filled="f" strokeweight=".5pt">
                  <v:stroke miterlimit="83231f" joinstyle="miter"/>
                  <v:path arrowok="t" textboxrect="0,0,4216400,0"/>
                </v:shape>
                <w10:wrap anchorx="page"/>
                <w10:anchorlock/>
              </v:group>
            </w:pict>
          </mc:Fallback>
        </mc:AlternateContent>
      </w:r>
    </w:p>
    <w:p w14:paraId="63363286" w14:textId="7027ED89" w:rsidR="00F21D48" w:rsidRPr="00C45EB8" w:rsidRDefault="00C45EB8" w:rsidP="00F21D48">
      <w:pPr>
        <w:keepNext/>
        <w:keepLines/>
        <w:bidi w:val="0"/>
        <w:spacing w:after="9"/>
        <w:ind w:left="-5" w:hanging="10"/>
        <w:outlineLvl w:val="1"/>
        <w:rPr>
          <w:rFonts w:ascii="Calibri" w:eastAsia="Calibri" w:hAnsi="Calibri" w:cs="B Nazanin"/>
          <w:b/>
          <w:color w:val="000000"/>
          <w:sz w:val="40"/>
          <w:szCs w:val="44"/>
        </w:rPr>
      </w:pPr>
      <w:r w:rsidRPr="00C45EB8">
        <w:rPr>
          <w:rFonts w:ascii="Calibri" w:eastAsia="Calibri" w:hAnsi="Calibri" w:cs="B Nazanin" w:hint="cs"/>
          <w:b/>
          <w:color w:val="000000"/>
          <w:sz w:val="40"/>
          <w:szCs w:val="44"/>
          <w:rtl/>
        </w:rPr>
        <w:t>جدول 7.1</w:t>
      </w:r>
    </w:p>
    <w:p w14:paraId="46D087B9" w14:textId="772375B4" w:rsidR="00C45EB8" w:rsidRPr="00F21D48" w:rsidRDefault="00C45EB8" w:rsidP="00C45EB8">
      <w:pPr>
        <w:keepNext/>
        <w:keepLines/>
        <w:bidi w:val="0"/>
        <w:spacing w:after="9"/>
        <w:ind w:left="-5" w:hanging="10"/>
        <w:outlineLvl w:val="1"/>
        <w:rPr>
          <w:rFonts w:ascii="Calibri" w:eastAsia="Calibri" w:hAnsi="Calibri" w:cs="B Nazanin"/>
          <w:b/>
          <w:color w:val="000000"/>
          <w:sz w:val="40"/>
          <w:szCs w:val="44"/>
        </w:rPr>
      </w:pPr>
      <w:r w:rsidRPr="00C45EB8">
        <w:rPr>
          <w:rFonts w:ascii="Calibri" w:eastAsia="Calibri" w:hAnsi="Calibri" w:cs="B Nazanin"/>
          <w:b/>
          <w:color w:val="000000"/>
          <w:sz w:val="40"/>
          <w:szCs w:val="44"/>
          <w:rtl/>
        </w:rPr>
        <w:t>و</w:t>
      </w:r>
      <w:r w:rsidRPr="00C45EB8">
        <w:rPr>
          <w:rFonts w:ascii="Calibri" w:eastAsia="Calibri" w:hAnsi="Calibri" w:cs="B Nazanin" w:hint="cs"/>
          <w:b/>
          <w:color w:val="000000"/>
          <w:sz w:val="40"/>
          <w:szCs w:val="44"/>
          <w:rtl/>
        </w:rPr>
        <w:t>ی</w:t>
      </w:r>
      <w:r w:rsidRPr="00C45EB8">
        <w:rPr>
          <w:rFonts w:ascii="Calibri" w:eastAsia="Calibri" w:hAnsi="Calibri" w:cs="B Nazanin" w:hint="eastAsia"/>
          <w:b/>
          <w:color w:val="000000"/>
          <w:sz w:val="40"/>
          <w:szCs w:val="44"/>
          <w:rtl/>
        </w:rPr>
        <w:t>ژگ</w:t>
      </w:r>
      <w:r w:rsidRPr="00C45EB8">
        <w:rPr>
          <w:rFonts w:ascii="Calibri" w:eastAsia="Calibri" w:hAnsi="Calibri" w:cs="B Nazanin" w:hint="cs"/>
          <w:b/>
          <w:color w:val="000000"/>
          <w:sz w:val="40"/>
          <w:szCs w:val="44"/>
          <w:rtl/>
        </w:rPr>
        <w:t>ی</w:t>
      </w:r>
      <w:r w:rsidRPr="00C45EB8">
        <w:rPr>
          <w:rFonts w:ascii="Calibri" w:eastAsia="Calibri" w:hAnsi="Calibri" w:cs="B Nazanin"/>
          <w:b/>
          <w:color w:val="000000"/>
          <w:sz w:val="40"/>
          <w:szCs w:val="44"/>
          <w:rtl/>
        </w:rPr>
        <w:t xml:space="preserve"> ها</w:t>
      </w:r>
      <w:r w:rsidRPr="00C45EB8">
        <w:rPr>
          <w:rFonts w:ascii="Calibri" w:eastAsia="Calibri" w:hAnsi="Calibri" w:cs="B Nazanin" w:hint="cs"/>
          <w:b/>
          <w:color w:val="000000"/>
          <w:sz w:val="40"/>
          <w:szCs w:val="44"/>
          <w:rtl/>
        </w:rPr>
        <w:t>ی</w:t>
      </w:r>
      <w:r w:rsidRPr="00C45EB8">
        <w:rPr>
          <w:rFonts w:ascii="Calibri" w:eastAsia="Calibri" w:hAnsi="Calibri" w:cs="B Nazanin"/>
          <w:b/>
          <w:color w:val="000000"/>
          <w:sz w:val="40"/>
          <w:szCs w:val="44"/>
          <w:rtl/>
        </w:rPr>
        <w:t xml:space="preserve"> را</w:t>
      </w:r>
      <w:r w:rsidRPr="00C45EB8">
        <w:rPr>
          <w:rFonts w:ascii="Calibri" w:eastAsia="Calibri" w:hAnsi="Calibri" w:cs="B Nazanin" w:hint="cs"/>
          <w:b/>
          <w:color w:val="000000"/>
          <w:sz w:val="40"/>
          <w:szCs w:val="44"/>
          <w:rtl/>
        </w:rPr>
        <w:t>ی</w:t>
      </w:r>
      <w:r w:rsidRPr="00C45EB8">
        <w:rPr>
          <w:rFonts w:ascii="Calibri" w:eastAsia="Calibri" w:hAnsi="Calibri" w:cs="B Nazanin" w:hint="eastAsia"/>
          <w:b/>
          <w:color w:val="000000"/>
          <w:sz w:val="40"/>
          <w:szCs w:val="44"/>
          <w:rtl/>
        </w:rPr>
        <w:t>ج</w:t>
      </w:r>
      <w:r w:rsidRPr="00C45EB8">
        <w:rPr>
          <w:rFonts w:ascii="Calibri" w:eastAsia="Calibri" w:hAnsi="Calibri" w:cs="B Nazanin"/>
          <w:b/>
          <w:color w:val="000000"/>
          <w:sz w:val="40"/>
          <w:szCs w:val="44"/>
          <w:rtl/>
        </w:rPr>
        <w:t xml:space="preserve"> خاکستر باد</w:t>
      </w:r>
      <w:r w:rsidRPr="00C45EB8">
        <w:rPr>
          <w:rFonts w:ascii="Calibri" w:eastAsia="Calibri" w:hAnsi="Calibri" w:cs="B Nazanin" w:hint="cs"/>
          <w:b/>
          <w:color w:val="000000"/>
          <w:sz w:val="40"/>
          <w:szCs w:val="44"/>
          <w:rtl/>
        </w:rPr>
        <w:t>ی</w:t>
      </w:r>
    </w:p>
    <w:p w14:paraId="152F3AF3" w14:textId="77777777" w:rsidR="00F21D48" w:rsidRPr="00F21D48" w:rsidRDefault="00F21D48" w:rsidP="00F21D48">
      <w:pPr>
        <w:keepNext/>
        <w:keepLines/>
        <w:bidi w:val="0"/>
        <w:spacing w:after="0"/>
        <w:ind w:left="928" w:hanging="10"/>
        <w:outlineLvl w:val="3"/>
        <w:rPr>
          <w:rFonts w:ascii="Calibri" w:eastAsia="Calibri" w:hAnsi="Calibri" w:cs="Calibri"/>
          <w:b/>
          <w:color w:val="000000"/>
          <w:szCs w:val="28"/>
        </w:rPr>
      </w:pPr>
      <w:r w:rsidRPr="00F21D48">
        <w:rPr>
          <w:rFonts w:ascii="Calibri" w:eastAsia="Calibri" w:hAnsi="Calibri" w:cs="Calibri"/>
          <w:b/>
          <w:color w:val="000000"/>
          <w:sz w:val="20"/>
          <w:szCs w:val="28"/>
        </w:rPr>
        <w:t>mg Ca(OH)</w:t>
      </w:r>
      <w:r w:rsidRPr="00F21D48">
        <w:rPr>
          <w:rFonts w:ascii="Calibri" w:eastAsia="Calibri" w:hAnsi="Calibri" w:cs="Calibri"/>
          <w:b/>
          <w:color w:val="000000"/>
          <w:sz w:val="20"/>
          <w:szCs w:val="28"/>
          <w:vertAlign w:val="subscript"/>
        </w:rPr>
        <w:t>2</w:t>
      </w:r>
      <w:r w:rsidRPr="00F21D48">
        <w:rPr>
          <w:rFonts w:ascii="Calibri" w:eastAsia="Calibri" w:hAnsi="Calibri" w:cs="Calibri"/>
          <w:b/>
          <w:color w:val="000000"/>
          <w:sz w:val="20"/>
          <w:szCs w:val="28"/>
        </w:rPr>
        <w:t xml:space="preserve"> </w:t>
      </w:r>
    </w:p>
    <w:tbl>
      <w:tblPr>
        <w:tblStyle w:val="TableGrid"/>
        <w:tblW w:w="6634" w:type="dxa"/>
        <w:tblInd w:w="40" w:type="dxa"/>
        <w:tblLook w:val="04A0" w:firstRow="1" w:lastRow="0" w:firstColumn="1" w:lastColumn="0" w:noHBand="0" w:noVBand="1"/>
      </w:tblPr>
      <w:tblGrid>
        <w:gridCol w:w="748"/>
        <w:gridCol w:w="1380"/>
        <w:gridCol w:w="879"/>
        <w:gridCol w:w="958"/>
        <w:gridCol w:w="960"/>
        <w:gridCol w:w="882"/>
        <w:gridCol w:w="827"/>
      </w:tblGrid>
      <w:tr w:rsidR="00F21D48" w:rsidRPr="00F21D48" w14:paraId="31D2E66B" w14:textId="77777777" w:rsidTr="008D3B8D">
        <w:trPr>
          <w:trHeight w:val="257"/>
        </w:trPr>
        <w:tc>
          <w:tcPr>
            <w:tcW w:w="748" w:type="dxa"/>
            <w:tcBorders>
              <w:top w:val="nil"/>
              <w:left w:val="nil"/>
              <w:bottom w:val="nil"/>
              <w:right w:val="nil"/>
            </w:tcBorders>
          </w:tcPr>
          <w:p w14:paraId="4FF53AB1" w14:textId="77777777" w:rsidR="00F21D48" w:rsidRPr="00F21D48" w:rsidRDefault="00F21D48" w:rsidP="00F21D48">
            <w:pPr>
              <w:bidi w:val="0"/>
              <w:rPr>
                <w:rFonts w:ascii="Times New Roman" w:eastAsia="Times New Roman" w:hAnsi="Times New Roman" w:cs="Times New Roman"/>
                <w:color w:val="000000"/>
                <w:sz w:val="24"/>
                <w:szCs w:val="28"/>
              </w:rPr>
            </w:pPr>
            <w:bookmarkStart w:id="0" w:name="_Hlk103878899"/>
          </w:p>
        </w:tc>
        <w:tc>
          <w:tcPr>
            <w:tcW w:w="1380" w:type="dxa"/>
            <w:tcBorders>
              <w:top w:val="nil"/>
              <w:left w:val="nil"/>
              <w:bottom w:val="nil"/>
              <w:right w:val="nil"/>
            </w:tcBorders>
          </w:tcPr>
          <w:p w14:paraId="0DD97DE8" w14:textId="77777777" w:rsidR="00F21D48" w:rsidRPr="00F21D48" w:rsidRDefault="00F21D48" w:rsidP="00F21D48">
            <w:pPr>
              <w:bidi w:val="0"/>
              <w:rPr>
                <w:rFonts w:ascii="Times New Roman" w:eastAsia="Times New Roman" w:hAnsi="Times New Roman" w:cs="Times New Roman"/>
                <w:color w:val="000000"/>
                <w:sz w:val="24"/>
                <w:szCs w:val="28"/>
              </w:rPr>
            </w:pPr>
            <w:r w:rsidRPr="00F21D48">
              <w:rPr>
                <w:rFonts w:ascii="Calibri" w:eastAsia="Calibri" w:hAnsi="Calibri" w:cs="Calibri"/>
                <w:b/>
                <w:color w:val="000000"/>
                <w:sz w:val="20"/>
                <w:szCs w:val="28"/>
              </w:rPr>
              <w:t>consumed/gram</w:t>
            </w:r>
          </w:p>
        </w:tc>
        <w:tc>
          <w:tcPr>
            <w:tcW w:w="879" w:type="dxa"/>
            <w:tcBorders>
              <w:top w:val="nil"/>
              <w:left w:val="nil"/>
              <w:bottom w:val="nil"/>
              <w:right w:val="nil"/>
            </w:tcBorders>
          </w:tcPr>
          <w:p w14:paraId="6BBFEC72" w14:textId="77777777" w:rsidR="00F21D48" w:rsidRPr="00F21D48" w:rsidRDefault="00F21D48" w:rsidP="00F21D48">
            <w:pPr>
              <w:bidi w:val="0"/>
              <w:rPr>
                <w:rFonts w:ascii="Times New Roman" w:eastAsia="Times New Roman" w:hAnsi="Times New Roman" w:cs="Times New Roman"/>
                <w:color w:val="000000"/>
                <w:sz w:val="24"/>
                <w:szCs w:val="28"/>
              </w:rPr>
            </w:pPr>
            <w:r w:rsidRPr="00F21D48">
              <w:rPr>
                <w:rFonts w:ascii="Calibri" w:eastAsia="Calibri" w:hAnsi="Calibri" w:cs="Calibri"/>
                <w:b/>
                <w:color w:val="000000"/>
                <w:sz w:val="20"/>
                <w:szCs w:val="28"/>
              </w:rPr>
              <w:t>SiO</w:t>
            </w:r>
            <w:r w:rsidRPr="00F21D48">
              <w:rPr>
                <w:rFonts w:ascii="Calibri" w:eastAsia="Calibri" w:hAnsi="Calibri" w:cs="Calibri"/>
                <w:b/>
                <w:color w:val="000000"/>
                <w:sz w:val="20"/>
                <w:szCs w:val="28"/>
                <w:vertAlign w:val="subscript"/>
              </w:rPr>
              <w:t>2</w:t>
            </w:r>
            <w:r w:rsidRPr="00F21D48">
              <w:rPr>
                <w:rFonts w:ascii="Calibri" w:eastAsia="Calibri" w:hAnsi="Calibri" w:cs="Calibri"/>
                <w:b/>
                <w:color w:val="000000"/>
                <w:sz w:val="20"/>
                <w:szCs w:val="28"/>
              </w:rPr>
              <w:t xml:space="preserve"> (%)</w:t>
            </w:r>
          </w:p>
        </w:tc>
        <w:tc>
          <w:tcPr>
            <w:tcW w:w="958" w:type="dxa"/>
            <w:tcBorders>
              <w:top w:val="nil"/>
              <w:left w:val="nil"/>
              <w:bottom w:val="nil"/>
              <w:right w:val="nil"/>
            </w:tcBorders>
          </w:tcPr>
          <w:p w14:paraId="3CDEAFF9" w14:textId="77777777" w:rsidR="00F21D48" w:rsidRPr="00F21D48" w:rsidRDefault="00F21D48" w:rsidP="00F21D48">
            <w:pPr>
              <w:bidi w:val="0"/>
              <w:rPr>
                <w:rFonts w:ascii="Times New Roman" w:eastAsia="Times New Roman" w:hAnsi="Times New Roman" w:cs="Times New Roman"/>
                <w:color w:val="000000"/>
                <w:sz w:val="24"/>
                <w:szCs w:val="28"/>
              </w:rPr>
            </w:pPr>
            <w:r w:rsidRPr="00F21D48">
              <w:rPr>
                <w:rFonts w:ascii="Calibri" w:eastAsia="Calibri" w:hAnsi="Calibri" w:cs="Calibri"/>
                <w:b/>
                <w:color w:val="000000"/>
                <w:sz w:val="20"/>
                <w:szCs w:val="28"/>
              </w:rPr>
              <w:t>Al</w:t>
            </w:r>
            <w:r w:rsidRPr="00F21D48">
              <w:rPr>
                <w:rFonts w:ascii="Calibri" w:eastAsia="Calibri" w:hAnsi="Calibri" w:cs="Calibri"/>
                <w:b/>
                <w:color w:val="000000"/>
                <w:sz w:val="20"/>
                <w:szCs w:val="28"/>
                <w:vertAlign w:val="subscript"/>
              </w:rPr>
              <w:t>2</w:t>
            </w:r>
            <w:r w:rsidRPr="00F21D48">
              <w:rPr>
                <w:rFonts w:ascii="Calibri" w:eastAsia="Calibri" w:hAnsi="Calibri" w:cs="Calibri"/>
                <w:b/>
                <w:color w:val="000000"/>
                <w:sz w:val="20"/>
                <w:szCs w:val="28"/>
              </w:rPr>
              <w:t>O</w:t>
            </w:r>
            <w:r w:rsidRPr="00F21D48">
              <w:rPr>
                <w:rFonts w:ascii="Calibri" w:eastAsia="Calibri" w:hAnsi="Calibri" w:cs="Calibri"/>
                <w:b/>
                <w:color w:val="000000"/>
                <w:sz w:val="20"/>
                <w:szCs w:val="28"/>
                <w:vertAlign w:val="subscript"/>
              </w:rPr>
              <w:t>3</w:t>
            </w:r>
            <w:r w:rsidRPr="00F21D48">
              <w:rPr>
                <w:rFonts w:ascii="Calibri" w:eastAsia="Calibri" w:hAnsi="Calibri" w:cs="Calibri"/>
                <w:b/>
                <w:color w:val="000000"/>
                <w:sz w:val="20"/>
                <w:szCs w:val="28"/>
              </w:rPr>
              <w:t xml:space="preserve"> (%)</w:t>
            </w:r>
          </w:p>
        </w:tc>
        <w:tc>
          <w:tcPr>
            <w:tcW w:w="960" w:type="dxa"/>
            <w:tcBorders>
              <w:top w:val="nil"/>
              <w:left w:val="nil"/>
              <w:bottom w:val="nil"/>
              <w:right w:val="nil"/>
            </w:tcBorders>
          </w:tcPr>
          <w:p w14:paraId="4611C64A" w14:textId="77777777" w:rsidR="00F21D48" w:rsidRPr="00F21D48" w:rsidRDefault="00F21D48" w:rsidP="00F21D48">
            <w:pPr>
              <w:bidi w:val="0"/>
              <w:rPr>
                <w:rFonts w:ascii="Times New Roman" w:eastAsia="Times New Roman" w:hAnsi="Times New Roman" w:cs="Times New Roman"/>
                <w:color w:val="000000"/>
                <w:sz w:val="24"/>
                <w:szCs w:val="28"/>
              </w:rPr>
            </w:pPr>
            <w:r w:rsidRPr="00F21D48">
              <w:rPr>
                <w:rFonts w:ascii="Calibri" w:eastAsia="Calibri" w:hAnsi="Calibri" w:cs="Calibri"/>
                <w:b/>
                <w:color w:val="000000"/>
                <w:sz w:val="20"/>
                <w:szCs w:val="28"/>
              </w:rPr>
              <w:t>Fe</w:t>
            </w:r>
            <w:r w:rsidRPr="00F21D48">
              <w:rPr>
                <w:rFonts w:ascii="Calibri" w:eastAsia="Calibri" w:hAnsi="Calibri" w:cs="Calibri"/>
                <w:b/>
                <w:color w:val="000000"/>
                <w:sz w:val="20"/>
                <w:szCs w:val="28"/>
                <w:vertAlign w:val="subscript"/>
              </w:rPr>
              <w:t>2</w:t>
            </w:r>
            <w:r w:rsidRPr="00F21D48">
              <w:rPr>
                <w:rFonts w:ascii="Calibri" w:eastAsia="Calibri" w:hAnsi="Calibri" w:cs="Calibri"/>
                <w:b/>
                <w:color w:val="000000"/>
                <w:sz w:val="20"/>
                <w:szCs w:val="28"/>
              </w:rPr>
              <w:t>O</w:t>
            </w:r>
            <w:r w:rsidRPr="00F21D48">
              <w:rPr>
                <w:rFonts w:ascii="Calibri" w:eastAsia="Calibri" w:hAnsi="Calibri" w:cs="Calibri"/>
                <w:b/>
                <w:color w:val="000000"/>
                <w:sz w:val="20"/>
                <w:szCs w:val="28"/>
                <w:vertAlign w:val="subscript"/>
              </w:rPr>
              <w:t>3</w:t>
            </w:r>
            <w:r w:rsidRPr="00F21D48">
              <w:rPr>
                <w:rFonts w:ascii="Calibri" w:eastAsia="Calibri" w:hAnsi="Calibri" w:cs="Calibri"/>
                <w:b/>
                <w:color w:val="000000"/>
                <w:sz w:val="20"/>
                <w:szCs w:val="28"/>
              </w:rPr>
              <w:t xml:space="preserve"> (%)</w:t>
            </w:r>
          </w:p>
        </w:tc>
        <w:tc>
          <w:tcPr>
            <w:tcW w:w="882" w:type="dxa"/>
            <w:tcBorders>
              <w:top w:val="nil"/>
              <w:left w:val="nil"/>
              <w:bottom w:val="nil"/>
              <w:right w:val="nil"/>
            </w:tcBorders>
          </w:tcPr>
          <w:p w14:paraId="32F0CEC3" w14:textId="77777777" w:rsidR="00F21D48" w:rsidRPr="00F21D48" w:rsidRDefault="00F21D48" w:rsidP="00F21D48">
            <w:pPr>
              <w:bidi w:val="0"/>
              <w:rPr>
                <w:rFonts w:ascii="Times New Roman" w:eastAsia="Times New Roman" w:hAnsi="Times New Roman" w:cs="Times New Roman"/>
                <w:color w:val="000000"/>
                <w:sz w:val="24"/>
                <w:szCs w:val="28"/>
              </w:rPr>
            </w:pPr>
            <w:r w:rsidRPr="00F21D48">
              <w:rPr>
                <w:rFonts w:ascii="Calibri" w:eastAsia="Calibri" w:hAnsi="Calibri" w:cs="Calibri"/>
                <w:b/>
                <w:color w:val="000000"/>
                <w:sz w:val="20"/>
                <w:szCs w:val="28"/>
              </w:rPr>
              <w:t>CaO (%)</w:t>
            </w:r>
          </w:p>
        </w:tc>
        <w:tc>
          <w:tcPr>
            <w:tcW w:w="827" w:type="dxa"/>
            <w:tcBorders>
              <w:top w:val="nil"/>
              <w:left w:val="nil"/>
              <w:bottom w:val="nil"/>
              <w:right w:val="nil"/>
            </w:tcBorders>
          </w:tcPr>
          <w:p w14:paraId="5B38EC6D" w14:textId="77777777" w:rsidR="00F21D48" w:rsidRPr="00F21D48" w:rsidRDefault="00F21D48" w:rsidP="00F21D48">
            <w:pPr>
              <w:bidi w:val="0"/>
              <w:jc w:val="both"/>
              <w:rPr>
                <w:rFonts w:ascii="Times New Roman" w:eastAsia="Times New Roman" w:hAnsi="Times New Roman" w:cs="Times New Roman"/>
                <w:color w:val="000000"/>
                <w:sz w:val="24"/>
                <w:szCs w:val="28"/>
              </w:rPr>
            </w:pPr>
            <w:r w:rsidRPr="00F21D48">
              <w:rPr>
                <w:rFonts w:ascii="Calibri" w:eastAsia="Calibri" w:hAnsi="Calibri" w:cs="Calibri"/>
                <w:b/>
                <w:color w:val="000000"/>
                <w:sz w:val="20"/>
                <w:szCs w:val="28"/>
              </w:rPr>
              <w:t>Carbon (%)</w:t>
            </w:r>
          </w:p>
        </w:tc>
      </w:tr>
      <w:tr w:rsidR="00F21D48" w:rsidRPr="00F21D48" w14:paraId="36D977B1" w14:textId="77777777" w:rsidTr="008D3B8D">
        <w:trPr>
          <w:trHeight w:val="272"/>
        </w:trPr>
        <w:tc>
          <w:tcPr>
            <w:tcW w:w="748" w:type="dxa"/>
            <w:tcBorders>
              <w:top w:val="nil"/>
              <w:left w:val="nil"/>
              <w:bottom w:val="nil"/>
              <w:right w:val="nil"/>
            </w:tcBorders>
          </w:tcPr>
          <w:p w14:paraId="02DE6207" w14:textId="77777777" w:rsidR="00F21D48" w:rsidRPr="00F21D48" w:rsidRDefault="00F21D48" w:rsidP="00F21D48">
            <w:pPr>
              <w:bidi w:val="0"/>
              <w:rPr>
                <w:rFonts w:ascii="Times New Roman" w:eastAsia="Times New Roman" w:hAnsi="Times New Roman" w:cs="Times New Roman"/>
                <w:color w:val="000000"/>
                <w:sz w:val="24"/>
                <w:szCs w:val="28"/>
              </w:rPr>
            </w:pPr>
            <w:r w:rsidRPr="00F21D48">
              <w:rPr>
                <w:rFonts w:ascii="Times New Roman" w:eastAsia="Times New Roman" w:hAnsi="Times New Roman" w:cs="Times New Roman"/>
                <w:color w:val="000000"/>
                <w:sz w:val="20"/>
                <w:szCs w:val="28"/>
              </w:rPr>
              <w:t>Class C</w:t>
            </w:r>
          </w:p>
        </w:tc>
        <w:tc>
          <w:tcPr>
            <w:tcW w:w="1380" w:type="dxa"/>
            <w:tcBorders>
              <w:top w:val="nil"/>
              <w:left w:val="nil"/>
              <w:bottom w:val="nil"/>
              <w:right w:val="nil"/>
            </w:tcBorders>
          </w:tcPr>
          <w:p w14:paraId="28636123" w14:textId="77777777" w:rsidR="00F21D48" w:rsidRPr="00F21D48" w:rsidRDefault="00F21D48" w:rsidP="00F21D48">
            <w:pPr>
              <w:bidi w:val="0"/>
              <w:ind w:left="442"/>
              <w:rPr>
                <w:rFonts w:ascii="Times New Roman" w:eastAsia="Times New Roman" w:hAnsi="Times New Roman" w:cs="Times New Roman"/>
                <w:color w:val="000000"/>
                <w:sz w:val="24"/>
                <w:szCs w:val="28"/>
              </w:rPr>
            </w:pPr>
            <w:r w:rsidRPr="00F21D48">
              <w:rPr>
                <w:rFonts w:ascii="Times New Roman" w:eastAsia="Times New Roman" w:hAnsi="Times New Roman" w:cs="Times New Roman"/>
                <w:color w:val="000000"/>
                <w:sz w:val="20"/>
                <w:szCs w:val="28"/>
              </w:rPr>
              <w:t>500</w:t>
            </w:r>
          </w:p>
        </w:tc>
        <w:tc>
          <w:tcPr>
            <w:tcW w:w="879" w:type="dxa"/>
            <w:tcBorders>
              <w:top w:val="nil"/>
              <w:left w:val="nil"/>
              <w:bottom w:val="nil"/>
              <w:right w:val="nil"/>
            </w:tcBorders>
          </w:tcPr>
          <w:p w14:paraId="07925735" w14:textId="77777777" w:rsidR="00F21D48" w:rsidRPr="00F21D48" w:rsidRDefault="00F21D48" w:rsidP="00F21D48">
            <w:pPr>
              <w:bidi w:val="0"/>
              <w:ind w:left="188"/>
              <w:rPr>
                <w:rFonts w:ascii="Times New Roman" w:eastAsia="Times New Roman" w:hAnsi="Times New Roman" w:cs="Times New Roman"/>
                <w:color w:val="000000"/>
                <w:sz w:val="24"/>
                <w:szCs w:val="28"/>
              </w:rPr>
            </w:pPr>
            <w:r w:rsidRPr="00F21D48">
              <w:rPr>
                <w:rFonts w:ascii="Segoe UI Symbol" w:eastAsia="Segoe UI Symbol" w:hAnsi="Segoe UI Symbol" w:cs="Segoe UI Symbol"/>
                <w:b/>
                <w:color w:val="000000"/>
                <w:sz w:val="20"/>
                <w:szCs w:val="28"/>
              </w:rPr>
              <w:t>&gt;</w:t>
            </w:r>
            <w:r w:rsidRPr="00F21D48">
              <w:rPr>
                <w:rFonts w:ascii="Times New Roman" w:eastAsia="Times New Roman" w:hAnsi="Times New Roman" w:cs="Times New Roman"/>
                <w:color w:val="000000"/>
                <w:sz w:val="20"/>
                <w:szCs w:val="28"/>
              </w:rPr>
              <w:t>30</w:t>
            </w:r>
          </w:p>
        </w:tc>
        <w:tc>
          <w:tcPr>
            <w:tcW w:w="958" w:type="dxa"/>
            <w:tcBorders>
              <w:top w:val="nil"/>
              <w:left w:val="nil"/>
              <w:bottom w:val="nil"/>
              <w:right w:val="nil"/>
            </w:tcBorders>
          </w:tcPr>
          <w:p w14:paraId="14284E6B" w14:textId="77777777" w:rsidR="00F21D48" w:rsidRPr="00F21D48" w:rsidRDefault="00F21D48" w:rsidP="00F21D48">
            <w:pPr>
              <w:bidi w:val="0"/>
              <w:ind w:left="153"/>
              <w:rPr>
                <w:rFonts w:ascii="Times New Roman" w:eastAsia="Times New Roman" w:hAnsi="Times New Roman" w:cs="Times New Roman"/>
                <w:color w:val="000000"/>
                <w:sz w:val="24"/>
                <w:szCs w:val="28"/>
              </w:rPr>
            </w:pPr>
            <w:r w:rsidRPr="00F21D48">
              <w:rPr>
                <w:rFonts w:ascii="Times New Roman" w:eastAsia="Times New Roman" w:hAnsi="Times New Roman" w:cs="Times New Roman"/>
                <w:color w:val="000000"/>
                <w:sz w:val="20"/>
                <w:szCs w:val="28"/>
              </w:rPr>
              <w:t>15–25</w:t>
            </w:r>
          </w:p>
        </w:tc>
        <w:tc>
          <w:tcPr>
            <w:tcW w:w="960" w:type="dxa"/>
            <w:tcBorders>
              <w:top w:val="nil"/>
              <w:left w:val="nil"/>
              <w:bottom w:val="nil"/>
              <w:right w:val="nil"/>
            </w:tcBorders>
          </w:tcPr>
          <w:p w14:paraId="69552141" w14:textId="77777777" w:rsidR="00F21D48" w:rsidRPr="00F21D48" w:rsidRDefault="00F21D48" w:rsidP="00F21D48">
            <w:pPr>
              <w:bidi w:val="0"/>
              <w:ind w:left="231"/>
              <w:rPr>
                <w:rFonts w:ascii="Times New Roman" w:eastAsia="Times New Roman" w:hAnsi="Times New Roman" w:cs="Times New Roman"/>
                <w:color w:val="000000"/>
                <w:sz w:val="24"/>
                <w:szCs w:val="28"/>
              </w:rPr>
            </w:pPr>
            <w:r w:rsidRPr="00F21D48">
              <w:rPr>
                <w:rFonts w:ascii="Segoe UI Symbol" w:eastAsia="Segoe UI Symbol" w:hAnsi="Segoe UI Symbol" w:cs="Segoe UI Symbol"/>
                <w:b/>
                <w:color w:val="000000"/>
                <w:sz w:val="20"/>
                <w:szCs w:val="28"/>
              </w:rPr>
              <w:t>&lt;</w:t>
            </w:r>
            <w:r w:rsidRPr="00F21D48">
              <w:rPr>
                <w:rFonts w:ascii="Times New Roman" w:eastAsia="Times New Roman" w:hAnsi="Times New Roman" w:cs="Times New Roman"/>
                <w:color w:val="000000"/>
                <w:sz w:val="20"/>
                <w:szCs w:val="28"/>
              </w:rPr>
              <w:t>10</w:t>
            </w:r>
          </w:p>
        </w:tc>
        <w:tc>
          <w:tcPr>
            <w:tcW w:w="882" w:type="dxa"/>
            <w:tcBorders>
              <w:top w:val="nil"/>
              <w:left w:val="nil"/>
              <w:bottom w:val="nil"/>
              <w:right w:val="nil"/>
            </w:tcBorders>
          </w:tcPr>
          <w:p w14:paraId="01E9B846" w14:textId="77777777" w:rsidR="00F21D48" w:rsidRPr="00F21D48" w:rsidRDefault="00F21D48" w:rsidP="00F21D48">
            <w:pPr>
              <w:bidi w:val="0"/>
              <w:ind w:left="115"/>
              <w:rPr>
                <w:rFonts w:ascii="Times New Roman" w:eastAsia="Times New Roman" w:hAnsi="Times New Roman" w:cs="Times New Roman"/>
                <w:color w:val="000000"/>
                <w:sz w:val="24"/>
                <w:szCs w:val="28"/>
              </w:rPr>
            </w:pPr>
            <w:r w:rsidRPr="00F21D48">
              <w:rPr>
                <w:rFonts w:ascii="Times New Roman" w:eastAsia="Times New Roman" w:hAnsi="Times New Roman" w:cs="Times New Roman"/>
                <w:color w:val="000000"/>
                <w:sz w:val="20"/>
                <w:szCs w:val="28"/>
              </w:rPr>
              <w:t>20–30</w:t>
            </w:r>
          </w:p>
        </w:tc>
        <w:tc>
          <w:tcPr>
            <w:tcW w:w="827" w:type="dxa"/>
            <w:tcBorders>
              <w:top w:val="nil"/>
              <w:left w:val="nil"/>
              <w:bottom w:val="nil"/>
              <w:right w:val="nil"/>
            </w:tcBorders>
          </w:tcPr>
          <w:p w14:paraId="7E4EF9FE" w14:textId="77777777" w:rsidR="00F21D48" w:rsidRPr="00F21D48" w:rsidRDefault="00F21D48" w:rsidP="00F21D48">
            <w:pPr>
              <w:bidi w:val="0"/>
              <w:ind w:right="1"/>
              <w:jc w:val="center"/>
              <w:rPr>
                <w:rFonts w:ascii="Times New Roman" w:eastAsia="Times New Roman" w:hAnsi="Times New Roman" w:cs="Times New Roman"/>
                <w:color w:val="000000"/>
                <w:sz w:val="24"/>
                <w:szCs w:val="28"/>
              </w:rPr>
            </w:pPr>
            <w:r w:rsidRPr="00F21D48">
              <w:rPr>
                <w:rFonts w:ascii="Segoe UI Symbol" w:eastAsia="Segoe UI Symbol" w:hAnsi="Segoe UI Symbol" w:cs="Segoe UI Symbol"/>
                <w:b/>
                <w:color w:val="000000"/>
                <w:sz w:val="20"/>
                <w:szCs w:val="28"/>
              </w:rPr>
              <w:t>&lt;</w:t>
            </w:r>
            <w:r w:rsidRPr="00F21D48">
              <w:rPr>
                <w:rFonts w:ascii="Times New Roman" w:eastAsia="Times New Roman" w:hAnsi="Times New Roman" w:cs="Times New Roman"/>
                <w:color w:val="000000"/>
                <w:sz w:val="20"/>
                <w:szCs w:val="28"/>
              </w:rPr>
              <w:t>1</w:t>
            </w:r>
          </w:p>
        </w:tc>
      </w:tr>
      <w:tr w:rsidR="00F21D48" w:rsidRPr="00F21D48" w14:paraId="18C9C4EA" w14:textId="77777777" w:rsidTr="008D3B8D">
        <w:trPr>
          <w:trHeight w:val="224"/>
        </w:trPr>
        <w:tc>
          <w:tcPr>
            <w:tcW w:w="748" w:type="dxa"/>
            <w:tcBorders>
              <w:top w:val="nil"/>
              <w:left w:val="nil"/>
              <w:bottom w:val="nil"/>
              <w:right w:val="nil"/>
            </w:tcBorders>
          </w:tcPr>
          <w:p w14:paraId="4FD199CA" w14:textId="77777777" w:rsidR="00F21D48" w:rsidRPr="00F21D48" w:rsidRDefault="00F21D48" w:rsidP="00F21D48">
            <w:pPr>
              <w:bidi w:val="0"/>
              <w:rPr>
                <w:rFonts w:ascii="Times New Roman" w:eastAsia="Times New Roman" w:hAnsi="Times New Roman" w:cs="Times New Roman"/>
                <w:color w:val="000000"/>
                <w:sz w:val="24"/>
                <w:szCs w:val="28"/>
              </w:rPr>
            </w:pPr>
            <w:r w:rsidRPr="00F21D48">
              <w:rPr>
                <w:rFonts w:ascii="Times New Roman" w:eastAsia="Times New Roman" w:hAnsi="Times New Roman" w:cs="Times New Roman"/>
                <w:color w:val="000000"/>
                <w:sz w:val="20"/>
                <w:szCs w:val="28"/>
              </w:rPr>
              <w:t>Class F</w:t>
            </w:r>
          </w:p>
        </w:tc>
        <w:tc>
          <w:tcPr>
            <w:tcW w:w="1380" w:type="dxa"/>
            <w:tcBorders>
              <w:top w:val="nil"/>
              <w:left w:val="nil"/>
              <w:bottom w:val="nil"/>
              <w:right w:val="nil"/>
            </w:tcBorders>
          </w:tcPr>
          <w:p w14:paraId="3705C814" w14:textId="77777777" w:rsidR="00F21D48" w:rsidRPr="00F21D48" w:rsidRDefault="00F21D48" w:rsidP="00F21D48">
            <w:pPr>
              <w:bidi w:val="0"/>
              <w:ind w:left="442"/>
              <w:rPr>
                <w:rFonts w:ascii="Times New Roman" w:eastAsia="Times New Roman" w:hAnsi="Times New Roman" w:cs="Times New Roman"/>
                <w:color w:val="000000"/>
                <w:sz w:val="24"/>
                <w:szCs w:val="28"/>
              </w:rPr>
            </w:pPr>
            <w:r w:rsidRPr="00F21D48">
              <w:rPr>
                <w:rFonts w:ascii="Times New Roman" w:eastAsia="Times New Roman" w:hAnsi="Times New Roman" w:cs="Times New Roman"/>
                <w:color w:val="000000"/>
                <w:sz w:val="20"/>
                <w:szCs w:val="28"/>
              </w:rPr>
              <w:t>850</w:t>
            </w:r>
          </w:p>
        </w:tc>
        <w:tc>
          <w:tcPr>
            <w:tcW w:w="879" w:type="dxa"/>
            <w:tcBorders>
              <w:top w:val="nil"/>
              <w:left w:val="nil"/>
              <w:bottom w:val="nil"/>
              <w:right w:val="nil"/>
            </w:tcBorders>
          </w:tcPr>
          <w:p w14:paraId="73D97E1B" w14:textId="77777777" w:rsidR="00F21D48" w:rsidRPr="00F21D48" w:rsidRDefault="00F21D48" w:rsidP="00F21D48">
            <w:pPr>
              <w:bidi w:val="0"/>
              <w:ind w:left="188"/>
              <w:rPr>
                <w:rFonts w:ascii="Times New Roman" w:eastAsia="Times New Roman" w:hAnsi="Times New Roman" w:cs="Times New Roman"/>
                <w:color w:val="000000"/>
                <w:sz w:val="24"/>
                <w:szCs w:val="28"/>
              </w:rPr>
            </w:pPr>
            <w:r w:rsidRPr="00F21D48">
              <w:rPr>
                <w:rFonts w:ascii="Segoe UI Symbol" w:eastAsia="Segoe UI Symbol" w:hAnsi="Segoe UI Symbol" w:cs="Segoe UI Symbol"/>
                <w:b/>
                <w:color w:val="000000"/>
                <w:sz w:val="20"/>
                <w:szCs w:val="28"/>
              </w:rPr>
              <w:t>&gt;</w:t>
            </w:r>
            <w:r w:rsidRPr="00F21D48">
              <w:rPr>
                <w:rFonts w:ascii="Times New Roman" w:eastAsia="Times New Roman" w:hAnsi="Times New Roman" w:cs="Times New Roman"/>
                <w:color w:val="000000"/>
                <w:sz w:val="20"/>
                <w:szCs w:val="28"/>
              </w:rPr>
              <w:t>50</w:t>
            </w:r>
          </w:p>
        </w:tc>
        <w:tc>
          <w:tcPr>
            <w:tcW w:w="958" w:type="dxa"/>
            <w:tcBorders>
              <w:top w:val="nil"/>
              <w:left w:val="nil"/>
              <w:bottom w:val="nil"/>
              <w:right w:val="nil"/>
            </w:tcBorders>
          </w:tcPr>
          <w:p w14:paraId="79C7BFA6" w14:textId="77777777" w:rsidR="00F21D48" w:rsidRPr="00F21D48" w:rsidRDefault="00F21D48" w:rsidP="00F21D48">
            <w:pPr>
              <w:bidi w:val="0"/>
              <w:ind w:left="153"/>
              <w:rPr>
                <w:rFonts w:ascii="Times New Roman" w:eastAsia="Times New Roman" w:hAnsi="Times New Roman" w:cs="Times New Roman"/>
                <w:color w:val="000000"/>
                <w:sz w:val="24"/>
                <w:szCs w:val="28"/>
              </w:rPr>
            </w:pPr>
            <w:r w:rsidRPr="00F21D48">
              <w:rPr>
                <w:rFonts w:ascii="Times New Roman" w:eastAsia="Times New Roman" w:hAnsi="Times New Roman" w:cs="Times New Roman"/>
                <w:color w:val="000000"/>
                <w:sz w:val="20"/>
                <w:szCs w:val="28"/>
              </w:rPr>
              <w:t>20–30</w:t>
            </w:r>
          </w:p>
        </w:tc>
        <w:tc>
          <w:tcPr>
            <w:tcW w:w="960" w:type="dxa"/>
            <w:tcBorders>
              <w:top w:val="nil"/>
              <w:left w:val="nil"/>
              <w:bottom w:val="nil"/>
              <w:right w:val="nil"/>
            </w:tcBorders>
          </w:tcPr>
          <w:p w14:paraId="7F104E98" w14:textId="77777777" w:rsidR="00F21D48" w:rsidRPr="00F21D48" w:rsidRDefault="00F21D48" w:rsidP="00F21D48">
            <w:pPr>
              <w:bidi w:val="0"/>
              <w:ind w:left="231"/>
              <w:rPr>
                <w:rFonts w:ascii="Times New Roman" w:eastAsia="Times New Roman" w:hAnsi="Times New Roman" w:cs="Times New Roman"/>
                <w:color w:val="000000"/>
                <w:sz w:val="24"/>
                <w:szCs w:val="28"/>
              </w:rPr>
            </w:pPr>
            <w:r w:rsidRPr="00F21D48">
              <w:rPr>
                <w:rFonts w:ascii="Segoe UI Symbol" w:eastAsia="Segoe UI Symbol" w:hAnsi="Segoe UI Symbol" w:cs="Segoe UI Symbol"/>
                <w:b/>
                <w:color w:val="000000"/>
                <w:sz w:val="20"/>
                <w:szCs w:val="28"/>
              </w:rPr>
              <w:t>&lt;</w:t>
            </w:r>
            <w:r w:rsidRPr="00F21D48">
              <w:rPr>
                <w:rFonts w:ascii="Times New Roman" w:eastAsia="Times New Roman" w:hAnsi="Times New Roman" w:cs="Times New Roman"/>
                <w:color w:val="000000"/>
                <w:sz w:val="20"/>
                <w:szCs w:val="28"/>
              </w:rPr>
              <w:t>20</w:t>
            </w:r>
          </w:p>
        </w:tc>
        <w:tc>
          <w:tcPr>
            <w:tcW w:w="882" w:type="dxa"/>
            <w:tcBorders>
              <w:top w:val="nil"/>
              <w:left w:val="nil"/>
              <w:bottom w:val="nil"/>
              <w:right w:val="nil"/>
            </w:tcBorders>
          </w:tcPr>
          <w:p w14:paraId="2FA410D6" w14:textId="77777777" w:rsidR="00F21D48" w:rsidRPr="00F21D48" w:rsidRDefault="00F21D48" w:rsidP="00F21D48">
            <w:pPr>
              <w:bidi w:val="0"/>
              <w:ind w:left="115"/>
              <w:rPr>
                <w:rFonts w:ascii="Times New Roman" w:eastAsia="Times New Roman" w:hAnsi="Times New Roman" w:cs="Times New Roman"/>
                <w:color w:val="000000"/>
                <w:sz w:val="24"/>
                <w:szCs w:val="28"/>
              </w:rPr>
            </w:pPr>
            <w:r w:rsidRPr="00F21D48">
              <w:rPr>
                <w:rFonts w:ascii="Segoe UI Symbol" w:eastAsia="Segoe UI Symbol" w:hAnsi="Segoe UI Symbol" w:cs="Segoe UI Symbol"/>
                <w:b/>
                <w:color w:val="000000"/>
                <w:sz w:val="20"/>
                <w:szCs w:val="28"/>
              </w:rPr>
              <w:t>&lt;</w:t>
            </w:r>
            <w:r w:rsidRPr="00F21D48">
              <w:rPr>
                <w:rFonts w:ascii="Times New Roman" w:eastAsia="Times New Roman" w:hAnsi="Times New Roman" w:cs="Times New Roman"/>
                <w:color w:val="000000"/>
                <w:sz w:val="20"/>
                <w:szCs w:val="28"/>
              </w:rPr>
              <w:t>5</w:t>
            </w:r>
          </w:p>
        </w:tc>
        <w:tc>
          <w:tcPr>
            <w:tcW w:w="827" w:type="dxa"/>
            <w:tcBorders>
              <w:top w:val="nil"/>
              <w:left w:val="nil"/>
              <w:bottom w:val="nil"/>
              <w:right w:val="nil"/>
            </w:tcBorders>
          </w:tcPr>
          <w:p w14:paraId="44269FB5" w14:textId="77777777" w:rsidR="00F21D48" w:rsidRPr="00F21D48" w:rsidRDefault="00F21D48" w:rsidP="00F21D48">
            <w:pPr>
              <w:bidi w:val="0"/>
              <w:ind w:right="1"/>
              <w:jc w:val="center"/>
              <w:rPr>
                <w:rFonts w:ascii="Times New Roman" w:eastAsia="Times New Roman" w:hAnsi="Times New Roman" w:cs="Times New Roman"/>
                <w:color w:val="000000"/>
                <w:sz w:val="24"/>
                <w:szCs w:val="28"/>
              </w:rPr>
            </w:pPr>
            <w:r w:rsidRPr="00F21D48">
              <w:rPr>
                <w:rFonts w:ascii="Segoe UI Symbol" w:eastAsia="Segoe UI Symbol" w:hAnsi="Segoe UI Symbol" w:cs="Segoe UI Symbol"/>
                <w:b/>
                <w:color w:val="000000"/>
                <w:sz w:val="20"/>
                <w:szCs w:val="28"/>
              </w:rPr>
              <w:t>&lt;</w:t>
            </w:r>
            <w:r w:rsidRPr="00F21D48">
              <w:rPr>
                <w:rFonts w:ascii="Times New Roman" w:eastAsia="Times New Roman" w:hAnsi="Times New Roman" w:cs="Times New Roman"/>
                <w:color w:val="000000"/>
                <w:sz w:val="20"/>
                <w:szCs w:val="28"/>
              </w:rPr>
              <w:t>5</w:t>
            </w:r>
          </w:p>
        </w:tc>
      </w:tr>
    </w:tbl>
    <w:bookmarkEnd w:id="0"/>
    <w:p w14:paraId="0F93F68A" w14:textId="77777777" w:rsidR="00F21D48" w:rsidRPr="00F21D48" w:rsidRDefault="00F21D48" w:rsidP="00F21D48">
      <w:pPr>
        <w:bidi w:val="0"/>
        <w:spacing w:after="282"/>
        <w:ind w:left="40"/>
        <w:rPr>
          <w:rFonts w:ascii="Times New Roman" w:eastAsia="Times New Roman" w:hAnsi="Times New Roman" w:cs="Times New Roman"/>
          <w:color w:val="000000"/>
          <w:sz w:val="20"/>
        </w:rPr>
      </w:pPr>
      <w:r w:rsidRPr="00F21D48">
        <w:rPr>
          <w:rFonts w:ascii="Calibri" w:eastAsia="Calibri" w:hAnsi="Calibri" w:cs="Calibri"/>
          <w:noProof/>
          <w:color w:val="000000"/>
        </w:rPr>
        <mc:AlternateContent>
          <mc:Choice Requires="wpg">
            <w:drawing>
              <wp:inline distT="0" distB="0" distL="0" distR="0" wp14:anchorId="06A5D0C1" wp14:editId="2246307E">
                <wp:extent cx="4216400" cy="6350"/>
                <wp:effectExtent l="0" t="0" r="0" b="0"/>
                <wp:docPr id="24019" name="Group 24019"/>
                <wp:cNvGraphicFramePr/>
                <a:graphic xmlns:a="http://schemas.openxmlformats.org/drawingml/2006/main">
                  <a:graphicData uri="http://schemas.microsoft.com/office/word/2010/wordprocessingGroup">
                    <wpg:wgp>
                      <wpg:cNvGrpSpPr/>
                      <wpg:grpSpPr>
                        <a:xfrm>
                          <a:off x="0" y="0"/>
                          <a:ext cx="4216400" cy="6350"/>
                          <a:chOff x="0" y="0"/>
                          <a:chExt cx="4216400" cy="6350"/>
                        </a:xfrm>
                      </wpg:grpSpPr>
                      <wps:wsp>
                        <wps:cNvPr id="97" name="Shape 97"/>
                        <wps:cNvSpPr/>
                        <wps:spPr>
                          <a:xfrm>
                            <a:off x="0" y="0"/>
                            <a:ext cx="393700" cy="0"/>
                          </a:xfrm>
                          <a:custGeom>
                            <a:avLst/>
                            <a:gdLst/>
                            <a:ahLst/>
                            <a:cxnLst/>
                            <a:rect l="0" t="0" r="0" b="0"/>
                            <a:pathLst>
                              <a:path w="393700">
                                <a:moveTo>
                                  <a:pt x="0" y="0"/>
                                </a:moveTo>
                                <a:lnTo>
                                  <a:pt x="393700" y="0"/>
                                </a:lnTo>
                              </a:path>
                            </a:pathLst>
                          </a:custGeom>
                          <a:noFill/>
                          <a:ln w="6350" cap="flat" cmpd="sng" algn="ctr">
                            <a:solidFill>
                              <a:srgbClr val="000000"/>
                            </a:solidFill>
                            <a:prstDash val="solid"/>
                            <a:miter lim="127000"/>
                          </a:ln>
                          <a:effectLst/>
                        </wps:spPr>
                        <wps:bodyPr/>
                      </wps:wsp>
                      <wps:wsp>
                        <wps:cNvPr id="98" name="Shape 98"/>
                        <wps:cNvSpPr/>
                        <wps:spPr>
                          <a:xfrm>
                            <a:off x="393700" y="0"/>
                            <a:ext cx="876300" cy="0"/>
                          </a:xfrm>
                          <a:custGeom>
                            <a:avLst/>
                            <a:gdLst/>
                            <a:ahLst/>
                            <a:cxnLst/>
                            <a:rect l="0" t="0" r="0" b="0"/>
                            <a:pathLst>
                              <a:path w="876300">
                                <a:moveTo>
                                  <a:pt x="0" y="0"/>
                                </a:moveTo>
                                <a:lnTo>
                                  <a:pt x="876300" y="0"/>
                                </a:lnTo>
                              </a:path>
                            </a:pathLst>
                          </a:custGeom>
                          <a:noFill/>
                          <a:ln w="6350" cap="flat" cmpd="sng" algn="ctr">
                            <a:solidFill>
                              <a:srgbClr val="000000"/>
                            </a:solidFill>
                            <a:prstDash val="solid"/>
                            <a:miter lim="127000"/>
                          </a:ln>
                          <a:effectLst/>
                        </wps:spPr>
                        <wps:bodyPr/>
                      </wps:wsp>
                      <wps:wsp>
                        <wps:cNvPr id="99" name="Shape 99"/>
                        <wps:cNvSpPr/>
                        <wps:spPr>
                          <a:xfrm>
                            <a:off x="1270000" y="0"/>
                            <a:ext cx="558800" cy="0"/>
                          </a:xfrm>
                          <a:custGeom>
                            <a:avLst/>
                            <a:gdLst/>
                            <a:ahLst/>
                            <a:cxnLst/>
                            <a:rect l="0" t="0" r="0" b="0"/>
                            <a:pathLst>
                              <a:path w="558800">
                                <a:moveTo>
                                  <a:pt x="0" y="0"/>
                                </a:moveTo>
                                <a:lnTo>
                                  <a:pt x="558800" y="0"/>
                                </a:lnTo>
                              </a:path>
                            </a:pathLst>
                          </a:custGeom>
                          <a:noFill/>
                          <a:ln w="6350" cap="flat" cmpd="sng" algn="ctr">
                            <a:solidFill>
                              <a:srgbClr val="000000"/>
                            </a:solidFill>
                            <a:prstDash val="solid"/>
                            <a:miter lim="127000"/>
                          </a:ln>
                          <a:effectLst/>
                        </wps:spPr>
                        <wps:bodyPr/>
                      </wps:wsp>
                      <wps:wsp>
                        <wps:cNvPr id="100" name="Shape 100"/>
                        <wps:cNvSpPr/>
                        <wps:spPr>
                          <a:xfrm>
                            <a:off x="1828800" y="0"/>
                            <a:ext cx="609600" cy="0"/>
                          </a:xfrm>
                          <a:custGeom>
                            <a:avLst/>
                            <a:gdLst/>
                            <a:ahLst/>
                            <a:cxnLst/>
                            <a:rect l="0" t="0" r="0" b="0"/>
                            <a:pathLst>
                              <a:path w="609600">
                                <a:moveTo>
                                  <a:pt x="0" y="0"/>
                                </a:moveTo>
                                <a:lnTo>
                                  <a:pt x="609600" y="0"/>
                                </a:lnTo>
                              </a:path>
                            </a:pathLst>
                          </a:custGeom>
                          <a:noFill/>
                          <a:ln w="6350" cap="flat" cmpd="sng" algn="ctr">
                            <a:solidFill>
                              <a:srgbClr val="000000"/>
                            </a:solidFill>
                            <a:prstDash val="solid"/>
                            <a:miter lim="127000"/>
                          </a:ln>
                          <a:effectLst/>
                        </wps:spPr>
                        <wps:bodyPr/>
                      </wps:wsp>
                      <wps:wsp>
                        <wps:cNvPr id="101" name="Shape 101"/>
                        <wps:cNvSpPr/>
                        <wps:spPr>
                          <a:xfrm>
                            <a:off x="2438400" y="0"/>
                            <a:ext cx="609600" cy="0"/>
                          </a:xfrm>
                          <a:custGeom>
                            <a:avLst/>
                            <a:gdLst/>
                            <a:ahLst/>
                            <a:cxnLst/>
                            <a:rect l="0" t="0" r="0" b="0"/>
                            <a:pathLst>
                              <a:path w="609600">
                                <a:moveTo>
                                  <a:pt x="0" y="0"/>
                                </a:moveTo>
                                <a:lnTo>
                                  <a:pt x="609600" y="0"/>
                                </a:lnTo>
                              </a:path>
                            </a:pathLst>
                          </a:custGeom>
                          <a:noFill/>
                          <a:ln w="6350" cap="flat" cmpd="sng" algn="ctr">
                            <a:solidFill>
                              <a:srgbClr val="000000"/>
                            </a:solidFill>
                            <a:prstDash val="solid"/>
                            <a:miter lim="127000"/>
                          </a:ln>
                          <a:effectLst/>
                        </wps:spPr>
                        <wps:bodyPr/>
                      </wps:wsp>
                      <wps:wsp>
                        <wps:cNvPr id="102" name="Shape 102"/>
                        <wps:cNvSpPr/>
                        <wps:spPr>
                          <a:xfrm>
                            <a:off x="3048000" y="0"/>
                            <a:ext cx="558800" cy="0"/>
                          </a:xfrm>
                          <a:custGeom>
                            <a:avLst/>
                            <a:gdLst/>
                            <a:ahLst/>
                            <a:cxnLst/>
                            <a:rect l="0" t="0" r="0" b="0"/>
                            <a:pathLst>
                              <a:path w="558800">
                                <a:moveTo>
                                  <a:pt x="0" y="0"/>
                                </a:moveTo>
                                <a:lnTo>
                                  <a:pt x="558800" y="0"/>
                                </a:lnTo>
                              </a:path>
                            </a:pathLst>
                          </a:custGeom>
                          <a:noFill/>
                          <a:ln w="6350" cap="flat" cmpd="sng" algn="ctr">
                            <a:solidFill>
                              <a:srgbClr val="000000"/>
                            </a:solidFill>
                            <a:prstDash val="solid"/>
                            <a:miter lim="127000"/>
                          </a:ln>
                          <a:effectLst/>
                        </wps:spPr>
                        <wps:bodyPr/>
                      </wps:wsp>
                      <wps:wsp>
                        <wps:cNvPr id="103" name="Shape 103"/>
                        <wps:cNvSpPr/>
                        <wps:spPr>
                          <a:xfrm>
                            <a:off x="3606800" y="0"/>
                            <a:ext cx="609600" cy="0"/>
                          </a:xfrm>
                          <a:custGeom>
                            <a:avLst/>
                            <a:gdLst/>
                            <a:ahLst/>
                            <a:cxnLst/>
                            <a:rect l="0" t="0" r="0" b="0"/>
                            <a:pathLst>
                              <a:path w="609600">
                                <a:moveTo>
                                  <a:pt x="0" y="0"/>
                                </a:moveTo>
                                <a:lnTo>
                                  <a:pt x="6096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6F83A5BC" id="Group 24019" o:spid="_x0000_s1026" style="width:332pt;height:.5pt;mso-position-horizontal-relative:char;mso-position-vertical-relative:line" coordsize="421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">
                <v:shape id="Shape 97" o:spid="_x0000_s1027" style="position:absolute;width:3937;height:0;visibility:visible;mso-wrap-style:square;v-text-anchor:top" coordsize="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" path="m,l393700,e" filled="f" strokeweight=".5pt">
                  <v:stroke miterlimit="83231f" joinstyle="miter"/>
                  <v:path arrowok="t" textboxrect="0,0,393700,0"/>
                </v:shape>
                <v:shape id="Shape 98" o:spid="_x0000_s1028" style="position:absolute;left:3937;width:8763;height:0;visibility:visible;mso-wrap-style:square;v-text-anchor:top" coordsize="876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" path="m,l876300,e" filled="f" strokeweight=".5pt">
                  <v:stroke miterlimit="83231f" joinstyle="miter"/>
                  <v:path arrowok="t" textboxrect="0,0,876300,0"/>
                </v:shape>
                <v:shape id="Shape 99" o:spid="_x0000_s1029" style="position:absolute;left:12700;width:5588;height:0;visibility:visible;mso-wrap-style:square;v-text-anchor:top" coordsize="55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" path="m,l558800,e" filled="f" strokeweight=".5pt">
                  <v:stroke miterlimit="83231f" joinstyle="miter"/>
                  <v:path arrowok="t" textboxrect="0,0,558800,0"/>
                </v:shape>
                <v:shape id="Shape 100" o:spid="_x0000_s1030" style="position:absolute;left:18288;width:6096;height:0;visibility:visible;mso-wrap-style:square;v-text-anchor:top" coordsize="60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" path="m,l609600,e" filled="f" strokeweight=".5pt">
                  <v:stroke miterlimit="83231f" joinstyle="miter"/>
                  <v:path arrowok="t" textboxrect="0,0,609600,0"/>
                </v:shape>
                <v:shape id="Shape 101" o:spid="_x0000_s1031" style="position:absolute;left:24384;width:6096;height:0;visibility:visible;mso-wrap-style:square;v-text-anchor:top" coordsize="60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" path="m,l609600,e" filled="f" strokeweight=".5pt">
                  <v:stroke miterlimit="83231f" joinstyle="miter"/>
                  <v:path arrowok="t" textboxrect="0,0,609600,0"/>
                </v:shape>
                <v:shape id="Shape 102" o:spid="_x0000_s1032" style="position:absolute;left:30480;width:5588;height:0;visibility:visible;mso-wrap-style:square;v-text-anchor:top" coordsize="55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" path="m,l558800,e" filled="f" strokeweight=".5pt">
                  <v:stroke miterlimit="83231f" joinstyle="miter"/>
                  <v:path arrowok="t" textboxrect="0,0,558800,0"/>
                </v:shape>
                <v:shape id="Shape 103" o:spid="_x0000_s1033" style="position:absolute;left:36068;width:6096;height:0;visibility:visible;mso-wrap-style:square;v-text-anchor:top" coordsize="60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" path="m,l609600,e" filled="f" strokeweight=".5pt">
                  <v:stroke miterlimit="83231f" joinstyle="miter"/>
                  <v:path arrowok="t" textboxrect="0,0,609600,0"/>
                </v:shape>
                <w10:wrap anchorx="page"/>
                <w10:anchorlock/>
              </v:group>
            </w:pict>
          </mc:Fallback>
        </mc:AlternateContent>
      </w:r>
    </w:p>
    <w:p w14:paraId="04B4582F" w14:textId="77777777" w:rsidR="00C45EB8" w:rsidRPr="00BF263D" w:rsidRDefault="00C45EB8" w:rsidP="00723E30">
      <w:pPr>
        <w:jc w:val="both"/>
        <w:rPr>
          <w:rFonts w:cs="B Nazanin"/>
          <w:sz w:val="40"/>
          <w:szCs w:val="40"/>
          <w:rtl/>
        </w:rPr>
      </w:pPr>
      <w:r w:rsidRPr="00BF263D">
        <w:rPr>
          <w:rFonts w:cs="B Nazanin"/>
          <w:sz w:val="40"/>
          <w:szCs w:val="40"/>
          <w:rtl/>
        </w:rPr>
        <w:t>خاکستر باد</w:t>
      </w:r>
      <w:r w:rsidRPr="00BF263D">
        <w:rPr>
          <w:rFonts w:cs="B Nazanin" w:hint="cs"/>
          <w:sz w:val="40"/>
          <w:szCs w:val="40"/>
          <w:rtl/>
        </w:rPr>
        <w:t>ی</w:t>
      </w:r>
      <w:r w:rsidRPr="00BF263D">
        <w:rPr>
          <w:rFonts w:cs="B Nazanin"/>
          <w:sz w:val="40"/>
          <w:szCs w:val="40"/>
          <w:rtl/>
        </w:rPr>
        <w:t xml:space="preserve"> با مقاد</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بالاتر کلس</w:t>
      </w:r>
      <w:r w:rsidRPr="00BF263D">
        <w:rPr>
          <w:rFonts w:cs="B Nazanin" w:hint="cs"/>
          <w:sz w:val="40"/>
          <w:szCs w:val="40"/>
          <w:rtl/>
        </w:rPr>
        <w:t>ی</w:t>
      </w:r>
      <w:r w:rsidRPr="00BF263D">
        <w:rPr>
          <w:rFonts w:cs="B Nazanin" w:hint="eastAsia"/>
          <w:sz w:val="40"/>
          <w:szCs w:val="40"/>
          <w:rtl/>
        </w:rPr>
        <w:t>م</w:t>
      </w:r>
      <w:r w:rsidRPr="00BF263D">
        <w:rPr>
          <w:rFonts w:cs="B Nazanin"/>
          <w:sz w:val="40"/>
          <w:szCs w:val="40"/>
          <w:rtl/>
        </w:rPr>
        <w:t xml:space="preserve"> رفتار س</w:t>
      </w:r>
      <w:r w:rsidRPr="00BF263D">
        <w:rPr>
          <w:rFonts w:cs="B Nazanin" w:hint="cs"/>
          <w:sz w:val="40"/>
          <w:szCs w:val="40"/>
          <w:rtl/>
        </w:rPr>
        <w:t>ی</w:t>
      </w:r>
      <w:r w:rsidRPr="00BF263D">
        <w:rPr>
          <w:rFonts w:cs="B Nazanin" w:hint="eastAsia"/>
          <w:sz w:val="40"/>
          <w:szCs w:val="40"/>
          <w:rtl/>
        </w:rPr>
        <w:t>مان</w:t>
      </w:r>
      <w:r w:rsidRPr="00BF263D">
        <w:rPr>
          <w:rFonts w:cs="B Nazanin" w:hint="cs"/>
          <w:sz w:val="40"/>
          <w:szCs w:val="40"/>
          <w:rtl/>
        </w:rPr>
        <w:t>ی</w:t>
      </w:r>
      <w:r w:rsidRPr="00BF263D">
        <w:rPr>
          <w:rFonts w:cs="B Nazanin"/>
          <w:sz w:val="40"/>
          <w:szCs w:val="40"/>
          <w:rtl/>
        </w:rPr>
        <w:t xml:space="preserve"> را نشان م</w:t>
      </w:r>
      <w:r w:rsidRPr="00BF263D">
        <w:rPr>
          <w:rFonts w:cs="B Nazanin" w:hint="cs"/>
          <w:sz w:val="40"/>
          <w:szCs w:val="40"/>
          <w:rtl/>
        </w:rPr>
        <w:t>ی</w:t>
      </w:r>
      <w:r w:rsidRPr="00BF263D">
        <w:rPr>
          <w:rFonts w:cs="B Nazanin"/>
          <w:sz w:val="40"/>
          <w:szCs w:val="40"/>
          <w:rtl/>
        </w:rPr>
        <w:t xml:space="preserve"> دهد و زمان</w:t>
      </w:r>
      <w:r w:rsidRPr="00BF263D">
        <w:rPr>
          <w:rFonts w:cs="B Nazanin" w:hint="cs"/>
          <w:sz w:val="40"/>
          <w:szCs w:val="40"/>
          <w:rtl/>
        </w:rPr>
        <w:t>ی</w:t>
      </w:r>
      <w:r w:rsidRPr="00BF263D">
        <w:rPr>
          <w:rFonts w:cs="B Nazanin"/>
          <w:sz w:val="40"/>
          <w:szCs w:val="40"/>
          <w:rtl/>
        </w:rPr>
        <w:t xml:space="preserve"> که ه</w:t>
      </w:r>
      <w:r w:rsidRPr="00BF263D">
        <w:rPr>
          <w:rFonts w:cs="B Nazanin" w:hint="cs"/>
          <w:sz w:val="40"/>
          <w:szCs w:val="40"/>
          <w:rtl/>
        </w:rPr>
        <w:t>ی</w:t>
      </w:r>
      <w:r w:rsidRPr="00BF263D">
        <w:rPr>
          <w:rFonts w:cs="B Nazanin" w:hint="eastAsia"/>
          <w:sz w:val="40"/>
          <w:szCs w:val="40"/>
          <w:rtl/>
        </w:rPr>
        <w:t>دروکس</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کلس</w:t>
      </w:r>
      <w:r w:rsidRPr="00BF263D">
        <w:rPr>
          <w:rFonts w:cs="B Nazanin" w:hint="cs"/>
          <w:sz w:val="40"/>
          <w:szCs w:val="40"/>
          <w:rtl/>
        </w:rPr>
        <w:t>ی</w:t>
      </w:r>
      <w:r w:rsidRPr="00BF263D">
        <w:rPr>
          <w:rFonts w:cs="B Nazanin" w:hint="eastAsia"/>
          <w:sz w:val="40"/>
          <w:szCs w:val="40"/>
          <w:rtl/>
        </w:rPr>
        <w:t>م</w:t>
      </w:r>
      <w:r w:rsidRPr="00BF263D">
        <w:rPr>
          <w:rFonts w:cs="B Nazanin"/>
          <w:sz w:val="40"/>
          <w:szCs w:val="40"/>
          <w:rtl/>
        </w:rPr>
        <w:t xml:space="preserve"> در دسترس نباشد با آب واکنش م</w:t>
      </w:r>
      <w:r w:rsidRPr="00BF263D">
        <w:rPr>
          <w:rFonts w:cs="B Nazanin" w:hint="cs"/>
          <w:sz w:val="40"/>
          <w:szCs w:val="40"/>
          <w:rtl/>
        </w:rPr>
        <w:t>ی</w:t>
      </w:r>
      <w:r w:rsidRPr="00BF263D">
        <w:rPr>
          <w:rFonts w:cs="B Nazanin"/>
          <w:sz w:val="40"/>
          <w:szCs w:val="40"/>
          <w:rtl/>
        </w:rPr>
        <w:t xml:space="preserve"> دهد تا ه</w:t>
      </w:r>
      <w:r w:rsidRPr="00BF263D">
        <w:rPr>
          <w:rFonts w:cs="B Nazanin" w:hint="cs"/>
          <w:sz w:val="40"/>
          <w:szCs w:val="40"/>
          <w:rtl/>
        </w:rPr>
        <w:t>ی</w:t>
      </w:r>
      <w:r w:rsidRPr="00BF263D">
        <w:rPr>
          <w:rFonts w:cs="B Nazanin" w:hint="eastAsia"/>
          <w:sz w:val="40"/>
          <w:szCs w:val="40"/>
          <w:rtl/>
        </w:rPr>
        <w:t>درات</w:t>
      </w:r>
      <w:r w:rsidRPr="00BF263D">
        <w:rPr>
          <w:rFonts w:cs="B Nazanin"/>
          <w:sz w:val="40"/>
          <w:szCs w:val="40"/>
          <w:rtl/>
        </w:rPr>
        <w:t xml:space="preserve"> انجام دهد.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واکنش برا</w:t>
      </w:r>
      <w:r w:rsidRPr="00BF263D">
        <w:rPr>
          <w:rFonts w:cs="B Nazanin" w:hint="cs"/>
          <w:sz w:val="40"/>
          <w:szCs w:val="40"/>
          <w:rtl/>
        </w:rPr>
        <w:t>ی</w:t>
      </w:r>
      <w:r w:rsidRPr="00BF263D">
        <w:rPr>
          <w:rFonts w:cs="B Nazanin"/>
          <w:sz w:val="40"/>
          <w:szCs w:val="40"/>
          <w:rtl/>
        </w:rPr>
        <w:t xml:space="preserve"> </w:t>
      </w:r>
      <w:r w:rsidRPr="00BF263D">
        <w:rPr>
          <w:rFonts w:cs="B Nazanin"/>
          <w:sz w:val="40"/>
          <w:szCs w:val="40"/>
        </w:rPr>
        <w:t>PCC</w:t>
      </w:r>
      <w:r w:rsidRPr="00BF263D">
        <w:rPr>
          <w:rFonts w:cs="B Nazanin"/>
          <w:sz w:val="40"/>
          <w:szCs w:val="40"/>
          <w:rtl/>
        </w:rPr>
        <w:t xml:space="preserve"> مف</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است ز</w:t>
      </w:r>
      <w:r w:rsidRPr="00BF263D">
        <w:rPr>
          <w:rFonts w:cs="B Nazanin" w:hint="cs"/>
          <w:sz w:val="40"/>
          <w:szCs w:val="40"/>
          <w:rtl/>
        </w:rPr>
        <w:t>ی</w:t>
      </w:r>
      <w:r w:rsidRPr="00BF263D">
        <w:rPr>
          <w:rFonts w:cs="B Nazanin" w:hint="eastAsia"/>
          <w:sz w:val="40"/>
          <w:szCs w:val="40"/>
          <w:rtl/>
        </w:rPr>
        <w:t>را</w:t>
      </w:r>
      <w:r w:rsidRPr="00BF263D">
        <w:rPr>
          <w:rFonts w:cs="B Nazanin"/>
          <w:sz w:val="40"/>
          <w:szCs w:val="40"/>
          <w:rtl/>
        </w:rPr>
        <w:t xml:space="preserve"> فاز با</w:t>
      </w:r>
      <w:r w:rsidRPr="00BF263D">
        <w:rPr>
          <w:rFonts w:cs="B Nazanin" w:hint="cs"/>
          <w:sz w:val="40"/>
          <w:szCs w:val="40"/>
          <w:rtl/>
        </w:rPr>
        <w:t>ی</w:t>
      </w:r>
      <w:r w:rsidRPr="00BF263D">
        <w:rPr>
          <w:rFonts w:cs="B Nazanin" w:hint="eastAsia"/>
          <w:sz w:val="40"/>
          <w:szCs w:val="40"/>
          <w:rtl/>
        </w:rPr>
        <w:t>ندر</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مان</w:t>
      </w:r>
      <w:r w:rsidRPr="00BF263D">
        <w:rPr>
          <w:rFonts w:cs="B Nazanin" w:hint="cs"/>
          <w:sz w:val="40"/>
          <w:szCs w:val="40"/>
          <w:rtl/>
        </w:rPr>
        <w:t>ی</w:t>
      </w:r>
      <w:r w:rsidRPr="00BF263D">
        <w:rPr>
          <w:rFonts w:cs="B Nazanin"/>
          <w:sz w:val="40"/>
          <w:szCs w:val="40"/>
          <w:rtl/>
        </w:rPr>
        <w:t xml:space="preserve"> (ه</w:t>
      </w:r>
      <w:r w:rsidRPr="00BF263D">
        <w:rPr>
          <w:rFonts w:cs="B Nazanin" w:hint="cs"/>
          <w:sz w:val="40"/>
          <w:szCs w:val="40"/>
          <w:rtl/>
        </w:rPr>
        <w:t>ی</w:t>
      </w:r>
      <w:r w:rsidRPr="00BF263D">
        <w:rPr>
          <w:rFonts w:cs="B Nazanin" w:hint="eastAsia"/>
          <w:sz w:val="40"/>
          <w:szCs w:val="40"/>
          <w:rtl/>
        </w:rPr>
        <w:t>درات</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کلس</w:t>
      </w:r>
      <w:r w:rsidRPr="00BF263D">
        <w:rPr>
          <w:rFonts w:cs="B Nazanin" w:hint="cs"/>
          <w:sz w:val="40"/>
          <w:szCs w:val="40"/>
          <w:rtl/>
        </w:rPr>
        <w:t>ی</w:t>
      </w:r>
      <w:r w:rsidRPr="00BF263D">
        <w:rPr>
          <w:rFonts w:cs="B Nazanin" w:hint="eastAsia"/>
          <w:sz w:val="40"/>
          <w:szCs w:val="40"/>
          <w:rtl/>
        </w:rPr>
        <w:t>م</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ل</w:t>
      </w:r>
      <w:r w:rsidRPr="00BF263D">
        <w:rPr>
          <w:rFonts w:cs="B Nazanin" w:hint="cs"/>
          <w:sz w:val="40"/>
          <w:szCs w:val="40"/>
          <w:rtl/>
        </w:rPr>
        <w:t>ی</w:t>
      </w:r>
      <w:r w:rsidRPr="00BF263D">
        <w:rPr>
          <w:rFonts w:cs="B Nazanin" w:hint="eastAsia"/>
          <w:sz w:val="40"/>
          <w:szCs w:val="40"/>
          <w:rtl/>
        </w:rPr>
        <w:t>کات</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ا</w:t>
      </w:r>
      <w:r w:rsidRPr="00BF263D">
        <w:rPr>
          <w:rFonts w:cs="B Nazanin"/>
          <w:sz w:val="40"/>
          <w:szCs w:val="40"/>
          <w:rtl/>
        </w:rPr>
        <w:t xml:space="preserve"> </w:t>
      </w:r>
      <w:r w:rsidRPr="00BF263D">
        <w:rPr>
          <w:rFonts w:cs="B Nazanin"/>
          <w:sz w:val="40"/>
          <w:szCs w:val="40"/>
        </w:rPr>
        <w:t>C-S-H</w:t>
      </w:r>
      <w:r w:rsidRPr="00BF263D">
        <w:rPr>
          <w:rFonts w:cs="B Nazanin"/>
          <w:sz w:val="40"/>
          <w:szCs w:val="40"/>
          <w:rtl/>
        </w:rPr>
        <w:t>) را افزا</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دهد، استحکا</w:t>
      </w:r>
      <w:r w:rsidRPr="00BF263D">
        <w:rPr>
          <w:rFonts w:cs="B Nazanin" w:hint="eastAsia"/>
          <w:sz w:val="40"/>
          <w:szCs w:val="40"/>
          <w:rtl/>
        </w:rPr>
        <w:t>م</w:t>
      </w:r>
      <w:r w:rsidRPr="00BF263D">
        <w:rPr>
          <w:rFonts w:cs="B Nazanin"/>
          <w:sz w:val="40"/>
          <w:szCs w:val="40"/>
          <w:rtl/>
        </w:rPr>
        <w:t xml:space="preserve"> طولان</w:t>
      </w:r>
      <w:r w:rsidRPr="00BF263D">
        <w:rPr>
          <w:rFonts w:cs="B Nazanin" w:hint="cs"/>
          <w:sz w:val="40"/>
          <w:szCs w:val="40"/>
          <w:rtl/>
        </w:rPr>
        <w:t>ی</w:t>
      </w:r>
      <w:r w:rsidRPr="00BF263D">
        <w:rPr>
          <w:rFonts w:cs="B Nazanin"/>
          <w:sz w:val="40"/>
          <w:szCs w:val="40"/>
          <w:rtl/>
        </w:rPr>
        <w:t xml:space="preserve"> مدت را بهبود م</w:t>
      </w:r>
      <w:r w:rsidRPr="00BF263D">
        <w:rPr>
          <w:rFonts w:cs="B Nazanin" w:hint="cs"/>
          <w:sz w:val="40"/>
          <w:szCs w:val="40"/>
          <w:rtl/>
        </w:rPr>
        <w:t>ی</w:t>
      </w:r>
      <w:r w:rsidRPr="00BF263D">
        <w:rPr>
          <w:rFonts w:cs="B Nazanin"/>
          <w:sz w:val="40"/>
          <w:szCs w:val="40"/>
          <w:rtl/>
        </w:rPr>
        <w:t xml:space="preserve"> بخشد و نفوذپذ</w:t>
      </w:r>
      <w:r w:rsidRPr="00BF263D">
        <w:rPr>
          <w:rFonts w:cs="B Nazanin" w:hint="cs"/>
          <w:sz w:val="40"/>
          <w:szCs w:val="40"/>
          <w:rtl/>
        </w:rPr>
        <w:t>ی</w:t>
      </w:r>
      <w:r w:rsidRPr="00BF263D">
        <w:rPr>
          <w:rFonts w:cs="B Nazanin" w:hint="eastAsia"/>
          <w:sz w:val="40"/>
          <w:szCs w:val="40"/>
          <w:rtl/>
        </w:rPr>
        <w:t>ر</w:t>
      </w:r>
      <w:r w:rsidRPr="00BF263D">
        <w:rPr>
          <w:rFonts w:cs="B Nazanin" w:hint="cs"/>
          <w:sz w:val="40"/>
          <w:szCs w:val="40"/>
          <w:rtl/>
        </w:rPr>
        <w:t>ی</w:t>
      </w:r>
      <w:r w:rsidRPr="00BF263D">
        <w:rPr>
          <w:rFonts w:cs="B Nazanin"/>
          <w:sz w:val="40"/>
          <w:szCs w:val="40"/>
          <w:rtl/>
        </w:rPr>
        <w:t xml:space="preserve"> را کاهش م</w:t>
      </w:r>
      <w:r w:rsidRPr="00BF263D">
        <w:rPr>
          <w:rFonts w:cs="B Nazanin" w:hint="cs"/>
          <w:sz w:val="40"/>
          <w:szCs w:val="40"/>
          <w:rtl/>
        </w:rPr>
        <w:t>ی</w:t>
      </w:r>
      <w:r w:rsidRPr="00BF263D">
        <w:rPr>
          <w:rFonts w:cs="B Nazanin"/>
          <w:sz w:val="40"/>
          <w:szCs w:val="40"/>
          <w:rtl/>
        </w:rPr>
        <w:t xml:space="preserve"> دهد. خاکستر باد</w:t>
      </w:r>
      <w:r w:rsidRPr="00BF263D">
        <w:rPr>
          <w:rFonts w:cs="B Nazanin" w:hint="cs"/>
          <w:sz w:val="40"/>
          <w:szCs w:val="40"/>
          <w:rtl/>
        </w:rPr>
        <w:t>ی</w:t>
      </w:r>
      <w:r w:rsidRPr="00BF263D">
        <w:rPr>
          <w:rFonts w:cs="B Nazanin"/>
          <w:sz w:val="40"/>
          <w:szCs w:val="40"/>
          <w:rtl/>
        </w:rPr>
        <w:t xml:space="preserve"> به طور کل</w:t>
      </w:r>
      <w:r w:rsidRPr="00BF263D">
        <w:rPr>
          <w:rFonts w:cs="B Nazanin" w:hint="cs"/>
          <w:sz w:val="40"/>
          <w:szCs w:val="40"/>
          <w:rtl/>
        </w:rPr>
        <w:t>ی</w:t>
      </w:r>
      <w:r w:rsidRPr="00BF263D">
        <w:rPr>
          <w:rFonts w:cs="B Nazanin"/>
          <w:sz w:val="40"/>
          <w:szCs w:val="40"/>
          <w:rtl/>
        </w:rPr>
        <w:t xml:space="preserve"> به عنوان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جا</w:t>
      </w:r>
      <w:r w:rsidRPr="00BF263D">
        <w:rPr>
          <w:rFonts w:cs="B Nazanin" w:hint="cs"/>
          <w:sz w:val="40"/>
          <w:szCs w:val="40"/>
          <w:rtl/>
        </w:rPr>
        <w:t>ی</w:t>
      </w:r>
      <w:r w:rsidRPr="00BF263D">
        <w:rPr>
          <w:rFonts w:cs="B Nazanin" w:hint="eastAsia"/>
          <w:sz w:val="40"/>
          <w:szCs w:val="40"/>
          <w:rtl/>
        </w:rPr>
        <w:t>گز</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جزئ</w:t>
      </w:r>
      <w:r w:rsidRPr="00BF263D">
        <w:rPr>
          <w:rFonts w:cs="B Nazanin" w:hint="cs"/>
          <w:sz w:val="40"/>
          <w:szCs w:val="40"/>
          <w:rtl/>
        </w:rPr>
        <w:t>ی</w:t>
      </w:r>
      <w:r w:rsidRPr="00BF263D">
        <w:rPr>
          <w:rFonts w:cs="B Nazanin"/>
          <w:sz w:val="40"/>
          <w:szCs w:val="40"/>
          <w:rtl/>
        </w:rPr>
        <w:t xml:space="preserve"> برا</w:t>
      </w:r>
      <w:r w:rsidRPr="00BF263D">
        <w:rPr>
          <w:rFonts w:cs="B Nazanin" w:hint="cs"/>
          <w:sz w:val="40"/>
          <w:szCs w:val="40"/>
          <w:rtl/>
        </w:rPr>
        <w:t>ی</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استفاده م</w:t>
      </w:r>
      <w:r w:rsidRPr="00BF263D">
        <w:rPr>
          <w:rFonts w:cs="B Nazanin" w:hint="cs"/>
          <w:sz w:val="40"/>
          <w:szCs w:val="40"/>
          <w:rtl/>
        </w:rPr>
        <w:t>ی</w:t>
      </w:r>
      <w:r w:rsidRPr="00BF263D">
        <w:rPr>
          <w:rFonts w:cs="B Nazanin"/>
          <w:sz w:val="40"/>
          <w:szCs w:val="40"/>
          <w:rtl/>
        </w:rPr>
        <w:t xml:space="preserve"> شود.</w:t>
      </w:r>
    </w:p>
    <w:p w14:paraId="50F80EE0" w14:textId="5B1B1650" w:rsidR="00F21D48" w:rsidRPr="00BF263D" w:rsidRDefault="00C45EB8" w:rsidP="00723E30">
      <w:pPr>
        <w:jc w:val="both"/>
        <w:rPr>
          <w:rFonts w:cs="B Nazanin"/>
          <w:sz w:val="40"/>
          <w:szCs w:val="40"/>
        </w:rPr>
      </w:pPr>
      <w:r w:rsidRPr="00BF263D">
        <w:rPr>
          <w:rFonts w:cs="B Nazanin" w:hint="eastAsia"/>
          <w:sz w:val="40"/>
          <w:szCs w:val="40"/>
          <w:rtl/>
        </w:rPr>
        <w:t>همانطور</w:t>
      </w:r>
      <w:r w:rsidRPr="00BF263D">
        <w:rPr>
          <w:rFonts w:cs="B Nazanin"/>
          <w:sz w:val="40"/>
          <w:szCs w:val="40"/>
          <w:rtl/>
        </w:rPr>
        <w:t xml:space="preserve"> که در شکل 7.1 مشاهده م</w:t>
      </w:r>
      <w:r w:rsidRPr="00BF263D">
        <w:rPr>
          <w:rFonts w:cs="B Nazanin" w:hint="cs"/>
          <w:sz w:val="40"/>
          <w:szCs w:val="40"/>
          <w:rtl/>
        </w:rPr>
        <w:t>ی</w:t>
      </w:r>
      <w:r w:rsidRPr="00BF263D">
        <w:rPr>
          <w:rFonts w:cs="B Nazanin"/>
          <w:sz w:val="40"/>
          <w:szCs w:val="40"/>
          <w:rtl/>
        </w:rPr>
        <w:t xml:space="preserve"> شود، نه تنها تفاوت ها</w:t>
      </w:r>
      <w:r w:rsidRPr="00BF263D">
        <w:rPr>
          <w:rFonts w:cs="B Nazanin" w:hint="cs"/>
          <w:sz w:val="40"/>
          <w:szCs w:val="40"/>
          <w:rtl/>
        </w:rPr>
        <w:t>ی</w:t>
      </w:r>
      <w:r w:rsidRPr="00BF263D">
        <w:rPr>
          <w:rFonts w:cs="B Nazanin"/>
          <w:sz w:val="40"/>
          <w:szCs w:val="40"/>
          <w:rtl/>
        </w:rPr>
        <w:t xml:space="preserve"> ف</w:t>
      </w:r>
      <w:r w:rsidRPr="00BF263D">
        <w:rPr>
          <w:rFonts w:cs="B Nazanin" w:hint="cs"/>
          <w:sz w:val="40"/>
          <w:szCs w:val="40"/>
          <w:rtl/>
        </w:rPr>
        <w:t>ی</w:t>
      </w:r>
      <w:r w:rsidRPr="00BF263D">
        <w:rPr>
          <w:rFonts w:cs="B Nazanin" w:hint="eastAsia"/>
          <w:sz w:val="40"/>
          <w:szCs w:val="40"/>
          <w:rtl/>
        </w:rPr>
        <w:t>ز</w:t>
      </w:r>
      <w:r w:rsidRPr="00BF263D">
        <w:rPr>
          <w:rFonts w:cs="B Nazanin" w:hint="cs"/>
          <w:sz w:val="40"/>
          <w:szCs w:val="40"/>
          <w:rtl/>
        </w:rPr>
        <w:t>ی</w:t>
      </w:r>
      <w:r w:rsidRPr="00BF263D">
        <w:rPr>
          <w:rFonts w:cs="B Nazanin" w:hint="eastAsia"/>
          <w:sz w:val="40"/>
          <w:szCs w:val="40"/>
          <w:rtl/>
        </w:rPr>
        <w:t>ک</w:t>
      </w:r>
      <w:r w:rsidRPr="00BF263D">
        <w:rPr>
          <w:rFonts w:cs="B Nazanin" w:hint="cs"/>
          <w:sz w:val="40"/>
          <w:szCs w:val="40"/>
          <w:rtl/>
        </w:rPr>
        <w:t>ی</w:t>
      </w:r>
      <w:r w:rsidRPr="00BF263D">
        <w:rPr>
          <w:rFonts w:cs="B Nazanin"/>
          <w:sz w:val="40"/>
          <w:szCs w:val="40"/>
          <w:rtl/>
        </w:rPr>
        <w:t xml:space="preserve"> ب</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دو ماده وجود دارد، بلکه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دو ماده بر خواص بتن تازه و سخت شده ن</w:t>
      </w:r>
      <w:r w:rsidRPr="00BF263D">
        <w:rPr>
          <w:rFonts w:cs="B Nazanin" w:hint="cs"/>
          <w:sz w:val="40"/>
          <w:szCs w:val="40"/>
          <w:rtl/>
        </w:rPr>
        <w:t>ی</w:t>
      </w:r>
      <w:r w:rsidRPr="00BF263D">
        <w:rPr>
          <w:rFonts w:cs="B Nazanin" w:hint="eastAsia"/>
          <w:sz w:val="40"/>
          <w:szCs w:val="40"/>
          <w:rtl/>
        </w:rPr>
        <w:t>ز</w:t>
      </w:r>
      <w:r w:rsidRPr="00BF263D">
        <w:rPr>
          <w:rFonts w:cs="B Nazanin"/>
          <w:sz w:val="40"/>
          <w:szCs w:val="40"/>
          <w:rtl/>
        </w:rPr>
        <w:t xml:space="preserve"> تأث</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گذارند.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تأث</w:t>
      </w:r>
      <w:r w:rsidRPr="00BF263D">
        <w:rPr>
          <w:rFonts w:cs="B Nazanin" w:hint="cs"/>
          <w:sz w:val="40"/>
          <w:szCs w:val="40"/>
          <w:rtl/>
        </w:rPr>
        <w:t>ی</w:t>
      </w:r>
      <w:r w:rsidRPr="00BF263D">
        <w:rPr>
          <w:rFonts w:cs="B Nazanin" w:hint="eastAsia"/>
          <w:sz w:val="40"/>
          <w:szCs w:val="40"/>
          <w:rtl/>
        </w:rPr>
        <w:t>رات</w:t>
      </w:r>
      <w:r w:rsidRPr="00BF263D">
        <w:rPr>
          <w:rFonts w:cs="B Nazanin"/>
          <w:sz w:val="40"/>
          <w:szCs w:val="40"/>
          <w:rtl/>
        </w:rPr>
        <w:t xml:space="preserve"> به خوب</w:t>
      </w:r>
      <w:r w:rsidRPr="00BF263D">
        <w:rPr>
          <w:rFonts w:cs="B Nazanin" w:hint="cs"/>
          <w:sz w:val="40"/>
          <w:szCs w:val="40"/>
          <w:rtl/>
        </w:rPr>
        <w:t>ی</w:t>
      </w:r>
      <w:r w:rsidRPr="00BF263D">
        <w:rPr>
          <w:rFonts w:cs="B Nazanin"/>
          <w:sz w:val="40"/>
          <w:szCs w:val="40"/>
          <w:rtl/>
        </w:rPr>
        <w:t xml:space="preserve"> در نشر</w:t>
      </w:r>
      <w:r w:rsidRPr="00BF263D">
        <w:rPr>
          <w:rFonts w:cs="B Nazanin" w:hint="cs"/>
          <w:sz w:val="40"/>
          <w:szCs w:val="40"/>
          <w:rtl/>
        </w:rPr>
        <w:t>ی</w:t>
      </w:r>
      <w:r w:rsidRPr="00BF263D">
        <w:rPr>
          <w:rFonts w:cs="B Nazanin" w:hint="eastAsia"/>
          <w:sz w:val="40"/>
          <w:szCs w:val="40"/>
          <w:rtl/>
        </w:rPr>
        <w:t>ه</w:t>
      </w:r>
      <w:r w:rsidRPr="00BF263D">
        <w:rPr>
          <w:rFonts w:cs="B Nazanin"/>
          <w:sz w:val="40"/>
          <w:szCs w:val="40"/>
          <w:rtl/>
        </w:rPr>
        <w:t xml:space="preserve"> ا</w:t>
      </w:r>
      <w:r w:rsidRPr="00BF263D">
        <w:rPr>
          <w:rFonts w:cs="B Nazanin" w:hint="cs"/>
          <w:sz w:val="40"/>
          <w:szCs w:val="40"/>
          <w:rtl/>
        </w:rPr>
        <w:t>ی</w:t>
      </w:r>
      <w:r w:rsidRPr="00BF263D">
        <w:rPr>
          <w:rFonts w:cs="B Nazanin"/>
          <w:sz w:val="40"/>
          <w:szCs w:val="40"/>
          <w:rtl/>
        </w:rPr>
        <w:t xml:space="preserve"> که توسط انجمن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منتشر شده است (توماس، 2007) و در </w:t>
      </w:r>
      <w:r w:rsidRPr="00BF263D">
        <w:rPr>
          <w:rFonts w:cs="B Nazanin" w:hint="eastAsia"/>
          <w:sz w:val="40"/>
          <w:szCs w:val="40"/>
          <w:rtl/>
        </w:rPr>
        <w:t>پاراگراف</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ز</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خلاصه شده است</w:t>
      </w:r>
      <w:r w:rsidR="00411C7E">
        <w:rPr>
          <w:rFonts w:cs="B Nazanin" w:hint="cs"/>
          <w:sz w:val="40"/>
          <w:szCs w:val="40"/>
          <w:rtl/>
        </w:rPr>
        <w:t xml:space="preserve"> مشهود است</w:t>
      </w:r>
      <w:r w:rsidRPr="00BF263D">
        <w:rPr>
          <w:rFonts w:cs="B Nazanin"/>
          <w:sz w:val="40"/>
          <w:szCs w:val="40"/>
          <w:rtl/>
        </w:rPr>
        <w:t>.</w:t>
      </w:r>
    </w:p>
    <w:p w14:paraId="0765D655" w14:textId="72B16320" w:rsidR="00C45EB8" w:rsidRPr="00BF263D" w:rsidRDefault="00C45EB8" w:rsidP="00C45EB8">
      <w:pPr>
        <w:jc w:val="both"/>
        <w:rPr>
          <w:rFonts w:cs="B Nazanin"/>
          <w:sz w:val="40"/>
          <w:szCs w:val="40"/>
          <w:rtl/>
        </w:rPr>
      </w:pPr>
      <w:r w:rsidRPr="00BF263D">
        <w:rPr>
          <w:rFonts w:cs="B Nazanin"/>
          <w:sz w:val="40"/>
          <w:szCs w:val="40"/>
          <w:rtl/>
        </w:rPr>
        <w:t>هنگام بررس</w:t>
      </w:r>
      <w:r w:rsidRPr="00BF263D">
        <w:rPr>
          <w:rFonts w:cs="B Nazanin" w:hint="cs"/>
          <w:sz w:val="40"/>
          <w:szCs w:val="40"/>
          <w:rtl/>
        </w:rPr>
        <w:t>ی</w:t>
      </w:r>
      <w:r w:rsidRPr="00BF263D">
        <w:rPr>
          <w:rFonts w:cs="B Nazanin"/>
          <w:sz w:val="40"/>
          <w:szCs w:val="40"/>
          <w:rtl/>
        </w:rPr>
        <w:t xml:space="preserve"> بتن تازه، خاکستر باد</w:t>
      </w:r>
      <w:r w:rsidRPr="00BF263D">
        <w:rPr>
          <w:rFonts w:cs="B Nazanin" w:hint="cs"/>
          <w:sz w:val="40"/>
          <w:szCs w:val="40"/>
          <w:rtl/>
        </w:rPr>
        <w:t>ی</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تواند بر کارا</w:t>
      </w:r>
      <w:r w:rsidRPr="00BF263D">
        <w:rPr>
          <w:rFonts w:cs="B Nazanin" w:hint="cs"/>
          <w:sz w:val="40"/>
          <w:szCs w:val="40"/>
          <w:rtl/>
        </w:rPr>
        <w:t>یی</w:t>
      </w:r>
      <w:r w:rsidRPr="00BF263D">
        <w:rPr>
          <w:rFonts w:cs="B Nazanin" w:hint="eastAsia"/>
          <w:sz w:val="40"/>
          <w:szCs w:val="40"/>
          <w:rtl/>
        </w:rPr>
        <w:t>،</w:t>
      </w:r>
      <w:r w:rsidRPr="00BF263D">
        <w:rPr>
          <w:rFonts w:cs="B Nazanin"/>
          <w:sz w:val="40"/>
          <w:szCs w:val="40"/>
          <w:rtl/>
        </w:rPr>
        <w:t xml:space="preserve"> تقاضا</w:t>
      </w:r>
      <w:r w:rsidRPr="00BF263D">
        <w:rPr>
          <w:rFonts w:cs="B Nazanin" w:hint="cs"/>
          <w:sz w:val="40"/>
          <w:szCs w:val="40"/>
          <w:rtl/>
        </w:rPr>
        <w:t>ی</w:t>
      </w:r>
      <w:r w:rsidRPr="00BF263D">
        <w:rPr>
          <w:rFonts w:cs="B Nazanin"/>
          <w:sz w:val="40"/>
          <w:szCs w:val="40"/>
          <w:rtl/>
        </w:rPr>
        <w:t xml:space="preserve"> آب، زمان گ</w:t>
      </w:r>
      <w:r w:rsidRPr="00BF263D">
        <w:rPr>
          <w:rFonts w:cs="B Nazanin" w:hint="cs"/>
          <w:sz w:val="40"/>
          <w:szCs w:val="40"/>
          <w:rtl/>
        </w:rPr>
        <w:t>ی</w:t>
      </w:r>
      <w:r w:rsidRPr="00BF263D">
        <w:rPr>
          <w:rFonts w:cs="B Nazanin" w:hint="eastAsia"/>
          <w:sz w:val="40"/>
          <w:szCs w:val="40"/>
          <w:rtl/>
        </w:rPr>
        <w:t>رش،</w:t>
      </w:r>
      <w:r w:rsidRPr="00BF263D">
        <w:rPr>
          <w:rFonts w:cs="B Nazanin"/>
          <w:sz w:val="40"/>
          <w:szCs w:val="40"/>
          <w:rtl/>
        </w:rPr>
        <w:t xml:space="preserve"> گرما</w:t>
      </w:r>
      <w:r w:rsidRPr="00BF263D">
        <w:rPr>
          <w:rFonts w:cs="B Nazanin" w:hint="cs"/>
          <w:sz w:val="40"/>
          <w:szCs w:val="40"/>
          <w:rtl/>
        </w:rPr>
        <w:t>ی</w:t>
      </w:r>
      <w:r w:rsidRPr="00BF263D">
        <w:rPr>
          <w:rFonts w:cs="B Nazanin"/>
          <w:sz w:val="40"/>
          <w:szCs w:val="40"/>
          <w:rtl/>
        </w:rPr>
        <w:t xml:space="preserve"> ه</w:t>
      </w:r>
      <w:r w:rsidRPr="00BF263D">
        <w:rPr>
          <w:rFonts w:cs="B Nazanin" w:hint="cs"/>
          <w:sz w:val="40"/>
          <w:szCs w:val="40"/>
          <w:rtl/>
        </w:rPr>
        <w:t>ی</w:t>
      </w:r>
      <w:r w:rsidRPr="00BF263D">
        <w:rPr>
          <w:rFonts w:cs="B Nazanin" w:hint="eastAsia"/>
          <w:sz w:val="40"/>
          <w:szCs w:val="40"/>
          <w:rtl/>
        </w:rPr>
        <w:t>دراتاس</w:t>
      </w:r>
      <w:r w:rsidRPr="00BF263D">
        <w:rPr>
          <w:rFonts w:cs="B Nazanin" w:hint="cs"/>
          <w:sz w:val="40"/>
          <w:szCs w:val="40"/>
          <w:rtl/>
        </w:rPr>
        <w:t>ی</w:t>
      </w:r>
      <w:r w:rsidRPr="00BF263D">
        <w:rPr>
          <w:rFonts w:cs="B Nazanin" w:hint="eastAsia"/>
          <w:sz w:val="40"/>
          <w:szCs w:val="40"/>
          <w:rtl/>
        </w:rPr>
        <w:t>ون</w:t>
      </w:r>
      <w:r w:rsidRPr="00BF263D">
        <w:rPr>
          <w:rFonts w:cs="B Nazanin"/>
          <w:sz w:val="40"/>
          <w:szCs w:val="40"/>
          <w:rtl/>
        </w:rPr>
        <w:t xml:space="preserve"> و تکم</w:t>
      </w:r>
      <w:r w:rsidRPr="00BF263D">
        <w:rPr>
          <w:rFonts w:cs="B Nazanin" w:hint="cs"/>
          <w:sz w:val="40"/>
          <w:szCs w:val="40"/>
          <w:rtl/>
        </w:rPr>
        <w:t>ی</w:t>
      </w:r>
      <w:r w:rsidRPr="00BF263D">
        <w:rPr>
          <w:rFonts w:cs="B Nazanin" w:hint="eastAsia"/>
          <w:sz w:val="40"/>
          <w:szCs w:val="40"/>
          <w:rtl/>
        </w:rPr>
        <w:t>ل</w:t>
      </w:r>
      <w:r w:rsidRPr="00BF263D">
        <w:rPr>
          <w:rFonts w:cs="B Nazanin"/>
          <w:sz w:val="40"/>
          <w:szCs w:val="40"/>
          <w:rtl/>
        </w:rPr>
        <w:t xml:space="preserve"> و پخت تأث</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بگذارد. از نظر کارا</w:t>
      </w:r>
      <w:r w:rsidRPr="00BF263D">
        <w:rPr>
          <w:rFonts w:cs="B Nazanin" w:hint="cs"/>
          <w:sz w:val="40"/>
          <w:szCs w:val="40"/>
          <w:rtl/>
        </w:rPr>
        <w:t>یی</w:t>
      </w:r>
      <w:r w:rsidRPr="00BF263D">
        <w:rPr>
          <w:rFonts w:cs="B Nazanin" w:hint="eastAsia"/>
          <w:sz w:val="40"/>
          <w:szCs w:val="40"/>
          <w:rtl/>
        </w:rPr>
        <w:t>،</w:t>
      </w:r>
      <w:r w:rsidRPr="00BF263D">
        <w:rPr>
          <w:rFonts w:cs="B Nazanin"/>
          <w:sz w:val="40"/>
          <w:szCs w:val="40"/>
          <w:rtl/>
        </w:rPr>
        <w:t xml:space="preserve"> افزودن خاکستر باد</w:t>
      </w:r>
      <w:r w:rsidRPr="00BF263D">
        <w:rPr>
          <w:rFonts w:cs="B Nazanin" w:hint="cs"/>
          <w:sz w:val="40"/>
          <w:szCs w:val="40"/>
          <w:rtl/>
        </w:rPr>
        <w:t>ی</w:t>
      </w:r>
      <w:r w:rsidRPr="00BF263D">
        <w:rPr>
          <w:rFonts w:cs="B Nazanin"/>
          <w:sz w:val="40"/>
          <w:szCs w:val="40"/>
          <w:rtl/>
        </w:rPr>
        <w:t xml:space="preserve"> کارا</w:t>
      </w:r>
      <w:r w:rsidRPr="00BF263D">
        <w:rPr>
          <w:rFonts w:cs="B Nazanin" w:hint="cs"/>
          <w:sz w:val="40"/>
          <w:szCs w:val="40"/>
          <w:rtl/>
        </w:rPr>
        <w:t>یی</w:t>
      </w:r>
      <w:r w:rsidRPr="00BF263D">
        <w:rPr>
          <w:rFonts w:cs="B Nazanin"/>
          <w:sz w:val="40"/>
          <w:szCs w:val="40"/>
          <w:rtl/>
        </w:rPr>
        <w:t xml:space="preserve"> را افزا</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م</w:t>
      </w:r>
      <w:r w:rsidRPr="00BF263D">
        <w:rPr>
          <w:rFonts w:cs="B Nazanin" w:hint="cs"/>
          <w:sz w:val="40"/>
          <w:szCs w:val="40"/>
          <w:rtl/>
        </w:rPr>
        <w:t>ی‌</w:t>
      </w:r>
      <w:r w:rsidRPr="00BF263D">
        <w:rPr>
          <w:rFonts w:cs="B Nazanin" w:hint="eastAsia"/>
          <w:sz w:val="40"/>
          <w:szCs w:val="40"/>
          <w:rtl/>
        </w:rPr>
        <w:t>دهد</w:t>
      </w:r>
      <w:r w:rsidRPr="00BF263D">
        <w:rPr>
          <w:rFonts w:cs="B Nazanin"/>
          <w:sz w:val="40"/>
          <w:szCs w:val="40"/>
          <w:rtl/>
        </w:rPr>
        <w:t xml:space="preserve"> و بتن را آسان‌تر در جا</w:t>
      </w:r>
      <w:r w:rsidRPr="00BF263D">
        <w:rPr>
          <w:rFonts w:cs="B Nazanin" w:hint="cs"/>
          <w:sz w:val="40"/>
          <w:szCs w:val="40"/>
          <w:rtl/>
        </w:rPr>
        <w:t>ی</w:t>
      </w:r>
      <w:r w:rsidRPr="00BF263D">
        <w:rPr>
          <w:rFonts w:cs="B Nazanin" w:hint="eastAsia"/>
          <w:sz w:val="40"/>
          <w:szCs w:val="40"/>
          <w:rtl/>
        </w:rPr>
        <w:t>گذار</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تثب</w:t>
      </w:r>
      <w:r w:rsidRPr="00BF263D">
        <w:rPr>
          <w:rFonts w:cs="B Nazanin" w:hint="cs"/>
          <w:sz w:val="40"/>
          <w:szCs w:val="40"/>
          <w:rtl/>
        </w:rPr>
        <w:t>ی</w:t>
      </w:r>
      <w:r w:rsidRPr="00BF263D">
        <w:rPr>
          <w:rFonts w:cs="B Nazanin" w:hint="eastAsia"/>
          <w:sz w:val="40"/>
          <w:szCs w:val="40"/>
          <w:rtl/>
        </w:rPr>
        <w:t>ت</w:t>
      </w:r>
      <w:r w:rsidRPr="00BF263D">
        <w:rPr>
          <w:rFonts w:cs="B Nazanin"/>
          <w:sz w:val="40"/>
          <w:szCs w:val="40"/>
          <w:rtl/>
        </w:rPr>
        <w:t xml:space="preserve"> و تکم</w:t>
      </w:r>
      <w:r w:rsidRPr="00BF263D">
        <w:rPr>
          <w:rFonts w:cs="B Nazanin" w:hint="cs"/>
          <w:sz w:val="40"/>
          <w:szCs w:val="40"/>
          <w:rtl/>
        </w:rPr>
        <w:t>ی</w:t>
      </w:r>
      <w:r w:rsidRPr="00BF263D">
        <w:rPr>
          <w:rFonts w:cs="B Nazanin" w:hint="eastAsia"/>
          <w:sz w:val="40"/>
          <w:szCs w:val="40"/>
          <w:rtl/>
        </w:rPr>
        <w:t>ل</w:t>
      </w:r>
      <w:r w:rsidRPr="00BF263D">
        <w:rPr>
          <w:rFonts w:cs="B Nazanin"/>
          <w:sz w:val="40"/>
          <w:szCs w:val="40"/>
          <w:rtl/>
        </w:rPr>
        <w:t xml:space="preserve"> م</w:t>
      </w:r>
      <w:r w:rsidRPr="00BF263D">
        <w:rPr>
          <w:rFonts w:cs="B Nazanin" w:hint="cs"/>
          <w:sz w:val="40"/>
          <w:szCs w:val="40"/>
          <w:rtl/>
        </w:rPr>
        <w:t>ی‌</w:t>
      </w:r>
      <w:r w:rsidRPr="00BF263D">
        <w:rPr>
          <w:rFonts w:cs="B Nazanin" w:hint="eastAsia"/>
          <w:sz w:val="40"/>
          <w:szCs w:val="40"/>
          <w:rtl/>
        </w:rPr>
        <w:t>کند</w:t>
      </w:r>
      <w:r w:rsidRPr="00BF263D">
        <w:rPr>
          <w:rFonts w:cs="B Nazanin"/>
          <w:sz w:val="40"/>
          <w:szCs w:val="40"/>
          <w:rtl/>
        </w:rPr>
        <w:t>. افزا</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کارا</w:t>
      </w:r>
      <w:r w:rsidRPr="00BF263D">
        <w:rPr>
          <w:rFonts w:cs="B Nazanin" w:hint="cs"/>
          <w:sz w:val="40"/>
          <w:szCs w:val="40"/>
          <w:rtl/>
        </w:rPr>
        <w:t>یی</w:t>
      </w:r>
      <w:r w:rsidRPr="00BF263D">
        <w:rPr>
          <w:rFonts w:cs="B Nazanin"/>
          <w:sz w:val="40"/>
          <w:szCs w:val="40"/>
          <w:rtl/>
        </w:rPr>
        <w:t xml:space="preserve"> از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واق</w:t>
      </w:r>
      <w:r w:rsidRPr="00BF263D">
        <w:rPr>
          <w:rFonts w:cs="B Nazanin" w:hint="eastAsia"/>
          <w:sz w:val="40"/>
          <w:szCs w:val="40"/>
          <w:rtl/>
        </w:rPr>
        <w:t>ع</w:t>
      </w:r>
      <w:r w:rsidRPr="00BF263D">
        <w:rPr>
          <w:rFonts w:cs="B Nazanin" w:hint="cs"/>
          <w:sz w:val="40"/>
          <w:szCs w:val="40"/>
          <w:rtl/>
        </w:rPr>
        <w:t>ی</w:t>
      </w:r>
      <w:r w:rsidRPr="00BF263D">
        <w:rPr>
          <w:rFonts w:cs="B Nazanin" w:hint="eastAsia"/>
          <w:sz w:val="40"/>
          <w:szCs w:val="40"/>
          <w:rtl/>
        </w:rPr>
        <w:t>ت</w:t>
      </w:r>
      <w:r w:rsidRPr="00BF263D">
        <w:rPr>
          <w:rFonts w:cs="B Nazanin"/>
          <w:sz w:val="40"/>
          <w:szCs w:val="40"/>
          <w:rtl/>
        </w:rPr>
        <w:t xml:space="preserve"> ناش</w:t>
      </w:r>
      <w:r w:rsidRPr="00BF263D">
        <w:rPr>
          <w:rFonts w:cs="B Nazanin" w:hint="cs"/>
          <w:sz w:val="40"/>
          <w:szCs w:val="40"/>
          <w:rtl/>
        </w:rPr>
        <w:t>ی</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شود که </w:t>
      </w:r>
      <w:r w:rsidRPr="00BF263D">
        <w:rPr>
          <w:rFonts w:cs="B Nazanin"/>
          <w:sz w:val="40"/>
          <w:szCs w:val="40"/>
          <w:rtl/>
        </w:rPr>
        <w:lastRenderedPageBreak/>
        <w:t>خاکستر باد</w:t>
      </w:r>
      <w:r w:rsidRPr="00BF263D">
        <w:rPr>
          <w:rFonts w:cs="B Nazanin" w:hint="cs"/>
          <w:sz w:val="40"/>
          <w:szCs w:val="40"/>
          <w:rtl/>
        </w:rPr>
        <w:t>ی</w:t>
      </w:r>
      <w:r w:rsidRPr="00BF263D">
        <w:rPr>
          <w:rFonts w:cs="B Nazanin"/>
          <w:sz w:val="40"/>
          <w:szCs w:val="40"/>
          <w:rtl/>
        </w:rPr>
        <w:t xml:space="preserve"> دارا</w:t>
      </w:r>
      <w:r w:rsidRPr="00BF263D">
        <w:rPr>
          <w:rFonts w:cs="B Nazanin" w:hint="cs"/>
          <w:sz w:val="40"/>
          <w:szCs w:val="40"/>
          <w:rtl/>
        </w:rPr>
        <w:t>ی</w:t>
      </w:r>
      <w:r w:rsidRPr="00BF263D">
        <w:rPr>
          <w:rFonts w:cs="B Nazanin"/>
          <w:sz w:val="40"/>
          <w:szCs w:val="40"/>
          <w:rtl/>
        </w:rPr>
        <w:t xml:space="preserve"> ظرافت نسبتاً بالا و محتوا</w:t>
      </w:r>
      <w:r w:rsidRPr="00BF263D">
        <w:rPr>
          <w:rFonts w:cs="B Nazanin" w:hint="cs"/>
          <w:sz w:val="40"/>
          <w:szCs w:val="40"/>
          <w:rtl/>
        </w:rPr>
        <w:t>ی</w:t>
      </w:r>
      <w:r w:rsidRPr="00BF263D">
        <w:rPr>
          <w:rFonts w:cs="B Nazanin"/>
          <w:sz w:val="40"/>
          <w:szCs w:val="40"/>
          <w:rtl/>
        </w:rPr>
        <w:t xml:space="preserve"> کربن کم است که ن</w:t>
      </w:r>
      <w:r w:rsidRPr="00BF263D">
        <w:rPr>
          <w:rFonts w:cs="B Nazanin" w:hint="cs"/>
          <w:sz w:val="40"/>
          <w:szCs w:val="40"/>
          <w:rtl/>
        </w:rPr>
        <w:t>ی</w:t>
      </w:r>
      <w:r w:rsidRPr="00BF263D">
        <w:rPr>
          <w:rFonts w:cs="B Nazanin" w:hint="eastAsia"/>
          <w:sz w:val="40"/>
          <w:szCs w:val="40"/>
          <w:rtl/>
        </w:rPr>
        <w:t>از</w:t>
      </w:r>
      <w:r w:rsidRPr="00BF263D">
        <w:rPr>
          <w:rFonts w:cs="B Nazanin"/>
          <w:sz w:val="40"/>
          <w:szCs w:val="40"/>
          <w:rtl/>
        </w:rPr>
        <w:t xml:space="preserve"> به آب را کاهش م</w:t>
      </w:r>
      <w:r w:rsidRPr="00BF263D">
        <w:rPr>
          <w:rFonts w:cs="B Nazanin" w:hint="cs"/>
          <w:sz w:val="40"/>
          <w:szCs w:val="40"/>
          <w:rtl/>
        </w:rPr>
        <w:t>ی</w:t>
      </w:r>
      <w:r w:rsidRPr="00BF263D">
        <w:rPr>
          <w:rFonts w:cs="B Nazanin"/>
          <w:sz w:val="40"/>
          <w:szCs w:val="40"/>
          <w:rtl/>
        </w:rPr>
        <w:t xml:space="preserve"> دهد. بنابرا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به طور کل</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هنگام جا</w:t>
      </w:r>
      <w:r w:rsidRPr="00BF263D">
        <w:rPr>
          <w:rFonts w:cs="B Nazanin" w:hint="cs"/>
          <w:sz w:val="40"/>
          <w:szCs w:val="40"/>
          <w:rtl/>
        </w:rPr>
        <w:t>ی</w:t>
      </w:r>
      <w:r w:rsidRPr="00BF263D">
        <w:rPr>
          <w:rFonts w:cs="B Nazanin" w:hint="eastAsia"/>
          <w:sz w:val="40"/>
          <w:szCs w:val="40"/>
          <w:rtl/>
        </w:rPr>
        <w:t>گز</w:t>
      </w:r>
      <w:r w:rsidRPr="00BF263D">
        <w:rPr>
          <w:rFonts w:cs="B Nazanin" w:hint="cs"/>
          <w:sz w:val="40"/>
          <w:szCs w:val="40"/>
          <w:rtl/>
        </w:rPr>
        <w:t>ی</w:t>
      </w:r>
      <w:r w:rsidRPr="00BF263D">
        <w:rPr>
          <w:rFonts w:cs="B Nazanin" w:hint="eastAsia"/>
          <w:sz w:val="40"/>
          <w:szCs w:val="40"/>
          <w:rtl/>
        </w:rPr>
        <w:t>ن</w:t>
      </w:r>
      <w:r w:rsidRPr="00BF263D">
        <w:rPr>
          <w:rFonts w:cs="B Nazanin" w:hint="cs"/>
          <w:sz w:val="40"/>
          <w:szCs w:val="40"/>
          <w:rtl/>
        </w:rPr>
        <w:t>ی</w:t>
      </w:r>
      <w:r w:rsidRPr="00BF263D">
        <w:rPr>
          <w:rFonts w:cs="B Nazanin"/>
          <w:sz w:val="40"/>
          <w:szCs w:val="40"/>
          <w:rtl/>
        </w:rPr>
        <w:t xml:space="preserve"> خاکستر باد</w:t>
      </w:r>
      <w:r w:rsidRPr="00BF263D">
        <w:rPr>
          <w:rFonts w:cs="B Nazanin" w:hint="cs"/>
          <w:sz w:val="40"/>
          <w:szCs w:val="40"/>
          <w:rtl/>
        </w:rPr>
        <w:t>ی</w:t>
      </w:r>
      <w:r w:rsidRPr="00BF263D">
        <w:rPr>
          <w:rFonts w:cs="B Nazanin"/>
          <w:sz w:val="40"/>
          <w:szCs w:val="40"/>
          <w:rtl/>
        </w:rPr>
        <w:t xml:space="preserve"> کلاس </w:t>
      </w:r>
      <w:r w:rsidRPr="00BF263D">
        <w:rPr>
          <w:rFonts w:cs="B Nazanin"/>
          <w:sz w:val="40"/>
          <w:szCs w:val="40"/>
        </w:rPr>
        <w:t>F</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ا</w:t>
      </w:r>
      <w:r w:rsidRPr="00BF263D">
        <w:rPr>
          <w:rFonts w:cs="B Nazanin"/>
          <w:sz w:val="40"/>
          <w:szCs w:val="40"/>
          <w:rtl/>
        </w:rPr>
        <w:t xml:space="preserve"> </w:t>
      </w:r>
      <w:r w:rsidRPr="00BF263D">
        <w:rPr>
          <w:rFonts w:cs="B Nazanin"/>
          <w:sz w:val="40"/>
          <w:szCs w:val="40"/>
        </w:rPr>
        <w:t>C</w:t>
      </w:r>
      <w:r w:rsidRPr="00BF263D">
        <w:rPr>
          <w:rFonts w:cs="B Nazanin"/>
          <w:sz w:val="40"/>
          <w:szCs w:val="40"/>
          <w:rtl/>
        </w:rPr>
        <w:t xml:space="preserve"> به جا</w:t>
      </w:r>
      <w:r w:rsidRPr="00BF263D">
        <w:rPr>
          <w:rFonts w:cs="B Nazanin" w:hint="cs"/>
          <w:sz w:val="40"/>
          <w:szCs w:val="40"/>
          <w:rtl/>
        </w:rPr>
        <w:t>ی</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به آب کمتر</w:t>
      </w:r>
      <w:r w:rsidRPr="00BF263D">
        <w:rPr>
          <w:rFonts w:cs="B Nazanin" w:hint="cs"/>
          <w:sz w:val="40"/>
          <w:szCs w:val="40"/>
          <w:rtl/>
        </w:rPr>
        <w:t>ی</w:t>
      </w:r>
      <w:r w:rsidRPr="00BF263D">
        <w:rPr>
          <w:rFonts w:cs="B Nazanin"/>
          <w:sz w:val="40"/>
          <w:szCs w:val="40"/>
          <w:rtl/>
        </w:rPr>
        <w:t xml:space="preserve"> ن</w:t>
      </w:r>
      <w:r w:rsidRPr="00BF263D">
        <w:rPr>
          <w:rFonts w:cs="B Nazanin" w:hint="cs"/>
          <w:sz w:val="40"/>
          <w:szCs w:val="40"/>
          <w:rtl/>
        </w:rPr>
        <w:t>ی</w:t>
      </w:r>
      <w:r w:rsidRPr="00BF263D">
        <w:rPr>
          <w:rFonts w:cs="B Nazanin" w:hint="eastAsia"/>
          <w:sz w:val="40"/>
          <w:szCs w:val="40"/>
          <w:rtl/>
        </w:rPr>
        <w:t>از</w:t>
      </w:r>
      <w:r w:rsidRPr="00BF263D">
        <w:rPr>
          <w:rFonts w:cs="B Nazanin"/>
          <w:sz w:val="40"/>
          <w:szCs w:val="40"/>
          <w:rtl/>
        </w:rPr>
        <w:t xml:space="preserve"> است.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قانون کل</w:t>
      </w:r>
      <w:r w:rsidRPr="00BF263D">
        <w:rPr>
          <w:rFonts w:cs="B Nazanin" w:hint="cs"/>
          <w:sz w:val="40"/>
          <w:szCs w:val="40"/>
          <w:rtl/>
        </w:rPr>
        <w:t>ی</w:t>
      </w:r>
      <w:r w:rsidRPr="00BF263D">
        <w:rPr>
          <w:rFonts w:cs="B Nazanin"/>
          <w:sz w:val="40"/>
          <w:szCs w:val="40"/>
          <w:rtl/>
        </w:rPr>
        <w:t xml:space="preserve">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است که برا</w:t>
      </w:r>
      <w:r w:rsidRPr="00BF263D">
        <w:rPr>
          <w:rFonts w:cs="B Nazanin" w:hint="cs"/>
          <w:sz w:val="40"/>
          <w:szCs w:val="40"/>
          <w:rtl/>
        </w:rPr>
        <w:t>ی</w:t>
      </w:r>
      <w:r w:rsidRPr="00BF263D">
        <w:rPr>
          <w:rFonts w:cs="B Nazanin"/>
          <w:sz w:val="40"/>
          <w:szCs w:val="40"/>
          <w:rtl/>
        </w:rPr>
        <w:t xml:space="preserve"> هر 10 درصد خاکستر باد</w:t>
      </w:r>
      <w:r w:rsidRPr="00BF263D">
        <w:rPr>
          <w:rFonts w:cs="B Nazanin" w:hint="cs"/>
          <w:sz w:val="40"/>
          <w:szCs w:val="40"/>
          <w:rtl/>
        </w:rPr>
        <w:t>ی</w:t>
      </w:r>
      <w:r w:rsidRPr="00BF263D">
        <w:rPr>
          <w:rFonts w:cs="B Nazanin"/>
          <w:sz w:val="40"/>
          <w:szCs w:val="40"/>
          <w:rtl/>
        </w:rPr>
        <w:t xml:space="preserve"> جا</w:t>
      </w:r>
      <w:r w:rsidRPr="00BF263D">
        <w:rPr>
          <w:rFonts w:cs="B Nazanin" w:hint="cs"/>
          <w:sz w:val="40"/>
          <w:szCs w:val="40"/>
          <w:rtl/>
        </w:rPr>
        <w:t>ی</w:t>
      </w:r>
      <w:r w:rsidRPr="00BF263D">
        <w:rPr>
          <w:rFonts w:cs="B Nazanin" w:hint="eastAsia"/>
          <w:sz w:val="40"/>
          <w:szCs w:val="40"/>
          <w:rtl/>
        </w:rPr>
        <w:t>گز</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آب را م</w:t>
      </w:r>
      <w:r w:rsidRPr="00BF263D">
        <w:rPr>
          <w:rFonts w:cs="B Nazanin" w:hint="cs"/>
          <w:sz w:val="40"/>
          <w:szCs w:val="40"/>
          <w:rtl/>
        </w:rPr>
        <w:t>ی</w:t>
      </w:r>
      <w:r w:rsidRPr="00BF263D">
        <w:rPr>
          <w:rFonts w:cs="B Nazanin"/>
          <w:sz w:val="40"/>
          <w:szCs w:val="40"/>
          <w:rtl/>
        </w:rPr>
        <w:t xml:space="preserve"> توان 3 درصد کاهش داد.</w:t>
      </w:r>
    </w:p>
    <w:p w14:paraId="1A34BDCF" w14:textId="73D368BA" w:rsidR="00C45EB8" w:rsidRPr="00BF263D" w:rsidRDefault="00C45EB8" w:rsidP="00C45EB8">
      <w:pPr>
        <w:jc w:val="both"/>
        <w:rPr>
          <w:rFonts w:cs="B Nazanin"/>
          <w:sz w:val="40"/>
          <w:szCs w:val="40"/>
          <w:rtl/>
        </w:rPr>
      </w:pPr>
      <w:r w:rsidRPr="00BF263D">
        <w:rPr>
          <w:rFonts w:cs="B Nazanin"/>
          <w:sz w:val="40"/>
          <w:szCs w:val="40"/>
          <w:rtl/>
        </w:rPr>
        <w:t>علاوه بر کارا</w:t>
      </w:r>
      <w:r w:rsidRPr="00BF263D">
        <w:rPr>
          <w:rFonts w:cs="B Nazanin" w:hint="cs"/>
          <w:sz w:val="40"/>
          <w:szCs w:val="40"/>
          <w:rtl/>
        </w:rPr>
        <w:t>یی</w:t>
      </w:r>
      <w:r w:rsidRPr="00BF263D">
        <w:rPr>
          <w:rFonts w:cs="B Nazanin"/>
          <w:sz w:val="40"/>
          <w:szCs w:val="40"/>
          <w:rtl/>
        </w:rPr>
        <w:t xml:space="preserve"> و محتوا</w:t>
      </w:r>
      <w:r w:rsidRPr="00BF263D">
        <w:rPr>
          <w:rFonts w:cs="B Nazanin" w:hint="cs"/>
          <w:sz w:val="40"/>
          <w:szCs w:val="40"/>
          <w:rtl/>
        </w:rPr>
        <w:t>ی</w:t>
      </w:r>
      <w:r w:rsidRPr="00BF263D">
        <w:rPr>
          <w:rFonts w:cs="B Nazanin"/>
          <w:sz w:val="40"/>
          <w:szCs w:val="40"/>
          <w:rtl/>
        </w:rPr>
        <w:t xml:space="preserve"> آب، زمان گ</w:t>
      </w:r>
      <w:r w:rsidRPr="00BF263D">
        <w:rPr>
          <w:rFonts w:cs="B Nazanin" w:hint="cs"/>
          <w:sz w:val="40"/>
          <w:szCs w:val="40"/>
          <w:rtl/>
        </w:rPr>
        <w:t>ی</w:t>
      </w:r>
      <w:r w:rsidRPr="00BF263D">
        <w:rPr>
          <w:rFonts w:cs="B Nazanin" w:hint="eastAsia"/>
          <w:sz w:val="40"/>
          <w:szCs w:val="40"/>
          <w:rtl/>
        </w:rPr>
        <w:t>رش</w:t>
      </w:r>
      <w:r w:rsidRPr="00BF263D">
        <w:rPr>
          <w:rFonts w:cs="B Nazanin"/>
          <w:sz w:val="40"/>
          <w:szCs w:val="40"/>
          <w:rtl/>
        </w:rPr>
        <w:t xml:space="preserve"> را ن</w:t>
      </w:r>
      <w:r w:rsidRPr="00BF263D">
        <w:rPr>
          <w:rFonts w:cs="B Nazanin" w:hint="cs"/>
          <w:sz w:val="40"/>
          <w:szCs w:val="40"/>
          <w:rtl/>
        </w:rPr>
        <w:t>ی</w:t>
      </w:r>
      <w:r w:rsidRPr="00BF263D">
        <w:rPr>
          <w:rFonts w:cs="B Nazanin" w:hint="eastAsia"/>
          <w:sz w:val="40"/>
          <w:szCs w:val="40"/>
          <w:rtl/>
        </w:rPr>
        <w:t>ز</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توان کاهش داد. به طور کل</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خاکستر باد</w:t>
      </w:r>
      <w:r w:rsidRPr="00BF263D">
        <w:rPr>
          <w:rFonts w:cs="B Nazanin" w:hint="cs"/>
          <w:sz w:val="40"/>
          <w:szCs w:val="40"/>
          <w:rtl/>
        </w:rPr>
        <w:t>ی</w:t>
      </w:r>
      <w:r w:rsidRPr="00BF263D">
        <w:rPr>
          <w:rFonts w:cs="B Nazanin"/>
          <w:sz w:val="40"/>
          <w:szCs w:val="40"/>
          <w:rtl/>
        </w:rPr>
        <w:t xml:space="preserve"> کم کلس</w:t>
      </w:r>
      <w:r w:rsidRPr="00BF263D">
        <w:rPr>
          <w:rFonts w:cs="B Nazanin" w:hint="cs"/>
          <w:sz w:val="40"/>
          <w:szCs w:val="40"/>
          <w:rtl/>
        </w:rPr>
        <w:t>ی</w:t>
      </w:r>
      <w:r w:rsidRPr="00BF263D">
        <w:rPr>
          <w:rFonts w:cs="B Nazanin" w:hint="eastAsia"/>
          <w:sz w:val="40"/>
          <w:szCs w:val="40"/>
          <w:rtl/>
        </w:rPr>
        <w:t>م</w:t>
      </w:r>
      <w:r w:rsidRPr="00BF263D">
        <w:rPr>
          <w:rFonts w:cs="B Nazanin"/>
          <w:sz w:val="40"/>
          <w:szCs w:val="40"/>
          <w:rtl/>
        </w:rPr>
        <w:t xml:space="preserve"> هم مجموعه اول</w:t>
      </w:r>
      <w:r w:rsidRPr="00BF263D">
        <w:rPr>
          <w:rFonts w:cs="B Nazanin" w:hint="cs"/>
          <w:sz w:val="40"/>
          <w:szCs w:val="40"/>
          <w:rtl/>
        </w:rPr>
        <w:t>ی</w:t>
      </w:r>
      <w:r w:rsidRPr="00BF263D">
        <w:rPr>
          <w:rFonts w:cs="B Nazanin" w:hint="eastAsia"/>
          <w:sz w:val="40"/>
          <w:szCs w:val="40"/>
          <w:rtl/>
        </w:rPr>
        <w:t>ه</w:t>
      </w:r>
      <w:r w:rsidRPr="00BF263D">
        <w:rPr>
          <w:rFonts w:cs="B Nazanin"/>
          <w:sz w:val="40"/>
          <w:szCs w:val="40"/>
          <w:rtl/>
        </w:rPr>
        <w:t xml:space="preserve"> و هم نها</w:t>
      </w:r>
      <w:r w:rsidRPr="00BF263D">
        <w:rPr>
          <w:rFonts w:cs="B Nazanin" w:hint="cs"/>
          <w:sz w:val="40"/>
          <w:szCs w:val="40"/>
          <w:rtl/>
        </w:rPr>
        <w:t>یی</w:t>
      </w:r>
      <w:r w:rsidRPr="00BF263D">
        <w:rPr>
          <w:rFonts w:cs="B Nazanin"/>
          <w:sz w:val="40"/>
          <w:szCs w:val="40"/>
          <w:rtl/>
        </w:rPr>
        <w:t xml:space="preserve"> را گسترش م</w:t>
      </w:r>
      <w:r w:rsidRPr="00BF263D">
        <w:rPr>
          <w:rFonts w:cs="B Nazanin" w:hint="cs"/>
          <w:sz w:val="40"/>
          <w:szCs w:val="40"/>
          <w:rtl/>
        </w:rPr>
        <w:t>ی</w:t>
      </w:r>
      <w:r w:rsidRPr="00BF263D">
        <w:rPr>
          <w:rFonts w:cs="B Nazanin"/>
          <w:sz w:val="40"/>
          <w:szCs w:val="40"/>
          <w:rtl/>
        </w:rPr>
        <w:t xml:space="preserve"> دهد</w:t>
      </w:r>
      <w:r w:rsidRPr="00BF263D">
        <w:rPr>
          <w:rFonts w:cs="B Nazanin" w:hint="cs"/>
          <w:sz w:val="40"/>
          <w:szCs w:val="40"/>
          <w:rtl/>
        </w:rPr>
        <w:t>.</w:t>
      </w:r>
    </w:p>
    <w:p w14:paraId="1065A348" w14:textId="503E0275" w:rsidR="00C45EB8" w:rsidRDefault="00C45EB8" w:rsidP="00C45EB8">
      <w:pPr>
        <w:jc w:val="both"/>
        <w:rPr>
          <w:rFonts w:cs="B Nazanin"/>
          <w:sz w:val="44"/>
          <w:szCs w:val="44"/>
          <w:rtl/>
        </w:rPr>
      </w:pPr>
    </w:p>
    <w:p w14:paraId="75F12B67" w14:textId="157D61F3" w:rsidR="00723E30" w:rsidRDefault="00723E30" w:rsidP="00C45EB8">
      <w:pPr>
        <w:jc w:val="both"/>
        <w:rPr>
          <w:rFonts w:cs="B Nazanin"/>
          <w:sz w:val="44"/>
          <w:szCs w:val="44"/>
          <w:rtl/>
        </w:rPr>
      </w:pPr>
    </w:p>
    <w:p w14:paraId="5FF1587A" w14:textId="64C25614" w:rsidR="00723E30" w:rsidRDefault="0061470D" w:rsidP="0061470D">
      <w:pPr>
        <w:jc w:val="center"/>
        <w:rPr>
          <w:rFonts w:cs="B Nazanin"/>
          <w:sz w:val="44"/>
          <w:szCs w:val="44"/>
          <w:rtl/>
        </w:rPr>
      </w:pPr>
      <w:r>
        <w:rPr>
          <w:rFonts w:hint="cs"/>
          <w:noProof/>
          <w:rtl/>
          <w:lang w:val="fa-IR"/>
        </w:rPr>
        <w:drawing>
          <wp:inline distT="0" distB="0" distL="0" distR="0" wp14:anchorId="0943EFA2" wp14:editId="54C2AAC6">
            <wp:extent cx="4477375" cy="199100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4477375" cy="1991003"/>
                    </a:xfrm>
                    <a:prstGeom prst="rect">
                      <a:avLst/>
                    </a:prstGeom>
                  </pic:spPr>
                </pic:pic>
              </a:graphicData>
            </a:graphic>
          </wp:inline>
        </w:drawing>
      </w:r>
    </w:p>
    <w:p w14:paraId="53CE0025" w14:textId="77777777" w:rsidR="00723E30" w:rsidRPr="00C865D4" w:rsidRDefault="00723E30" w:rsidP="00723E30">
      <w:pPr>
        <w:jc w:val="both"/>
        <w:rPr>
          <w:rFonts w:cs="B Nazanin"/>
          <w:sz w:val="28"/>
          <w:szCs w:val="28"/>
          <w:rtl/>
        </w:rPr>
      </w:pPr>
      <w:r w:rsidRPr="00C865D4">
        <w:rPr>
          <w:rFonts w:cs="B Nazanin"/>
          <w:sz w:val="28"/>
          <w:szCs w:val="28"/>
          <w:rtl/>
        </w:rPr>
        <w:t>شکل 7.1 (الف) خم</w:t>
      </w:r>
      <w:r w:rsidRPr="00C865D4">
        <w:rPr>
          <w:rFonts w:cs="B Nazanin" w:hint="cs"/>
          <w:sz w:val="28"/>
          <w:szCs w:val="28"/>
          <w:rtl/>
        </w:rPr>
        <w:t>ی</w:t>
      </w:r>
      <w:r w:rsidRPr="00C865D4">
        <w:rPr>
          <w:rFonts w:cs="B Nazanin" w:hint="eastAsia"/>
          <w:sz w:val="28"/>
          <w:szCs w:val="28"/>
          <w:rtl/>
        </w:rPr>
        <w:t>ر</w:t>
      </w:r>
      <w:r w:rsidRPr="00C865D4">
        <w:rPr>
          <w:rFonts w:cs="B Nazanin"/>
          <w:sz w:val="28"/>
          <w:szCs w:val="28"/>
          <w:rtl/>
        </w:rPr>
        <w:t xml:space="preserve"> سخت شده س</w:t>
      </w:r>
      <w:r w:rsidRPr="00C865D4">
        <w:rPr>
          <w:rFonts w:cs="B Nazanin" w:hint="cs"/>
          <w:sz w:val="28"/>
          <w:szCs w:val="28"/>
          <w:rtl/>
        </w:rPr>
        <w:t>ی</w:t>
      </w:r>
      <w:r w:rsidRPr="00C865D4">
        <w:rPr>
          <w:rFonts w:cs="B Nazanin" w:hint="eastAsia"/>
          <w:sz w:val="28"/>
          <w:szCs w:val="28"/>
          <w:rtl/>
        </w:rPr>
        <w:t>مان</w:t>
      </w:r>
      <w:r w:rsidRPr="00C865D4">
        <w:rPr>
          <w:rFonts w:cs="B Nazanin"/>
          <w:sz w:val="28"/>
          <w:szCs w:val="28"/>
          <w:rtl/>
        </w:rPr>
        <w:t xml:space="preserve"> پرتلند، صفحات ه</w:t>
      </w:r>
      <w:r w:rsidRPr="00C865D4">
        <w:rPr>
          <w:rFonts w:cs="B Nazanin" w:hint="cs"/>
          <w:sz w:val="28"/>
          <w:szCs w:val="28"/>
          <w:rtl/>
        </w:rPr>
        <w:t>ی</w:t>
      </w:r>
      <w:r w:rsidRPr="00C865D4">
        <w:rPr>
          <w:rFonts w:cs="B Nazanin" w:hint="eastAsia"/>
          <w:sz w:val="28"/>
          <w:szCs w:val="28"/>
          <w:rtl/>
        </w:rPr>
        <w:t>دروکس</w:t>
      </w:r>
      <w:r w:rsidRPr="00C865D4">
        <w:rPr>
          <w:rFonts w:cs="B Nazanin" w:hint="cs"/>
          <w:sz w:val="28"/>
          <w:szCs w:val="28"/>
          <w:rtl/>
        </w:rPr>
        <w:t>ی</w:t>
      </w:r>
      <w:r w:rsidRPr="00C865D4">
        <w:rPr>
          <w:rFonts w:cs="B Nazanin" w:hint="eastAsia"/>
          <w:sz w:val="28"/>
          <w:szCs w:val="28"/>
          <w:rtl/>
        </w:rPr>
        <w:t>د</w:t>
      </w:r>
      <w:r w:rsidRPr="00C865D4">
        <w:rPr>
          <w:rFonts w:cs="B Nazanin"/>
          <w:sz w:val="28"/>
          <w:szCs w:val="28"/>
          <w:rtl/>
        </w:rPr>
        <w:t xml:space="preserve"> کلس</w:t>
      </w:r>
      <w:r w:rsidRPr="00C865D4">
        <w:rPr>
          <w:rFonts w:cs="B Nazanin" w:hint="cs"/>
          <w:sz w:val="28"/>
          <w:szCs w:val="28"/>
          <w:rtl/>
        </w:rPr>
        <w:t>ی</w:t>
      </w:r>
      <w:r w:rsidRPr="00C865D4">
        <w:rPr>
          <w:rFonts w:cs="B Nazanin" w:hint="eastAsia"/>
          <w:sz w:val="28"/>
          <w:szCs w:val="28"/>
          <w:rtl/>
        </w:rPr>
        <w:t>م،</w:t>
      </w:r>
      <w:r w:rsidRPr="00C865D4">
        <w:rPr>
          <w:rFonts w:cs="B Nazanin"/>
          <w:sz w:val="28"/>
          <w:szCs w:val="28"/>
          <w:rtl/>
        </w:rPr>
        <w:t xml:space="preserve"> و سوزن ها</w:t>
      </w:r>
      <w:r w:rsidRPr="00C865D4">
        <w:rPr>
          <w:rFonts w:cs="B Nazanin" w:hint="cs"/>
          <w:sz w:val="28"/>
          <w:szCs w:val="28"/>
          <w:rtl/>
        </w:rPr>
        <w:t>ی</w:t>
      </w:r>
      <w:r w:rsidRPr="00C865D4">
        <w:rPr>
          <w:rFonts w:cs="B Nazanin"/>
          <w:sz w:val="28"/>
          <w:szCs w:val="28"/>
          <w:rtl/>
        </w:rPr>
        <w:t xml:space="preserve"> اتر</w:t>
      </w:r>
      <w:r w:rsidRPr="00C865D4">
        <w:rPr>
          <w:rFonts w:cs="B Nazanin" w:hint="cs"/>
          <w:sz w:val="28"/>
          <w:szCs w:val="28"/>
          <w:rtl/>
        </w:rPr>
        <w:t>ی</w:t>
      </w:r>
      <w:r w:rsidRPr="00C865D4">
        <w:rPr>
          <w:rFonts w:cs="B Nazanin" w:hint="eastAsia"/>
          <w:sz w:val="28"/>
          <w:szCs w:val="28"/>
          <w:rtl/>
        </w:rPr>
        <w:t>نگ</w:t>
      </w:r>
      <w:r w:rsidRPr="00C865D4">
        <w:rPr>
          <w:rFonts w:cs="B Nazanin" w:hint="cs"/>
          <w:sz w:val="28"/>
          <w:szCs w:val="28"/>
          <w:rtl/>
        </w:rPr>
        <w:t>ی</w:t>
      </w:r>
      <w:r w:rsidRPr="00C865D4">
        <w:rPr>
          <w:rFonts w:cs="B Nazanin" w:hint="eastAsia"/>
          <w:sz w:val="28"/>
          <w:szCs w:val="28"/>
          <w:rtl/>
        </w:rPr>
        <w:t>ت،</w:t>
      </w:r>
      <w:r w:rsidRPr="00C865D4">
        <w:rPr>
          <w:rFonts w:cs="B Nazanin"/>
          <w:sz w:val="28"/>
          <w:szCs w:val="28"/>
          <w:rtl/>
        </w:rPr>
        <w:t xml:space="preserve"> در مق</w:t>
      </w:r>
      <w:r w:rsidRPr="00C865D4">
        <w:rPr>
          <w:rFonts w:cs="B Nazanin" w:hint="cs"/>
          <w:sz w:val="28"/>
          <w:szCs w:val="28"/>
          <w:rtl/>
        </w:rPr>
        <w:t>ی</w:t>
      </w:r>
      <w:r w:rsidRPr="00C865D4">
        <w:rPr>
          <w:rFonts w:cs="B Nazanin" w:hint="eastAsia"/>
          <w:sz w:val="28"/>
          <w:szCs w:val="28"/>
          <w:rtl/>
        </w:rPr>
        <w:t>اس</w:t>
      </w:r>
      <w:r w:rsidRPr="00C865D4">
        <w:rPr>
          <w:rFonts w:cs="B Nazanin"/>
          <w:sz w:val="28"/>
          <w:szCs w:val="28"/>
          <w:rtl/>
        </w:rPr>
        <w:t xml:space="preserve"> م</w:t>
      </w:r>
      <w:r w:rsidRPr="00C865D4">
        <w:rPr>
          <w:rFonts w:cs="B Nazanin" w:hint="cs"/>
          <w:sz w:val="28"/>
          <w:szCs w:val="28"/>
          <w:rtl/>
        </w:rPr>
        <w:t>ی</w:t>
      </w:r>
      <w:r w:rsidRPr="00C865D4">
        <w:rPr>
          <w:rFonts w:cs="B Nazanin" w:hint="eastAsia"/>
          <w:sz w:val="28"/>
          <w:szCs w:val="28"/>
          <w:rtl/>
        </w:rPr>
        <w:t>کرون</w:t>
      </w:r>
      <w:r w:rsidRPr="00C865D4">
        <w:rPr>
          <w:rFonts w:cs="B Nazanin"/>
          <w:sz w:val="28"/>
          <w:szCs w:val="28"/>
          <w:rtl/>
        </w:rPr>
        <w:t xml:space="preserve">. (اعتبار: </w:t>
      </w:r>
      <w:r w:rsidRPr="00C865D4">
        <w:rPr>
          <w:rFonts w:cs="B Nazanin"/>
          <w:sz w:val="28"/>
          <w:szCs w:val="28"/>
        </w:rPr>
        <w:t>US DOT</w:t>
      </w:r>
      <w:r w:rsidRPr="00C865D4">
        <w:rPr>
          <w:rFonts w:cs="B Nazanin"/>
          <w:sz w:val="28"/>
          <w:szCs w:val="28"/>
          <w:rtl/>
        </w:rPr>
        <w:t>.) (ب) خاکستر باد</w:t>
      </w:r>
      <w:r w:rsidRPr="00C865D4">
        <w:rPr>
          <w:rFonts w:cs="B Nazanin" w:hint="cs"/>
          <w:sz w:val="28"/>
          <w:szCs w:val="28"/>
          <w:rtl/>
        </w:rPr>
        <w:t>ی</w:t>
      </w:r>
      <w:r w:rsidRPr="00C865D4">
        <w:rPr>
          <w:rFonts w:cs="B Nazanin"/>
          <w:sz w:val="28"/>
          <w:szCs w:val="28"/>
          <w:rtl/>
        </w:rPr>
        <w:t>. (اعتبار: سرو</w:t>
      </w:r>
      <w:r w:rsidRPr="00C865D4">
        <w:rPr>
          <w:rFonts w:cs="B Nazanin" w:hint="cs"/>
          <w:sz w:val="28"/>
          <w:szCs w:val="28"/>
          <w:rtl/>
        </w:rPr>
        <w:t>ی</w:t>
      </w:r>
      <w:r w:rsidRPr="00C865D4">
        <w:rPr>
          <w:rFonts w:cs="B Nazanin" w:hint="eastAsia"/>
          <w:sz w:val="28"/>
          <w:szCs w:val="28"/>
          <w:rtl/>
        </w:rPr>
        <w:t>س</w:t>
      </w:r>
      <w:r w:rsidRPr="00C865D4">
        <w:rPr>
          <w:rFonts w:cs="B Nazanin"/>
          <w:sz w:val="28"/>
          <w:szCs w:val="28"/>
          <w:rtl/>
        </w:rPr>
        <w:t xml:space="preserve"> آزما</w:t>
      </w:r>
      <w:r w:rsidRPr="00C865D4">
        <w:rPr>
          <w:rFonts w:cs="B Nazanin" w:hint="cs"/>
          <w:sz w:val="28"/>
          <w:szCs w:val="28"/>
          <w:rtl/>
        </w:rPr>
        <w:t>ی</w:t>
      </w:r>
      <w:r w:rsidRPr="00C865D4">
        <w:rPr>
          <w:rFonts w:cs="B Nazanin" w:hint="eastAsia"/>
          <w:sz w:val="28"/>
          <w:szCs w:val="28"/>
          <w:rtl/>
        </w:rPr>
        <w:t>شگاه</w:t>
      </w:r>
      <w:r w:rsidRPr="00C865D4">
        <w:rPr>
          <w:rFonts w:cs="B Nazanin"/>
          <w:sz w:val="28"/>
          <w:szCs w:val="28"/>
          <w:rtl/>
        </w:rPr>
        <w:t xml:space="preserve"> </w:t>
      </w:r>
      <w:r w:rsidRPr="00C865D4">
        <w:rPr>
          <w:rFonts w:cs="B Nazanin"/>
          <w:sz w:val="28"/>
          <w:szCs w:val="28"/>
        </w:rPr>
        <w:t>PMET</w:t>
      </w:r>
      <w:r w:rsidRPr="00C865D4">
        <w:rPr>
          <w:rFonts w:cs="B Nazanin"/>
          <w:sz w:val="28"/>
          <w:szCs w:val="28"/>
          <w:rtl/>
        </w:rPr>
        <w:t>.)</w:t>
      </w:r>
    </w:p>
    <w:p w14:paraId="3FA516E8" w14:textId="51BB6C6C" w:rsidR="00723E30" w:rsidRPr="00BF263D" w:rsidRDefault="00723E30" w:rsidP="00723E30">
      <w:pPr>
        <w:jc w:val="both"/>
        <w:rPr>
          <w:rFonts w:cs="B Nazanin"/>
          <w:sz w:val="40"/>
          <w:szCs w:val="40"/>
          <w:rtl/>
        </w:rPr>
      </w:pPr>
      <w:r w:rsidRPr="00BF263D">
        <w:rPr>
          <w:rFonts w:cs="B Nazanin" w:hint="eastAsia"/>
          <w:sz w:val="40"/>
          <w:szCs w:val="40"/>
          <w:rtl/>
        </w:rPr>
        <w:t>زمان</w:t>
      </w:r>
      <w:r w:rsidRPr="00BF263D">
        <w:rPr>
          <w:rFonts w:cs="B Nazanin"/>
          <w:sz w:val="40"/>
          <w:szCs w:val="40"/>
          <w:rtl/>
        </w:rPr>
        <w:t xml:space="preserve"> </w:t>
      </w:r>
      <w:r w:rsidRPr="00BF263D">
        <w:rPr>
          <w:rFonts w:cs="B Nazanin"/>
          <w:sz w:val="40"/>
          <w:szCs w:val="40"/>
        </w:rPr>
        <w:t>PCC</w:t>
      </w:r>
      <w:r w:rsidRPr="00BF263D">
        <w:rPr>
          <w:rFonts w:cs="B Nazanin"/>
          <w:sz w:val="40"/>
          <w:szCs w:val="40"/>
          <w:rtl/>
        </w:rPr>
        <w:t xml:space="preserve"> با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حال،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تأث</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به دما</w:t>
      </w:r>
      <w:r w:rsidRPr="00BF263D">
        <w:rPr>
          <w:rFonts w:cs="B Nazanin" w:hint="cs"/>
          <w:sz w:val="40"/>
          <w:szCs w:val="40"/>
          <w:rtl/>
        </w:rPr>
        <w:t>ی</w:t>
      </w:r>
      <w:r w:rsidRPr="00BF263D">
        <w:rPr>
          <w:rFonts w:cs="B Nazanin"/>
          <w:sz w:val="40"/>
          <w:szCs w:val="40"/>
          <w:rtl/>
        </w:rPr>
        <w:t xml:space="preserve"> مح</w:t>
      </w:r>
      <w:r w:rsidRPr="00BF263D">
        <w:rPr>
          <w:rFonts w:cs="B Nazanin" w:hint="cs"/>
          <w:sz w:val="40"/>
          <w:szCs w:val="40"/>
          <w:rtl/>
        </w:rPr>
        <w:t>ی</w:t>
      </w:r>
      <w:r w:rsidRPr="00BF263D">
        <w:rPr>
          <w:rFonts w:cs="B Nazanin" w:hint="eastAsia"/>
          <w:sz w:val="40"/>
          <w:szCs w:val="40"/>
          <w:rtl/>
        </w:rPr>
        <w:t>ط</w:t>
      </w:r>
      <w:r w:rsidRPr="00BF263D">
        <w:rPr>
          <w:rFonts w:cs="B Nazanin"/>
          <w:sz w:val="40"/>
          <w:szCs w:val="40"/>
          <w:rtl/>
        </w:rPr>
        <w:t xml:space="preserve"> بستگ</w:t>
      </w:r>
      <w:r w:rsidRPr="00BF263D">
        <w:rPr>
          <w:rFonts w:cs="B Nazanin" w:hint="cs"/>
          <w:sz w:val="40"/>
          <w:szCs w:val="40"/>
          <w:rtl/>
        </w:rPr>
        <w:t>ی</w:t>
      </w:r>
      <w:r w:rsidRPr="00BF263D">
        <w:rPr>
          <w:rFonts w:cs="B Nazanin"/>
          <w:sz w:val="40"/>
          <w:szCs w:val="40"/>
          <w:rtl/>
        </w:rPr>
        <w:t xml:space="preserve"> دارد. در هوا</w:t>
      </w:r>
      <w:r w:rsidRPr="00BF263D">
        <w:rPr>
          <w:rFonts w:cs="B Nazanin" w:hint="cs"/>
          <w:sz w:val="40"/>
          <w:szCs w:val="40"/>
          <w:rtl/>
        </w:rPr>
        <w:t>ی</w:t>
      </w:r>
      <w:r w:rsidRPr="00BF263D">
        <w:rPr>
          <w:rFonts w:cs="B Nazanin"/>
          <w:sz w:val="40"/>
          <w:szCs w:val="40"/>
          <w:rtl/>
        </w:rPr>
        <w:t xml:space="preserve"> گرم‌تر، تمد</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زمان کاهش م</w:t>
      </w:r>
      <w:r w:rsidRPr="00BF263D">
        <w:rPr>
          <w:rFonts w:cs="B Nazanin" w:hint="cs"/>
          <w:sz w:val="40"/>
          <w:szCs w:val="40"/>
          <w:rtl/>
        </w:rPr>
        <w:t>ی‌ی</w:t>
      </w:r>
      <w:r w:rsidRPr="00BF263D">
        <w:rPr>
          <w:rFonts w:cs="B Nazanin" w:hint="eastAsia"/>
          <w:sz w:val="40"/>
          <w:szCs w:val="40"/>
          <w:rtl/>
        </w:rPr>
        <w:t>ابد</w:t>
      </w:r>
      <w:r w:rsidRPr="00BF263D">
        <w:rPr>
          <w:rFonts w:cs="B Nazanin"/>
          <w:sz w:val="40"/>
          <w:szCs w:val="40"/>
          <w:rtl/>
        </w:rPr>
        <w:t xml:space="preserve"> و ممکن است در واقع به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مز</w:t>
      </w:r>
      <w:r w:rsidRPr="00BF263D">
        <w:rPr>
          <w:rFonts w:cs="B Nazanin" w:hint="cs"/>
          <w:sz w:val="40"/>
          <w:szCs w:val="40"/>
          <w:rtl/>
        </w:rPr>
        <w:t>ی</w:t>
      </w:r>
      <w:r w:rsidRPr="00BF263D">
        <w:rPr>
          <w:rFonts w:cs="B Nazanin" w:hint="eastAsia"/>
          <w:sz w:val="40"/>
          <w:szCs w:val="40"/>
          <w:rtl/>
        </w:rPr>
        <w:t>ت</w:t>
      </w:r>
      <w:r w:rsidRPr="00BF263D">
        <w:rPr>
          <w:rFonts w:cs="B Nazanin"/>
          <w:sz w:val="40"/>
          <w:szCs w:val="40"/>
          <w:rtl/>
        </w:rPr>
        <w:t xml:space="preserve"> تبد</w:t>
      </w:r>
      <w:r w:rsidRPr="00BF263D">
        <w:rPr>
          <w:rFonts w:cs="B Nazanin" w:hint="cs"/>
          <w:sz w:val="40"/>
          <w:szCs w:val="40"/>
          <w:rtl/>
        </w:rPr>
        <w:t>ی</w:t>
      </w:r>
      <w:r w:rsidRPr="00BF263D">
        <w:rPr>
          <w:rFonts w:cs="B Nazanin" w:hint="eastAsia"/>
          <w:sz w:val="40"/>
          <w:szCs w:val="40"/>
          <w:rtl/>
        </w:rPr>
        <w:t>ل</w:t>
      </w:r>
      <w:r w:rsidRPr="00BF263D">
        <w:rPr>
          <w:rFonts w:cs="B Nazanin"/>
          <w:sz w:val="40"/>
          <w:szCs w:val="40"/>
          <w:rtl/>
        </w:rPr>
        <w:t xml:space="preserve"> شود، در حال</w:t>
      </w:r>
      <w:r w:rsidRPr="00BF263D">
        <w:rPr>
          <w:rFonts w:cs="B Nazanin" w:hint="cs"/>
          <w:sz w:val="40"/>
          <w:szCs w:val="40"/>
          <w:rtl/>
        </w:rPr>
        <w:t>ی</w:t>
      </w:r>
      <w:r w:rsidRPr="00BF263D">
        <w:rPr>
          <w:rFonts w:cs="B Nazanin"/>
          <w:sz w:val="40"/>
          <w:szCs w:val="40"/>
          <w:rtl/>
        </w:rPr>
        <w:t xml:space="preserve"> که در هوا</w:t>
      </w:r>
      <w:r w:rsidRPr="00BF263D">
        <w:rPr>
          <w:rFonts w:cs="B Nazanin" w:hint="cs"/>
          <w:sz w:val="40"/>
          <w:szCs w:val="40"/>
          <w:rtl/>
        </w:rPr>
        <w:t>ی</w:t>
      </w:r>
      <w:r w:rsidRPr="00BF263D">
        <w:rPr>
          <w:rFonts w:cs="B Nazanin"/>
          <w:sz w:val="40"/>
          <w:szCs w:val="40"/>
          <w:rtl/>
        </w:rPr>
        <w:t xml:space="preserve"> سردتر، زمان تنظ</w:t>
      </w:r>
      <w:r w:rsidRPr="00BF263D">
        <w:rPr>
          <w:rFonts w:cs="B Nazanin" w:hint="cs"/>
          <w:sz w:val="40"/>
          <w:szCs w:val="40"/>
          <w:rtl/>
        </w:rPr>
        <w:t>ی</w:t>
      </w:r>
      <w:r w:rsidRPr="00BF263D">
        <w:rPr>
          <w:rFonts w:cs="B Nazanin" w:hint="eastAsia"/>
          <w:sz w:val="40"/>
          <w:szCs w:val="40"/>
          <w:rtl/>
        </w:rPr>
        <w:t>م</w:t>
      </w:r>
      <w:r w:rsidRPr="00BF263D">
        <w:rPr>
          <w:rFonts w:cs="B Nazanin"/>
          <w:sz w:val="40"/>
          <w:szCs w:val="40"/>
          <w:rtl/>
        </w:rPr>
        <w:t xml:space="preserve"> طولان</w:t>
      </w:r>
      <w:r w:rsidRPr="00BF263D">
        <w:rPr>
          <w:rFonts w:cs="B Nazanin" w:hint="cs"/>
          <w:sz w:val="40"/>
          <w:szCs w:val="40"/>
          <w:rtl/>
        </w:rPr>
        <w:t>ی‌</w:t>
      </w:r>
      <w:r w:rsidRPr="00BF263D">
        <w:rPr>
          <w:rFonts w:cs="B Nazanin" w:hint="eastAsia"/>
          <w:sz w:val="40"/>
          <w:szCs w:val="40"/>
          <w:rtl/>
        </w:rPr>
        <w:t>تر</w:t>
      </w:r>
      <w:r w:rsidRPr="00BF263D">
        <w:rPr>
          <w:rFonts w:cs="B Nazanin"/>
          <w:sz w:val="40"/>
          <w:szCs w:val="40"/>
          <w:rtl/>
        </w:rPr>
        <w:t xml:space="preserve"> م</w:t>
      </w:r>
      <w:r w:rsidRPr="00BF263D">
        <w:rPr>
          <w:rFonts w:cs="B Nazanin" w:hint="cs"/>
          <w:sz w:val="40"/>
          <w:szCs w:val="40"/>
          <w:rtl/>
        </w:rPr>
        <w:t>ی‌</w:t>
      </w:r>
      <w:r w:rsidRPr="00BF263D">
        <w:rPr>
          <w:rFonts w:cs="B Nazanin" w:hint="eastAsia"/>
          <w:sz w:val="40"/>
          <w:szCs w:val="40"/>
          <w:rtl/>
        </w:rPr>
        <w:t>تواند</w:t>
      </w:r>
      <w:r w:rsidRPr="00BF263D">
        <w:rPr>
          <w:rFonts w:cs="B Nazanin"/>
          <w:sz w:val="40"/>
          <w:szCs w:val="40"/>
          <w:rtl/>
        </w:rPr>
        <w:t xml:space="preserve"> باعث تاخ</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w:t>
      </w:r>
      <w:r w:rsidRPr="00BF263D">
        <w:rPr>
          <w:rFonts w:cs="B Nazanin"/>
          <w:sz w:val="40"/>
          <w:szCs w:val="40"/>
          <w:rtl/>
        </w:rPr>
        <w:lastRenderedPageBreak/>
        <w:t>و در نت</w:t>
      </w:r>
      <w:r w:rsidRPr="00BF263D">
        <w:rPr>
          <w:rFonts w:cs="B Nazanin" w:hint="cs"/>
          <w:sz w:val="40"/>
          <w:szCs w:val="40"/>
          <w:rtl/>
        </w:rPr>
        <w:t>ی</w:t>
      </w:r>
      <w:r w:rsidRPr="00BF263D">
        <w:rPr>
          <w:rFonts w:cs="B Nazanin" w:hint="eastAsia"/>
          <w:sz w:val="40"/>
          <w:szCs w:val="40"/>
          <w:rtl/>
        </w:rPr>
        <w:t>جه</w:t>
      </w:r>
      <w:r w:rsidRPr="00BF263D">
        <w:rPr>
          <w:rFonts w:cs="B Nazanin"/>
          <w:sz w:val="40"/>
          <w:szCs w:val="40"/>
          <w:rtl/>
        </w:rPr>
        <w:t xml:space="preserve"> پ</w:t>
      </w:r>
      <w:r w:rsidRPr="00BF263D">
        <w:rPr>
          <w:rFonts w:cs="B Nazanin" w:hint="cs"/>
          <w:sz w:val="40"/>
          <w:szCs w:val="40"/>
          <w:rtl/>
        </w:rPr>
        <w:t>ی</w:t>
      </w:r>
      <w:r w:rsidRPr="00BF263D">
        <w:rPr>
          <w:rFonts w:cs="B Nazanin" w:hint="eastAsia"/>
          <w:sz w:val="40"/>
          <w:szCs w:val="40"/>
          <w:rtl/>
        </w:rPr>
        <w:t>چ</w:t>
      </w:r>
      <w:r w:rsidRPr="00BF263D">
        <w:rPr>
          <w:rFonts w:cs="B Nazanin" w:hint="cs"/>
          <w:sz w:val="40"/>
          <w:szCs w:val="40"/>
          <w:rtl/>
        </w:rPr>
        <w:t>ی</w:t>
      </w:r>
      <w:r w:rsidRPr="00BF263D">
        <w:rPr>
          <w:rFonts w:cs="B Nazanin" w:hint="eastAsia"/>
          <w:sz w:val="40"/>
          <w:szCs w:val="40"/>
          <w:rtl/>
        </w:rPr>
        <w:t>ده‌تر</w:t>
      </w:r>
      <w:r w:rsidRPr="00BF263D">
        <w:rPr>
          <w:rFonts w:cs="B Nazanin"/>
          <w:sz w:val="40"/>
          <w:szCs w:val="40"/>
          <w:rtl/>
        </w:rPr>
        <w:t xml:space="preserve"> شدن عمل</w:t>
      </w:r>
      <w:r w:rsidRPr="00BF263D">
        <w:rPr>
          <w:rFonts w:cs="B Nazanin" w:hint="cs"/>
          <w:sz w:val="40"/>
          <w:szCs w:val="40"/>
          <w:rtl/>
        </w:rPr>
        <w:t>ی</w:t>
      </w:r>
      <w:r w:rsidRPr="00BF263D">
        <w:rPr>
          <w:rFonts w:cs="B Nazanin" w:hint="eastAsia"/>
          <w:sz w:val="40"/>
          <w:szCs w:val="40"/>
          <w:rtl/>
        </w:rPr>
        <w:t>ات</w:t>
      </w:r>
      <w:r w:rsidRPr="00BF263D">
        <w:rPr>
          <w:rFonts w:cs="B Nazanin"/>
          <w:sz w:val="40"/>
          <w:szCs w:val="40"/>
          <w:rtl/>
        </w:rPr>
        <w:t xml:space="preserve"> قرار دادن و اتمام شو</w:t>
      </w:r>
      <w:r w:rsidRPr="00BF263D">
        <w:rPr>
          <w:rFonts w:cs="B Nazanin" w:hint="eastAsia"/>
          <w:sz w:val="40"/>
          <w:szCs w:val="40"/>
          <w:rtl/>
        </w:rPr>
        <w:t>د</w:t>
      </w:r>
      <w:r w:rsidRPr="00BF263D">
        <w:rPr>
          <w:rFonts w:cs="B Nazanin"/>
          <w:sz w:val="40"/>
          <w:szCs w:val="40"/>
          <w:rtl/>
        </w:rPr>
        <w:t>. برعکس، خاکستر باد</w:t>
      </w:r>
      <w:r w:rsidRPr="00BF263D">
        <w:rPr>
          <w:rFonts w:cs="B Nazanin" w:hint="cs"/>
          <w:sz w:val="40"/>
          <w:szCs w:val="40"/>
          <w:rtl/>
        </w:rPr>
        <w:t>ی</w:t>
      </w:r>
      <w:r w:rsidRPr="00BF263D">
        <w:rPr>
          <w:rFonts w:cs="B Nazanin"/>
          <w:sz w:val="40"/>
          <w:szCs w:val="40"/>
          <w:rtl/>
        </w:rPr>
        <w:t xml:space="preserve"> با کلس</w:t>
      </w:r>
      <w:r w:rsidRPr="00BF263D">
        <w:rPr>
          <w:rFonts w:cs="B Nazanin" w:hint="cs"/>
          <w:sz w:val="40"/>
          <w:szCs w:val="40"/>
          <w:rtl/>
        </w:rPr>
        <w:t>ی</w:t>
      </w:r>
      <w:r w:rsidRPr="00BF263D">
        <w:rPr>
          <w:rFonts w:cs="B Nazanin" w:hint="eastAsia"/>
          <w:sz w:val="40"/>
          <w:szCs w:val="40"/>
          <w:rtl/>
        </w:rPr>
        <w:t>م</w:t>
      </w:r>
      <w:r w:rsidRPr="00BF263D">
        <w:rPr>
          <w:rFonts w:cs="B Nazanin"/>
          <w:sz w:val="40"/>
          <w:szCs w:val="40"/>
          <w:rtl/>
        </w:rPr>
        <w:t xml:space="preserve"> بالاتر به دل</w:t>
      </w:r>
      <w:r w:rsidRPr="00BF263D">
        <w:rPr>
          <w:rFonts w:cs="B Nazanin" w:hint="cs"/>
          <w:sz w:val="40"/>
          <w:szCs w:val="40"/>
          <w:rtl/>
        </w:rPr>
        <w:t>ی</w:t>
      </w:r>
      <w:r w:rsidRPr="00BF263D">
        <w:rPr>
          <w:rFonts w:cs="B Nazanin" w:hint="eastAsia"/>
          <w:sz w:val="40"/>
          <w:szCs w:val="40"/>
          <w:rtl/>
        </w:rPr>
        <w:t>ل</w:t>
      </w:r>
      <w:r w:rsidRPr="00BF263D">
        <w:rPr>
          <w:rFonts w:cs="B Nazanin"/>
          <w:sz w:val="40"/>
          <w:szCs w:val="40"/>
          <w:rtl/>
        </w:rPr>
        <w:t xml:space="preserve"> افزا</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واکنش ه</w:t>
      </w:r>
      <w:r w:rsidRPr="00BF263D">
        <w:rPr>
          <w:rFonts w:cs="B Nazanin" w:hint="cs"/>
          <w:sz w:val="40"/>
          <w:szCs w:val="40"/>
          <w:rtl/>
        </w:rPr>
        <w:t>ی</w:t>
      </w:r>
      <w:r w:rsidRPr="00BF263D">
        <w:rPr>
          <w:rFonts w:cs="B Nazanin" w:hint="eastAsia"/>
          <w:sz w:val="40"/>
          <w:szCs w:val="40"/>
          <w:rtl/>
        </w:rPr>
        <w:t>درول</w:t>
      </w:r>
      <w:r w:rsidRPr="00BF263D">
        <w:rPr>
          <w:rFonts w:cs="B Nazanin" w:hint="cs"/>
          <w:sz w:val="40"/>
          <w:szCs w:val="40"/>
          <w:rtl/>
        </w:rPr>
        <w:t>ی</w:t>
      </w:r>
      <w:r w:rsidRPr="00BF263D">
        <w:rPr>
          <w:rFonts w:cs="B Nazanin" w:hint="eastAsia"/>
          <w:sz w:val="40"/>
          <w:szCs w:val="40"/>
          <w:rtl/>
        </w:rPr>
        <w:t>ک</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زمان گ</w:t>
      </w:r>
      <w:r w:rsidRPr="00BF263D">
        <w:rPr>
          <w:rFonts w:cs="B Nazanin" w:hint="cs"/>
          <w:sz w:val="40"/>
          <w:szCs w:val="40"/>
          <w:rtl/>
        </w:rPr>
        <w:t>ی</w:t>
      </w:r>
      <w:r w:rsidRPr="00BF263D">
        <w:rPr>
          <w:rFonts w:cs="B Nazanin" w:hint="eastAsia"/>
          <w:sz w:val="40"/>
          <w:szCs w:val="40"/>
          <w:rtl/>
        </w:rPr>
        <w:t>رش</w:t>
      </w:r>
      <w:r w:rsidRPr="00BF263D">
        <w:rPr>
          <w:rFonts w:cs="B Nazanin"/>
          <w:sz w:val="40"/>
          <w:szCs w:val="40"/>
          <w:rtl/>
        </w:rPr>
        <w:t xml:space="preserve"> را به اندازه خاکستر باد</w:t>
      </w:r>
      <w:r w:rsidRPr="00BF263D">
        <w:rPr>
          <w:rFonts w:cs="B Nazanin" w:hint="cs"/>
          <w:sz w:val="40"/>
          <w:szCs w:val="40"/>
          <w:rtl/>
        </w:rPr>
        <w:t>ی</w:t>
      </w:r>
      <w:r w:rsidRPr="00BF263D">
        <w:rPr>
          <w:rFonts w:cs="B Nazanin"/>
          <w:sz w:val="40"/>
          <w:szCs w:val="40"/>
          <w:rtl/>
        </w:rPr>
        <w:t xml:space="preserve"> با کلس</w:t>
      </w:r>
      <w:r w:rsidRPr="00BF263D">
        <w:rPr>
          <w:rFonts w:cs="B Nazanin" w:hint="cs"/>
          <w:sz w:val="40"/>
          <w:szCs w:val="40"/>
          <w:rtl/>
        </w:rPr>
        <w:t>ی</w:t>
      </w:r>
      <w:r w:rsidRPr="00BF263D">
        <w:rPr>
          <w:rFonts w:cs="B Nazanin" w:hint="eastAsia"/>
          <w:sz w:val="40"/>
          <w:szCs w:val="40"/>
          <w:rtl/>
        </w:rPr>
        <w:t>م</w:t>
      </w:r>
      <w:r w:rsidRPr="00BF263D">
        <w:rPr>
          <w:rFonts w:cs="B Nazanin"/>
          <w:sz w:val="40"/>
          <w:szCs w:val="40"/>
          <w:rtl/>
        </w:rPr>
        <w:t xml:space="preserve"> پا</w:t>
      </w:r>
      <w:r w:rsidRPr="00BF263D">
        <w:rPr>
          <w:rFonts w:cs="B Nazanin" w:hint="cs"/>
          <w:sz w:val="40"/>
          <w:szCs w:val="40"/>
          <w:rtl/>
        </w:rPr>
        <w:t>یی</w:t>
      </w:r>
      <w:r w:rsidRPr="00BF263D">
        <w:rPr>
          <w:rFonts w:cs="B Nazanin" w:hint="eastAsia"/>
          <w:sz w:val="40"/>
          <w:szCs w:val="40"/>
          <w:rtl/>
        </w:rPr>
        <w:t>ن</w:t>
      </w:r>
      <w:r w:rsidRPr="00BF263D">
        <w:rPr>
          <w:rFonts w:cs="B Nazanin"/>
          <w:sz w:val="40"/>
          <w:szCs w:val="40"/>
          <w:rtl/>
        </w:rPr>
        <w:t xml:space="preserve"> به تاخ</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نم</w:t>
      </w:r>
      <w:r w:rsidRPr="00BF263D">
        <w:rPr>
          <w:rFonts w:cs="B Nazanin" w:hint="cs"/>
          <w:sz w:val="40"/>
          <w:szCs w:val="40"/>
          <w:rtl/>
        </w:rPr>
        <w:t>ی</w:t>
      </w:r>
      <w:r w:rsidRPr="00BF263D">
        <w:rPr>
          <w:rFonts w:cs="B Nazanin"/>
          <w:sz w:val="40"/>
          <w:szCs w:val="40"/>
          <w:rtl/>
        </w:rPr>
        <w:t xml:space="preserve"> اندازد. با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حال، پ</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ب</w:t>
      </w:r>
      <w:r w:rsidRPr="00BF263D">
        <w:rPr>
          <w:rFonts w:cs="B Nazanin" w:hint="cs"/>
          <w:sz w:val="40"/>
          <w:szCs w:val="40"/>
          <w:rtl/>
        </w:rPr>
        <w:t>ی</w:t>
      </w:r>
      <w:r w:rsidRPr="00BF263D">
        <w:rPr>
          <w:rFonts w:cs="B Nazanin" w:hint="eastAsia"/>
          <w:sz w:val="40"/>
          <w:szCs w:val="40"/>
          <w:rtl/>
        </w:rPr>
        <w:t>ن</w:t>
      </w:r>
      <w:r w:rsidRPr="00BF263D">
        <w:rPr>
          <w:rFonts w:cs="B Nazanin" w:hint="cs"/>
          <w:sz w:val="40"/>
          <w:szCs w:val="40"/>
          <w:rtl/>
        </w:rPr>
        <w:t>ی</w:t>
      </w:r>
      <w:r w:rsidRPr="00BF263D">
        <w:rPr>
          <w:rFonts w:cs="B Nazanin"/>
          <w:sz w:val="40"/>
          <w:szCs w:val="40"/>
          <w:rtl/>
        </w:rPr>
        <w:t xml:space="preserve">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روند دشوارتر است، بنابرا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ارز</w:t>
      </w:r>
      <w:r w:rsidRPr="00BF263D">
        <w:rPr>
          <w:rFonts w:cs="B Nazanin" w:hint="cs"/>
          <w:sz w:val="40"/>
          <w:szCs w:val="40"/>
          <w:rtl/>
        </w:rPr>
        <w:t>ی</w:t>
      </w:r>
      <w:r w:rsidRPr="00BF263D">
        <w:rPr>
          <w:rFonts w:cs="B Nazanin" w:hint="eastAsia"/>
          <w:sz w:val="40"/>
          <w:szCs w:val="40"/>
          <w:rtl/>
        </w:rPr>
        <w:t>اب</w:t>
      </w:r>
      <w:r w:rsidRPr="00BF263D">
        <w:rPr>
          <w:rFonts w:cs="B Nazanin" w:hint="cs"/>
          <w:sz w:val="40"/>
          <w:szCs w:val="40"/>
          <w:rtl/>
        </w:rPr>
        <w:t>ی</w:t>
      </w:r>
      <w:r w:rsidRPr="00BF263D">
        <w:rPr>
          <w:rFonts w:cs="B Nazanin"/>
          <w:sz w:val="40"/>
          <w:szCs w:val="40"/>
          <w:rtl/>
        </w:rPr>
        <w:t xml:space="preserve"> کامل آزما</w:t>
      </w:r>
      <w:r w:rsidRPr="00BF263D">
        <w:rPr>
          <w:rFonts w:cs="B Nazanin" w:hint="cs"/>
          <w:sz w:val="40"/>
          <w:szCs w:val="40"/>
          <w:rtl/>
        </w:rPr>
        <w:t>ی</w:t>
      </w:r>
      <w:r w:rsidRPr="00BF263D">
        <w:rPr>
          <w:rFonts w:cs="B Nazanin" w:hint="eastAsia"/>
          <w:sz w:val="40"/>
          <w:szCs w:val="40"/>
          <w:rtl/>
        </w:rPr>
        <w:t>شگاه</w:t>
      </w:r>
      <w:r w:rsidRPr="00BF263D">
        <w:rPr>
          <w:rFonts w:cs="B Nazanin" w:hint="cs"/>
          <w:sz w:val="40"/>
          <w:szCs w:val="40"/>
          <w:rtl/>
        </w:rPr>
        <w:t>ی</w:t>
      </w:r>
      <w:r w:rsidRPr="00BF263D">
        <w:rPr>
          <w:rFonts w:cs="B Nazanin"/>
          <w:sz w:val="40"/>
          <w:szCs w:val="40"/>
          <w:rtl/>
        </w:rPr>
        <w:t xml:space="preserve"> قبل از ترک</w:t>
      </w:r>
      <w:r w:rsidRPr="00BF263D">
        <w:rPr>
          <w:rFonts w:cs="B Nazanin" w:hint="cs"/>
          <w:sz w:val="40"/>
          <w:szCs w:val="40"/>
          <w:rtl/>
        </w:rPr>
        <w:t>ی</w:t>
      </w:r>
      <w:r w:rsidRPr="00BF263D">
        <w:rPr>
          <w:rFonts w:cs="B Nazanin" w:hint="eastAsia"/>
          <w:sz w:val="40"/>
          <w:szCs w:val="40"/>
          <w:rtl/>
        </w:rPr>
        <w:t>ب</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منبع جد</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خاکستر باد</w:t>
      </w:r>
      <w:r w:rsidRPr="00BF263D">
        <w:rPr>
          <w:rFonts w:cs="B Nazanin" w:hint="cs"/>
          <w:sz w:val="40"/>
          <w:szCs w:val="40"/>
          <w:rtl/>
        </w:rPr>
        <w:t>ی</w:t>
      </w:r>
      <w:r w:rsidRPr="00BF263D">
        <w:rPr>
          <w:rFonts w:cs="B Nazanin"/>
          <w:sz w:val="40"/>
          <w:szCs w:val="40"/>
          <w:rtl/>
        </w:rPr>
        <w:t xml:space="preserve"> توص</w:t>
      </w:r>
      <w:r w:rsidRPr="00BF263D">
        <w:rPr>
          <w:rFonts w:cs="B Nazanin" w:hint="cs"/>
          <w:sz w:val="40"/>
          <w:szCs w:val="40"/>
          <w:rtl/>
        </w:rPr>
        <w:t>ی</w:t>
      </w:r>
      <w:r w:rsidRPr="00BF263D">
        <w:rPr>
          <w:rFonts w:cs="B Nazanin" w:hint="eastAsia"/>
          <w:sz w:val="40"/>
          <w:szCs w:val="40"/>
          <w:rtl/>
        </w:rPr>
        <w:t>ه</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شود.</w:t>
      </w:r>
    </w:p>
    <w:p w14:paraId="1E3B5F00" w14:textId="3127F4B4" w:rsidR="00402D1C" w:rsidRPr="00BF263D" w:rsidRDefault="00402D1C" w:rsidP="00723E30">
      <w:pPr>
        <w:jc w:val="both"/>
        <w:rPr>
          <w:rFonts w:cs="B Nazanin"/>
          <w:sz w:val="40"/>
          <w:szCs w:val="40"/>
          <w:rtl/>
        </w:rPr>
      </w:pPr>
      <w:r w:rsidRPr="00BF263D">
        <w:rPr>
          <w:rFonts w:cs="B Nazanin"/>
          <w:sz w:val="40"/>
          <w:szCs w:val="40"/>
          <w:rtl/>
        </w:rPr>
        <w:t>و</w:t>
      </w:r>
      <w:r w:rsidRPr="00BF263D">
        <w:rPr>
          <w:rFonts w:cs="B Nazanin" w:hint="cs"/>
          <w:sz w:val="40"/>
          <w:szCs w:val="40"/>
          <w:rtl/>
        </w:rPr>
        <w:t>ی</w:t>
      </w:r>
      <w:r w:rsidRPr="00BF263D">
        <w:rPr>
          <w:rFonts w:cs="B Nazanin" w:hint="eastAsia"/>
          <w:sz w:val="40"/>
          <w:szCs w:val="40"/>
          <w:rtl/>
        </w:rPr>
        <w:t>ژگ</w:t>
      </w:r>
      <w:r w:rsidRPr="00BF263D">
        <w:rPr>
          <w:rFonts w:cs="B Nazanin" w:hint="cs"/>
          <w:sz w:val="40"/>
          <w:szCs w:val="40"/>
          <w:rtl/>
        </w:rPr>
        <w:t>ی</w:t>
      </w:r>
      <w:r w:rsidRPr="00BF263D">
        <w:rPr>
          <w:rFonts w:cs="B Nazanin"/>
          <w:sz w:val="40"/>
          <w:szCs w:val="40"/>
          <w:rtl/>
        </w:rPr>
        <w:t xml:space="preserve"> </w:t>
      </w:r>
      <w:r w:rsidRPr="00BF263D">
        <w:rPr>
          <w:rFonts w:cs="B Nazanin"/>
          <w:sz w:val="40"/>
          <w:szCs w:val="40"/>
        </w:rPr>
        <w:t>PCC</w:t>
      </w:r>
      <w:r w:rsidRPr="00BF263D">
        <w:rPr>
          <w:rFonts w:cs="B Nazanin"/>
          <w:sz w:val="40"/>
          <w:szCs w:val="40"/>
          <w:rtl/>
        </w:rPr>
        <w:t xml:space="preserve"> تازه بعد</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گرما</w:t>
      </w:r>
      <w:r w:rsidRPr="00BF263D">
        <w:rPr>
          <w:rFonts w:cs="B Nazanin" w:hint="cs"/>
          <w:sz w:val="40"/>
          <w:szCs w:val="40"/>
          <w:rtl/>
        </w:rPr>
        <w:t>ی</w:t>
      </w:r>
      <w:r w:rsidRPr="00BF263D">
        <w:rPr>
          <w:rFonts w:cs="B Nazanin"/>
          <w:sz w:val="40"/>
          <w:szCs w:val="40"/>
          <w:rtl/>
        </w:rPr>
        <w:t xml:space="preserve"> ه</w:t>
      </w:r>
      <w:r w:rsidRPr="00BF263D">
        <w:rPr>
          <w:rFonts w:cs="B Nazanin" w:hint="cs"/>
          <w:sz w:val="40"/>
          <w:szCs w:val="40"/>
          <w:rtl/>
        </w:rPr>
        <w:t>ی</w:t>
      </w:r>
      <w:r w:rsidRPr="00BF263D">
        <w:rPr>
          <w:rFonts w:cs="B Nazanin" w:hint="eastAsia"/>
          <w:sz w:val="40"/>
          <w:szCs w:val="40"/>
          <w:rtl/>
        </w:rPr>
        <w:t>دراتاس</w:t>
      </w:r>
      <w:r w:rsidRPr="00BF263D">
        <w:rPr>
          <w:rFonts w:cs="B Nazanin" w:hint="cs"/>
          <w:sz w:val="40"/>
          <w:szCs w:val="40"/>
          <w:rtl/>
        </w:rPr>
        <w:t>ی</w:t>
      </w:r>
      <w:r w:rsidRPr="00BF263D">
        <w:rPr>
          <w:rFonts w:cs="B Nazanin" w:hint="eastAsia"/>
          <w:sz w:val="40"/>
          <w:szCs w:val="40"/>
          <w:rtl/>
        </w:rPr>
        <w:t>ون،</w:t>
      </w:r>
      <w:r w:rsidRPr="00BF263D">
        <w:rPr>
          <w:rFonts w:cs="B Nazanin"/>
          <w:sz w:val="40"/>
          <w:szCs w:val="40"/>
          <w:rtl/>
        </w:rPr>
        <w:t xml:space="preserve"> انگ</w:t>
      </w:r>
      <w:r w:rsidRPr="00BF263D">
        <w:rPr>
          <w:rFonts w:cs="B Nazanin" w:hint="cs"/>
          <w:sz w:val="40"/>
          <w:szCs w:val="40"/>
          <w:rtl/>
        </w:rPr>
        <w:t>ی</w:t>
      </w:r>
      <w:r w:rsidRPr="00BF263D">
        <w:rPr>
          <w:rFonts w:cs="B Nazanin" w:hint="eastAsia"/>
          <w:sz w:val="40"/>
          <w:szCs w:val="40"/>
          <w:rtl/>
        </w:rPr>
        <w:t>زه</w:t>
      </w:r>
      <w:r w:rsidRPr="00BF263D">
        <w:rPr>
          <w:rFonts w:cs="B Nazanin"/>
          <w:sz w:val="40"/>
          <w:szCs w:val="40"/>
          <w:rtl/>
        </w:rPr>
        <w:t xml:space="preserve"> ا</w:t>
      </w:r>
      <w:r w:rsidRPr="00BF263D">
        <w:rPr>
          <w:rFonts w:cs="B Nazanin" w:hint="cs"/>
          <w:sz w:val="40"/>
          <w:szCs w:val="40"/>
          <w:rtl/>
        </w:rPr>
        <w:t>ی</w:t>
      </w:r>
      <w:r w:rsidRPr="00BF263D">
        <w:rPr>
          <w:rFonts w:cs="B Nazanin"/>
          <w:sz w:val="40"/>
          <w:szCs w:val="40"/>
          <w:rtl/>
        </w:rPr>
        <w:t xml:space="preserve"> برا</w:t>
      </w:r>
      <w:r w:rsidRPr="00BF263D">
        <w:rPr>
          <w:rFonts w:cs="B Nazanin" w:hint="cs"/>
          <w:sz w:val="40"/>
          <w:szCs w:val="40"/>
          <w:rtl/>
        </w:rPr>
        <w:t>ی</w:t>
      </w:r>
      <w:r w:rsidRPr="00BF263D">
        <w:rPr>
          <w:rFonts w:cs="B Nazanin"/>
          <w:sz w:val="40"/>
          <w:szCs w:val="40"/>
          <w:rtl/>
        </w:rPr>
        <w:t xml:space="preserve"> استفاده از خاکستر باد</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به و</w:t>
      </w:r>
      <w:r w:rsidRPr="00BF263D">
        <w:rPr>
          <w:rFonts w:cs="B Nazanin" w:hint="cs"/>
          <w:sz w:val="40"/>
          <w:szCs w:val="40"/>
          <w:rtl/>
        </w:rPr>
        <w:t>ی</w:t>
      </w:r>
      <w:r w:rsidRPr="00BF263D">
        <w:rPr>
          <w:rFonts w:cs="B Nazanin" w:hint="eastAsia"/>
          <w:sz w:val="40"/>
          <w:szCs w:val="40"/>
          <w:rtl/>
        </w:rPr>
        <w:t>ژه</w:t>
      </w:r>
      <w:r w:rsidRPr="00BF263D">
        <w:rPr>
          <w:rFonts w:cs="B Nazanin"/>
          <w:sz w:val="40"/>
          <w:szCs w:val="40"/>
          <w:rtl/>
        </w:rPr>
        <w:t xml:space="preserve"> در ساخت و ساز بتن انبوه است. سازه ها</w:t>
      </w:r>
      <w:r w:rsidRPr="00BF263D">
        <w:rPr>
          <w:rFonts w:cs="B Nazanin" w:hint="cs"/>
          <w:sz w:val="40"/>
          <w:szCs w:val="40"/>
          <w:rtl/>
        </w:rPr>
        <w:t>ی</w:t>
      </w:r>
      <w:r w:rsidRPr="00BF263D">
        <w:rPr>
          <w:rFonts w:cs="B Nazanin"/>
          <w:sz w:val="40"/>
          <w:szCs w:val="40"/>
          <w:rtl/>
        </w:rPr>
        <w:t xml:space="preserve"> در مق</w:t>
      </w:r>
      <w:r w:rsidRPr="00BF263D">
        <w:rPr>
          <w:rFonts w:cs="B Nazanin" w:hint="cs"/>
          <w:sz w:val="40"/>
          <w:szCs w:val="40"/>
          <w:rtl/>
        </w:rPr>
        <w:t>ی</w:t>
      </w:r>
      <w:r w:rsidRPr="00BF263D">
        <w:rPr>
          <w:rFonts w:cs="B Nazanin" w:hint="eastAsia"/>
          <w:sz w:val="40"/>
          <w:szCs w:val="40"/>
          <w:rtl/>
        </w:rPr>
        <w:t>اس</w:t>
      </w:r>
      <w:r w:rsidRPr="00BF263D">
        <w:rPr>
          <w:rFonts w:cs="B Nazanin"/>
          <w:sz w:val="40"/>
          <w:szCs w:val="40"/>
          <w:rtl/>
        </w:rPr>
        <w:t xml:space="preserve"> بزرگ، مانند سدها </w:t>
      </w:r>
      <w:r w:rsidRPr="00BF263D">
        <w:rPr>
          <w:rFonts w:cs="B Nazanin" w:hint="cs"/>
          <w:sz w:val="40"/>
          <w:szCs w:val="40"/>
          <w:rtl/>
        </w:rPr>
        <w:t>ی</w:t>
      </w:r>
      <w:r w:rsidRPr="00BF263D">
        <w:rPr>
          <w:rFonts w:cs="B Nazanin" w:hint="eastAsia"/>
          <w:sz w:val="40"/>
          <w:szCs w:val="40"/>
          <w:rtl/>
        </w:rPr>
        <w:t>ا</w:t>
      </w:r>
      <w:r w:rsidRPr="00BF263D">
        <w:rPr>
          <w:rFonts w:cs="B Nazanin"/>
          <w:sz w:val="40"/>
          <w:szCs w:val="40"/>
          <w:rtl/>
        </w:rPr>
        <w:t xml:space="preserve"> ستون ها</w:t>
      </w:r>
      <w:r w:rsidRPr="00BF263D">
        <w:rPr>
          <w:rFonts w:cs="B Nazanin" w:hint="cs"/>
          <w:sz w:val="40"/>
          <w:szCs w:val="40"/>
          <w:rtl/>
        </w:rPr>
        <w:t>ی</w:t>
      </w:r>
      <w:r w:rsidRPr="00BF263D">
        <w:rPr>
          <w:rFonts w:cs="B Nazanin"/>
          <w:sz w:val="40"/>
          <w:szCs w:val="40"/>
          <w:rtl/>
        </w:rPr>
        <w:t xml:space="preserve"> پل بزرگ، به دل</w:t>
      </w:r>
      <w:r w:rsidRPr="00BF263D">
        <w:rPr>
          <w:rFonts w:cs="B Nazanin" w:hint="cs"/>
          <w:sz w:val="40"/>
          <w:szCs w:val="40"/>
          <w:rtl/>
        </w:rPr>
        <w:t>ی</w:t>
      </w:r>
      <w:r w:rsidRPr="00BF263D">
        <w:rPr>
          <w:rFonts w:cs="B Nazanin" w:hint="eastAsia"/>
          <w:sz w:val="40"/>
          <w:szCs w:val="40"/>
          <w:rtl/>
        </w:rPr>
        <w:t>ل</w:t>
      </w:r>
      <w:r w:rsidRPr="00BF263D">
        <w:rPr>
          <w:rFonts w:cs="B Nazanin"/>
          <w:sz w:val="40"/>
          <w:szCs w:val="40"/>
          <w:rtl/>
        </w:rPr>
        <w:t xml:space="preserve"> گرما</w:t>
      </w:r>
      <w:r w:rsidRPr="00BF263D">
        <w:rPr>
          <w:rFonts w:cs="B Nazanin" w:hint="cs"/>
          <w:sz w:val="40"/>
          <w:szCs w:val="40"/>
          <w:rtl/>
        </w:rPr>
        <w:t>ی</w:t>
      </w:r>
      <w:r w:rsidRPr="00BF263D">
        <w:rPr>
          <w:rFonts w:cs="B Nazanin"/>
          <w:sz w:val="40"/>
          <w:szCs w:val="40"/>
          <w:rtl/>
        </w:rPr>
        <w:t xml:space="preserve"> ز</w:t>
      </w:r>
      <w:r w:rsidRPr="00BF263D">
        <w:rPr>
          <w:rFonts w:cs="B Nazanin" w:hint="cs"/>
          <w:sz w:val="40"/>
          <w:szCs w:val="40"/>
          <w:rtl/>
        </w:rPr>
        <w:t>ی</w:t>
      </w:r>
      <w:r w:rsidRPr="00BF263D">
        <w:rPr>
          <w:rFonts w:cs="B Nazanin" w:hint="eastAsia"/>
          <w:sz w:val="40"/>
          <w:szCs w:val="40"/>
          <w:rtl/>
        </w:rPr>
        <w:t>اد</w:t>
      </w:r>
      <w:r w:rsidRPr="00BF263D">
        <w:rPr>
          <w:rFonts w:cs="B Nazanin"/>
          <w:sz w:val="40"/>
          <w:szCs w:val="40"/>
          <w:rtl/>
        </w:rPr>
        <w:t xml:space="preserve"> درون توده بتن، م</w:t>
      </w:r>
      <w:r w:rsidRPr="00BF263D">
        <w:rPr>
          <w:rFonts w:cs="B Nazanin" w:hint="cs"/>
          <w:sz w:val="40"/>
          <w:szCs w:val="40"/>
          <w:rtl/>
        </w:rPr>
        <w:t>ی</w:t>
      </w:r>
      <w:r w:rsidRPr="00BF263D">
        <w:rPr>
          <w:rFonts w:cs="B Nazanin"/>
          <w:sz w:val="40"/>
          <w:szCs w:val="40"/>
          <w:rtl/>
        </w:rPr>
        <w:t xml:space="preserve"> توانند به طور نامناسب عمل کنند، که م</w:t>
      </w:r>
      <w:r w:rsidRPr="00BF263D">
        <w:rPr>
          <w:rFonts w:cs="B Nazanin" w:hint="cs"/>
          <w:sz w:val="40"/>
          <w:szCs w:val="40"/>
          <w:rtl/>
        </w:rPr>
        <w:t>ی</w:t>
      </w:r>
      <w:r w:rsidRPr="00BF263D">
        <w:rPr>
          <w:rFonts w:cs="B Nazanin"/>
          <w:sz w:val="40"/>
          <w:szCs w:val="40"/>
          <w:rtl/>
        </w:rPr>
        <w:t xml:space="preserve"> تواند منج</w:t>
      </w:r>
      <w:r w:rsidRPr="00BF263D">
        <w:rPr>
          <w:rFonts w:cs="B Nazanin" w:hint="eastAsia"/>
          <w:sz w:val="40"/>
          <w:szCs w:val="40"/>
          <w:rtl/>
        </w:rPr>
        <w:t>ر</w:t>
      </w:r>
      <w:r w:rsidRPr="00BF263D">
        <w:rPr>
          <w:rFonts w:cs="B Nazanin"/>
          <w:sz w:val="40"/>
          <w:szCs w:val="40"/>
          <w:rtl/>
        </w:rPr>
        <w:t xml:space="preserve"> به ترک خوردگ</w:t>
      </w:r>
      <w:r w:rsidRPr="00BF263D">
        <w:rPr>
          <w:rFonts w:cs="B Nazanin" w:hint="cs"/>
          <w:sz w:val="40"/>
          <w:szCs w:val="40"/>
          <w:rtl/>
        </w:rPr>
        <w:t>ی</w:t>
      </w:r>
      <w:r w:rsidRPr="00BF263D">
        <w:rPr>
          <w:rFonts w:cs="B Nazanin"/>
          <w:sz w:val="40"/>
          <w:szCs w:val="40"/>
          <w:rtl/>
        </w:rPr>
        <w:t xml:space="preserve"> و سا</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آس</w:t>
      </w:r>
      <w:r w:rsidRPr="00BF263D">
        <w:rPr>
          <w:rFonts w:cs="B Nazanin" w:hint="cs"/>
          <w:sz w:val="40"/>
          <w:szCs w:val="40"/>
          <w:rtl/>
        </w:rPr>
        <w:t>ی</w:t>
      </w:r>
      <w:r w:rsidRPr="00BF263D">
        <w:rPr>
          <w:rFonts w:cs="B Nazanin" w:hint="eastAsia"/>
          <w:sz w:val="40"/>
          <w:szCs w:val="40"/>
          <w:rtl/>
        </w:rPr>
        <w:t>ب</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مربوط به دما شود. با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حال، اگر قدرت ها</w:t>
      </w:r>
      <w:r w:rsidRPr="00BF263D">
        <w:rPr>
          <w:rFonts w:cs="B Nazanin" w:hint="cs"/>
          <w:sz w:val="40"/>
          <w:szCs w:val="40"/>
          <w:rtl/>
        </w:rPr>
        <w:t>ی</w:t>
      </w:r>
      <w:r w:rsidRPr="00BF263D">
        <w:rPr>
          <w:rFonts w:cs="B Nazanin"/>
          <w:sz w:val="40"/>
          <w:szCs w:val="40"/>
          <w:rtl/>
        </w:rPr>
        <w:t xml:space="preserve"> اول</w:t>
      </w:r>
      <w:r w:rsidRPr="00BF263D">
        <w:rPr>
          <w:rFonts w:cs="B Nazanin" w:hint="cs"/>
          <w:sz w:val="40"/>
          <w:szCs w:val="40"/>
          <w:rtl/>
        </w:rPr>
        <w:t>ی</w:t>
      </w:r>
      <w:r w:rsidRPr="00BF263D">
        <w:rPr>
          <w:rFonts w:cs="B Nazanin" w:hint="eastAsia"/>
          <w:sz w:val="40"/>
          <w:szCs w:val="40"/>
          <w:rtl/>
        </w:rPr>
        <w:t>ه</w:t>
      </w:r>
      <w:r w:rsidRPr="00BF263D">
        <w:rPr>
          <w:rFonts w:cs="B Nazanin"/>
          <w:sz w:val="40"/>
          <w:szCs w:val="40"/>
          <w:rtl/>
        </w:rPr>
        <w:t xml:space="preserve"> در سن</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پا</w:t>
      </w:r>
      <w:r w:rsidRPr="00BF263D">
        <w:rPr>
          <w:rFonts w:cs="B Nazanin" w:hint="cs"/>
          <w:sz w:val="40"/>
          <w:szCs w:val="40"/>
          <w:rtl/>
        </w:rPr>
        <w:t>یی</w:t>
      </w:r>
      <w:r w:rsidRPr="00BF263D">
        <w:rPr>
          <w:rFonts w:cs="B Nazanin" w:hint="eastAsia"/>
          <w:sz w:val="40"/>
          <w:szCs w:val="40"/>
          <w:rtl/>
        </w:rPr>
        <w:t>ن</w:t>
      </w:r>
      <w:r w:rsidRPr="00BF263D">
        <w:rPr>
          <w:rFonts w:cs="B Nazanin"/>
          <w:sz w:val="40"/>
          <w:szCs w:val="40"/>
          <w:rtl/>
        </w:rPr>
        <w:t xml:space="preserve"> ضرور</w:t>
      </w:r>
      <w:r w:rsidRPr="00BF263D">
        <w:rPr>
          <w:rFonts w:cs="B Nazanin" w:hint="cs"/>
          <w:sz w:val="40"/>
          <w:szCs w:val="40"/>
          <w:rtl/>
        </w:rPr>
        <w:t>ی</w:t>
      </w:r>
      <w:r w:rsidRPr="00BF263D">
        <w:rPr>
          <w:rFonts w:cs="B Nazanin"/>
          <w:sz w:val="40"/>
          <w:szCs w:val="40"/>
          <w:rtl/>
        </w:rPr>
        <w:t xml:space="preserve"> نباشد، استفاده از خاکستر باد</w:t>
      </w:r>
      <w:r w:rsidRPr="00BF263D">
        <w:rPr>
          <w:rFonts w:cs="B Nazanin" w:hint="cs"/>
          <w:sz w:val="40"/>
          <w:szCs w:val="40"/>
          <w:rtl/>
        </w:rPr>
        <w:t>ی</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تواند گرما</w:t>
      </w:r>
      <w:r w:rsidRPr="00BF263D">
        <w:rPr>
          <w:rFonts w:cs="B Nazanin" w:hint="cs"/>
          <w:sz w:val="40"/>
          <w:szCs w:val="40"/>
          <w:rtl/>
        </w:rPr>
        <w:t>ی</w:t>
      </w:r>
      <w:r w:rsidRPr="00BF263D">
        <w:rPr>
          <w:rFonts w:cs="B Nazanin"/>
          <w:sz w:val="40"/>
          <w:szCs w:val="40"/>
          <w:rtl/>
        </w:rPr>
        <w:t xml:space="preserve"> ه</w:t>
      </w:r>
      <w:r w:rsidRPr="00BF263D">
        <w:rPr>
          <w:rFonts w:cs="B Nazanin" w:hint="cs"/>
          <w:sz w:val="40"/>
          <w:szCs w:val="40"/>
          <w:rtl/>
        </w:rPr>
        <w:t>ی</w:t>
      </w:r>
      <w:r w:rsidRPr="00BF263D">
        <w:rPr>
          <w:rFonts w:cs="B Nazanin" w:hint="eastAsia"/>
          <w:sz w:val="40"/>
          <w:szCs w:val="40"/>
          <w:rtl/>
        </w:rPr>
        <w:t>دراتاس</w:t>
      </w:r>
      <w:r w:rsidRPr="00BF263D">
        <w:rPr>
          <w:rFonts w:cs="B Nazanin" w:hint="cs"/>
          <w:sz w:val="40"/>
          <w:szCs w:val="40"/>
          <w:rtl/>
        </w:rPr>
        <w:t>ی</w:t>
      </w:r>
      <w:r w:rsidRPr="00BF263D">
        <w:rPr>
          <w:rFonts w:cs="B Nazanin" w:hint="eastAsia"/>
          <w:sz w:val="40"/>
          <w:szCs w:val="40"/>
          <w:rtl/>
        </w:rPr>
        <w:t>ون</w:t>
      </w:r>
      <w:r w:rsidRPr="00BF263D">
        <w:rPr>
          <w:rFonts w:cs="B Nazanin"/>
          <w:sz w:val="40"/>
          <w:szCs w:val="40"/>
          <w:rtl/>
        </w:rPr>
        <w:t xml:space="preserve"> را کاهش دهد، در نت</w:t>
      </w:r>
      <w:r w:rsidRPr="00BF263D">
        <w:rPr>
          <w:rFonts w:cs="B Nazanin" w:hint="cs"/>
          <w:sz w:val="40"/>
          <w:szCs w:val="40"/>
          <w:rtl/>
        </w:rPr>
        <w:t>ی</w:t>
      </w:r>
      <w:r w:rsidRPr="00BF263D">
        <w:rPr>
          <w:rFonts w:cs="B Nazanin" w:hint="eastAsia"/>
          <w:sz w:val="40"/>
          <w:szCs w:val="40"/>
          <w:rtl/>
        </w:rPr>
        <w:t>جه</w:t>
      </w:r>
      <w:r w:rsidRPr="00BF263D">
        <w:rPr>
          <w:rFonts w:cs="B Nazanin"/>
          <w:sz w:val="40"/>
          <w:szCs w:val="40"/>
          <w:rtl/>
        </w:rPr>
        <w:t xml:space="preserve"> دما</w:t>
      </w:r>
      <w:r w:rsidRPr="00BF263D">
        <w:rPr>
          <w:rFonts w:cs="B Nazanin" w:hint="cs"/>
          <w:sz w:val="40"/>
          <w:szCs w:val="40"/>
          <w:rtl/>
        </w:rPr>
        <w:t>ی</w:t>
      </w:r>
      <w:r w:rsidRPr="00BF263D">
        <w:rPr>
          <w:rFonts w:cs="B Nazanin"/>
          <w:sz w:val="40"/>
          <w:szCs w:val="40"/>
          <w:rtl/>
        </w:rPr>
        <w:t xml:space="preserve"> بالا</w:t>
      </w:r>
      <w:r w:rsidR="00901C37">
        <w:rPr>
          <w:rFonts w:cs="B Nazanin" w:hint="cs"/>
          <w:sz w:val="40"/>
          <w:szCs w:val="40"/>
          <w:rtl/>
        </w:rPr>
        <w:t>ی</w:t>
      </w:r>
      <w:r w:rsidRPr="00BF263D">
        <w:rPr>
          <w:rFonts w:cs="B Nazanin"/>
          <w:sz w:val="40"/>
          <w:szCs w:val="40"/>
          <w:rtl/>
        </w:rPr>
        <w:t xml:space="preserve"> بالقوه مضر را کاهش م</w:t>
      </w:r>
      <w:r w:rsidRPr="00BF263D">
        <w:rPr>
          <w:rFonts w:cs="B Nazanin" w:hint="cs"/>
          <w:sz w:val="40"/>
          <w:szCs w:val="40"/>
          <w:rtl/>
        </w:rPr>
        <w:t>ی</w:t>
      </w:r>
      <w:r w:rsidRPr="00BF263D">
        <w:rPr>
          <w:rFonts w:cs="B Nazanin"/>
          <w:sz w:val="40"/>
          <w:szCs w:val="40"/>
          <w:rtl/>
        </w:rPr>
        <w:t xml:space="preserve"> دهد. مطالعات نشان داده اند که جا</w:t>
      </w:r>
      <w:r w:rsidRPr="00BF263D">
        <w:rPr>
          <w:rFonts w:cs="B Nazanin" w:hint="cs"/>
          <w:sz w:val="40"/>
          <w:szCs w:val="40"/>
          <w:rtl/>
        </w:rPr>
        <w:t>ی</w:t>
      </w:r>
      <w:r w:rsidRPr="00BF263D">
        <w:rPr>
          <w:rFonts w:cs="B Nazanin" w:hint="eastAsia"/>
          <w:sz w:val="40"/>
          <w:szCs w:val="40"/>
          <w:rtl/>
        </w:rPr>
        <w:t>گز</w:t>
      </w:r>
      <w:r w:rsidRPr="00BF263D">
        <w:rPr>
          <w:rFonts w:cs="B Nazanin" w:hint="cs"/>
          <w:sz w:val="40"/>
          <w:szCs w:val="40"/>
          <w:rtl/>
        </w:rPr>
        <w:t>ی</w:t>
      </w:r>
      <w:r w:rsidRPr="00BF263D">
        <w:rPr>
          <w:rFonts w:cs="B Nazanin" w:hint="eastAsia"/>
          <w:sz w:val="40"/>
          <w:szCs w:val="40"/>
          <w:rtl/>
        </w:rPr>
        <w:t>ن</w:t>
      </w:r>
      <w:r w:rsidRPr="00BF263D">
        <w:rPr>
          <w:rFonts w:cs="B Nazanin" w:hint="cs"/>
          <w:sz w:val="40"/>
          <w:szCs w:val="40"/>
          <w:rtl/>
        </w:rPr>
        <w:t>ی</w:t>
      </w:r>
      <w:r w:rsidRPr="00BF263D">
        <w:rPr>
          <w:rFonts w:cs="B Nazanin"/>
          <w:sz w:val="40"/>
          <w:szCs w:val="40"/>
          <w:rtl/>
        </w:rPr>
        <w:t xml:space="preserve"> تقر</w:t>
      </w:r>
      <w:r w:rsidRPr="00BF263D">
        <w:rPr>
          <w:rFonts w:cs="B Nazanin" w:hint="cs"/>
          <w:sz w:val="40"/>
          <w:szCs w:val="40"/>
          <w:rtl/>
        </w:rPr>
        <w:t>ی</w:t>
      </w:r>
      <w:r w:rsidRPr="00BF263D">
        <w:rPr>
          <w:rFonts w:cs="B Nazanin" w:hint="eastAsia"/>
          <w:sz w:val="40"/>
          <w:szCs w:val="40"/>
          <w:rtl/>
        </w:rPr>
        <w:t>باً</w:t>
      </w:r>
      <w:r w:rsidRPr="00BF263D">
        <w:rPr>
          <w:rFonts w:cs="B Nazanin"/>
          <w:sz w:val="40"/>
          <w:szCs w:val="40"/>
          <w:rtl/>
        </w:rPr>
        <w:t xml:space="preserve"> ن</w:t>
      </w:r>
      <w:r w:rsidRPr="00BF263D">
        <w:rPr>
          <w:rFonts w:cs="B Nazanin" w:hint="cs"/>
          <w:sz w:val="40"/>
          <w:szCs w:val="40"/>
          <w:rtl/>
        </w:rPr>
        <w:t>ی</w:t>
      </w:r>
      <w:r w:rsidRPr="00BF263D">
        <w:rPr>
          <w:rFonts w:cs="B Nazanin" w:hint="eastAsia"/>
          <w:sz w:val="40"/>
          <w:szCs w:val="40"/>
          <w:rtl/>
        </w:rPr>
        <w:t>م</w:t>
      </w:r>
      <w:r w:rsidRPr="00BF263D">
        <w:rPr>
          <w:rFonts w:cs="B Nazanin" w:hint="cs"/>
          <w:sz w:val="40"/>
          <w:szCs w:val="40"/>
          <w:rtl/>
        </w:rPr>
        <w:t>ی</w:t>
      </w:r>
      <w:r w:rsidRPr="00BF263D">
        <w:rPr>
          <w:rFonts w:cs="B Nazanin"/>
          <w:sz w:val="40"/>
          <w:szCs w:val="40"/>
          <w:rtl/>
        </w:rPr>
        <w:t xml:space="preserve"> از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با خاکستر باد</w:t>
      </w:r>
      <w:r w:rsidRPr="00BF263D">
        <w:rPr>
          <w:rFonts w:cs="B Nazanin" w:hint="cs"/>
          <w:sz w:val="40"/>
          <w:szCs w:val="40"/>
          <w:rtl/>
        </w:rPr>
        <w:t>ی</w:t>
      </w:r>
      <w:r w:rsidRPr="00BF263D">
        <w:rPr>
          <w:rFonts w:cs="B Nazanin"/>
          <w:sz w:val="40"/>
          <w:szCs w:val="40"/>
          <w:rtl/>
        </w:rPr>
        <w:t xml:space="preserve"> کلاس </w:t>
      </w:r>
      <w:r w:rsidRPr="00BF263D">
        <w:rPr>
          <w:rFonts w:cs="B Nazanin"/>
          <w:sz w:val="40"/>
          <w:szCs w:val="40"/>
        </w:rPr>
        <w:t>F</w:t>
      </w:r>
      <w:r w:rsidRPr="00BF263D">
        <w:rPr>
          <w:rFonts w:cs="B Nazanin"/>
          <w:sz w:val="40"/>
          <w:szCs w:val="40"/>
          <w:rtl/>
        </w:rPr>
        <w:t>، به عنوان مثال، م</w:t>
      </w:r>
      <w:r w:rsidRPr="00BF263D">
        <w:rPr>
          <w:rFonts w:cs="B Nazanin" w:hint="cs"/>
          <w:sz w:val="40"/>
          <w:szCs w:val="40"/>
          <w:rtl/>
        </w:rPr>
        <w:t>ی</w:t>
      </w:r>
      <w:r w:rsidRPr="00BF263D">
        <w:rPr>
          <w:rFonts w:cs="B Nazanin"/>
          <w:sz w:val="40"/>
          <w:szCs w:val="40"/>
          <w:rtl/>
        </w:rPr>
        <w:t xml:space="preserve"> تواند حداکثر دما را در بلوک ها</w:t>
      </w:r>
      <w:r w:rsidRPr="00BF263D">
        <w:rPr>
          <w:rFonts w:cs="B Nazanin" w:hint="cs"/>
          <w:sz w:val="40"/>
          <w:szCs w:val="40"/>
          <w:rtl/>
        </w:rPr>
        <w:t>ی</w:t>
      </w:r>
      <w:r w:rsidRPr="00BF263D">
        <w:rPr>
          <w:rFonts w:cs="B Nazanin"/>
          <w:sz w:val="40"/>
          <w:szCs w:val="40"/>
          <w:rtl/>
        </w:rPr>
        <w:t xml:space="preserve"> بتن</w:t>
      </w:r>
      <w:r w:rsidRPr="00BF263D">
        <w:rPr>
          <w:rFonts w:cs="B Nazanin" w:hint="cs"/>
          <w:sz w:val="40"/>
          <w:szCs w:val="40"/>
          <w:rtl/>
        </w:rPr>
        <w:t>ی</w:t>
      </w:r>
      <w:r w:rsidRPr="00BF263D">
        <w:rPr>
          <w:rFonts w:cs="B Nazanin"/>
          <w:sz w:val="40"/>
          <w:szCs w:val="40"/>
          <w:rtl/>
        </w:rPr>
        <w:t xml:space="preserve"> بزرگ تقر</w:t>
      </w:r>
      <w:r w:rsidRPr="00BF263D">
        <w:rPr>
          <w:rFonts w:cs="B Nazanin" w:hint="cs"/>
          <w:sz w:val="40"/>
          <w:szCs w:val="40"/>
          <w:rtl/>
        </w:rPr>
        <w:t>ی</w:t>
      </w:r>
      <w:r w:rsidRPr="00BF263D">
        <w:rPr>
          <w:rFonts w:cs="B Nazanin" w:hint="eastAsia"/>
          <w:sz w:val="40"/>
          <w:szCs w:val="40"/>
          <w:rtl/>
        </w:rPr>
        <w:t>باً</w:t>
      </w:r>
      <w:r w:rsidRPr="00BF263D">
        <w:rPr>
          <w:rFonts w:cs="B Nazanin"/>
          <w:sz w:val="40"/>
          <w:szCs w:val="40"/>
          <w:rtl/>
        </w:rPr>
        <w:t xml:space="preserve"> 30</w:t>
      </w:r>
      <w:r w:rsidRPr="00BF263D">
        <w:rPr>
          <w:rFonts w:ascii="Sakkal Majalla" w:hAnsi="Sakkal Majalla" w:cs="Sakkal Majalla" w:hint="cs"/>
          <w:sz w:val="40"/>
          <w:szCs w:val="40"/>
          <w:rtl/>
        </w:rPr>
        <w:t>٪</w:t>
      </w:r>
      <w:r w:rsidRPr="00BF263D">
        <w:rPr>
          <w:rFonts w:cs="B Nazanin"/>
          <w:sz w:val="40"/>
          <w:szCs w:val="40"/>
          <w:rtl/>
        </w:rPr>
        <w:t xml:space="preserve"> </w:t>
      </w:r>
      <w:r w:rsidRPr="00BF263D">
        <w:rPr>
          <w:rFonts w:cs="B Nazanin" w:hint="cs"/>
          <w:sz w:val="40"/>
          <w:szCs w:val="40"/>
          <w:rtl/>
        </w:rPr>
        <w:t>کاهش</w:t>
      </w:r>
      <w:r w:rsidRPr="00BF263D">
        <w:rPr>
          <w:rFonts w:cs="B Nazanin"/>
          <w:sz w:val="40"/>
          <w:szCs w:val="40"/>
          <w:rtl/>
        </w:rPr>
        <w:t xml:space="preserve"> </w:t>
      </w:r>
      <w:r w:rsidRPr="00BF263D">
        <w:rPr>
          <w:rFonts w:cs="B Nazanin" w:hint="cs"/>
          <w:sz w:val="40"/>
          <w:szCs w:val="40"/>
          <w:rtl/>
        </w:rPr>
        <w:t>دهد</w:t>
      </w:r>
      <w:r w:rsidRPr="00BF263D">
        <w:rPr>
          <w:rFonts w:cs="B Nazanin"/>
          <w:sz w:val="40"/>
          <w:szCs w:val="40"/>
          <w:rtl/>
        </w:rPr>
        <w:t xml:space="preserve"> (</w:t>
      </w:r>
      <w:r w:rsidRPr="00BF263D">
        <w:rPr>
          <w:rFonts w:cs="B Nazanin"/>
          <w:sz w:val="40"/>
          <w:szCs w:val="40"/>
        </w:rPr>
        <w:t>Langley et al., 1992</w:t>
      </w:r>
      <w:r w:rsidRPr="00BF263D">
        <w:rPr>
          <w:rFonts w:cs="B Nazanin"/>
          <w:sz w:val="40"/>
          <w:szCs w:val="40"/>
          <w:rtl/>
        </w:rPr>
        <w:t>).</w:t>
      </w:r>
    </w:p>
    <w:p w14:paraId="36FD7EFB" w14:textId="64E35895" w:rsidR="00402D1C" w:rsidRPr="00BF263D" w:rsidRDefault="00402D1C" w:rsidP="00723E30">
      <w:pPr>
        <w:jc w:val="both"/>
        <w:rPr>
          <w:rFonts w:cs="B Nazanin"/>
          <w:sz w:val="40"/>
          <w:szCs w:val="40"/>
          <w:rtl/>
        </w:rPr>
      </w:pPr>
      <w:r w:rsidRPr="00BF263D">
        <w:rPr>
          <w:rFonts w:cs="B Nazanin"/>
          <w:sz w:val="40"/>
          <w:szCs w:val="40"/>
          <w:rtl/>
        </w:rPr>
        <w:t>در حال</w:t>
      </w:r>
      <w:r w:rsidRPr="00BF263D">
        <w:rPr>
          <w:rFonts w:cs="B Nazanin" w:hint="cs"/>
          <w:sz w:val="40"/>
          <w:szCs w:val="40"/>
          <w:rtl/>
        </w:rPr>
        <w:t>ی</w:t>
      </w:r>
      <w:r w:rsidRPr="00BF263D">
        <w:rPr>
          <w:rFonts w:cs="B Nazanin"/>
          <w:sz w:val="40"/>
          <w:szCs w:val="40"/>
          <w:rtl/>
        </w:rPr>
        <w:t xml:space="preserve"> که کارا</w:t>
      </w:r>
      <w:r w:rsidRPr="00BF263D">
        <w:rPr>
          <w:rFonts w:cs="B Nazanin" w:hint="cs"/>
          <w:sz w:val="40"/>
          <w:szCs w:val="40"/>
          <w:rtl/>
        </w:rPr>
        <w:t>یی</w:t>
      </w:r>
      <w:r w:rsidRPr="00BF263D">
        <w:rPr>
          <w:rFonts w:cs="B Nazanin" w:hint="eastAsia"/>
          <w:sz w:val="40"/>
          <w:szCs w:val="40"/>
          <w:rtl/>
        </w:rPr>
        <w:t>،</w:t>
      </w:r>
      <w:r w:rsidRPr="00BF263D">
        <w:rPr>
          <w:rFonts w:cs="B Nazanin"/>
          <w:sz w:val="40"/>
          <w:szCs w:val="40"/>
          <w:rtl/>
        </w:rPr>
        <w:t xml:space="preserve"> گ</w:t>
      </w:r>
      <w:r w:rsidRPr="00BF263D">
        <w:rPr>
          <w:rFonts w:cs="B Nazanin" w:hint="cs"/>
          <w:sz w:val="40"/>
          <w:szCs w:val="40"/>
          <w:rtl/>
        </w:rPr>
        <w:t>ی</w:t>
      </w:r>
      <w:r w:rsidRPr="00BF263D">
        <w:rPr>
          <w:rFonts w:cs="B Nazanin" w:hint="eastAsia"/>
          <w:sz w:val="40"/>
          <w:szCs w:val="40"/>
          <w:rtl/>
        </w:rPr>
        <w:t>رش</w:t>
      </w:r>
      <w:r w:rsidRPr="00BF263D">
        <w:rPr>
          <w:rFonts w:cs="B Nazanin"/>
          <w:sz w:val="40"/>
          <w:szCs w:val="40"/>
          <w:rtl/>
        </w:rPr>
        <w:t xml:space="preserve"> و گرما</w:t>
      </w:r>
      <w:r w:rsidRPr="00BF263D">
        <w:rPr>
          <w:rFonts w:cs="B Nazanin" w:hint="cs"/>
          <w:sz w:val="40"/>
          <w:szCs w:val="40"/>
          <w:rtl/>
        </w:rPr>
        <w:t>ی</w:t>
      </w:r>
      <w:r w:rsidRPr="00BF263D">
        <w:rPr>
          <w:rFonts w:cs="B Nazanin"/>
          <w:sz w:val="40"/>
          <w:szCs w:val="40"/>
          <w:rtl/>
        </w:rPr>
        <w:t xml:space="preserve"> ه</w:t>
      </w:r>
      <w:r w:rsidRPr="00BF263D">
        <w:rPr>
          <w:rFonts w:cs="B Nazanin" w:hint="cs"/>
          <w:sz w:val="40"/>
          <w:szCs w:val="40"/>
          <w:rtl/>
        </w:rPr>
        <w:t>ی</w:t>
      </w:r>
      <w:r w:rsidRPr="00BF263D">
        <w:rPr>
          <w:rFonts w:cs="B Nazanin" w:hint="eastAsia"/>
          <w:sz w:val="40"/>
          <w:szCs w:val="40"/>
          <w:rtl/>
        </w:rPr>
        <w:t>دراتاس</w:t>
      </w:r>
      <w:r w:rsidRPr="00BF263D">
        <w:rPr>
          <w:rFonts w:cs="B Nazanin" w:hint="cs"/>
          <w:sz w:val="40"/>
          <w:szCs w:val="40"/>
          <w:rtl/>
        </w:rPr>
        <w:t>ی</w:t>
      </w:r>
      <w:r w:rsidRPr="00BF263D">
        <w:rPr>
          <w:rFonts w:cs="B Nazanin" w:hint="eastAsia"/>
          <w:sz w:val="40"/>
          <w:szCs w:val="40"/>
          <w:rtl/>
        </w:rPr>
        <w:t>ون</w:t>
      </w:r>
      <w:r w:rsidRPr="00BF263D">
        <w:rPr>
          <w:rFonts w:cs="B Nazanin"/>
          <w:sz w:val="40"/>
          <w:szCs w:val="40"/>
          <w:rtl/>
        </w:rPr>
        <w:t xml:space="preserve"> همگ</w:t>
      </w:r>
      <w:r w:rsidRPr="00BF263D">
        <w:rPr>
          <w:rFonts w:cs="B Nazanin" w:hint="cs"/>
          <w:sz w:val="40"/>
          <w:szCs w:val="40"/>
          <w:rtl/>
        </w:rPr>
        <w:t>ی</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توانند تحت تأث</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خاکستر باد</w:t>
      </w:r>
      <w:r w:rsidRPr="00BF263D">
        <w:rPr>
          <w:rFonts w:cs="B Nazanin" w:hint="cs"/>
          <w:sz w:val="40"/>
          <w:szCs w:val="40"/>
          <w:rtl/>
        </w:rPr>
        <w:t>ی</w:t>
      </w:r>
      <w:r w:rsidRPr="00BF263D">
        <w:rPr>
          <w:rFonts w:cs="B Nazanin"/>
          <w:sz w:val="40"/>
          <w:szCs w:val="40"/>
          <w:rtl/>
        </w:rPr>
        <w:t xml:space="preserve"> قرار گ</w:t>
      </w:r>
      <w:r w:rsidRPr="00BF263D">
        <w:rPr>
          <w:rFonts w:cs="B Nazanin" w:hint="cs"/>
          <w:sz w:val="40"/>
          <w:szCs w:val="40"/>
          <w:rtl/>
        </w:rPr>
        <w:t>ی</w:t>
      </w:r>
      <w:r w:rsidRPr="00BF263D">
        <w:rPr>
          <w:rFonts w:cs="B Nazanin" w:hint="eastAsia"/>
          <w:sz w:val="40"/>
          <w:szCs w:val="40"/>
          <w:rtl/>
        </w:rPr>
        <w:t>رند،</w:t>
      </w:r>
      <w:r w:rsidRPr="00BF263D">
        <w:rPr>
          <w:rFonts w:cs="B Nazanin"/>
          <w:sz w:val="40"/>
          <w:szCs w:val="40"/>
          <w:rtl/>
        </w:rPr>
        <w:t xml:space="preserve"> تکم</w:t>
      </w:r>
      <w:r w:rsidRPr="00BF263D">
        <w:rPr>
          <w:rFonts w:cs="B Nazanin" w:hint="cs"/>
          <w:sz w:val="40"/>
          <w:szCs w:val="40"/>
          <w:rtl/>
        </w:rPr>
        <w:t>ی</w:t>
      </w:r>
      <w:r w:rsidRPr="00BF263D">
        <w:rPr>
          <w:rFonts w:cs="B Nazanin" w:hint="eastAsia"/>
          <w:sz w:val="40"/>
          <w:szCs w:val="40"/>
          <w:rtl/>
        </w:rPr>
        <w:t>ل</w:t>
      </w:r>
      <w:r w:rsidRPr="00BF263D">
        <w:rPr>
          <w:rFonts w:cs="B Nazanin"/>
          <w:sz w:val="40"/>
          <w:szCs w:val="40"/>
          <w:rtl/>
        </w:rPr>
        <w:t xml:space="preserve"> نها</w:t>
      </w:r>
      <w:r w:rsidRPr="00BF263D">
        <w:rPr>
          <w:rFonts w:cs="B Nazanin" w:hint="cs"/>
          <w:sz w:val="40"/>
          <w:szCs w:val="40"/>
          <w:rtl/>
        </w:rPr>
        <w:t>یی</w:t>
      </w:r>
      <w:r w:rsidRPr="00BF263D">
        <w:rPr>
          <w:rFonts w:cs="B Nazanin"/>
          <w:sz w:val="40"/>
          <w:szCs w:val="40"/>
          <w:rtl/>
        </w:rPr>
        <w:t xml:space="preserve"> و پخت ن</w:t>
      </w:r>
      <w:r w:rsidRPr="00BF263D">
        <w:rPr>
          <w:rFonts w:cs="B Nazanin" w:hint="cs"/>
          <w:sz w:val="40"/>
          <w:szCs w:val="40"/>
          <w:rtl/>
        </w:rPr>
        <w:t>ی</w:t>
      </w:r>
      <w:r w:rsidRPr="00BF263D">
        <w:rPr>
          <w:rFonts w:cs="B Nazanin" w:hint="eastAsia"/>
          <w:sz w:val="40"/>
          <w:szCs w:val="40"/>
          <w:rtl/>
        </w:rPr>
        <w:t>ز</w:t>
      </w:r>
      <w:r w:rsidRPr="00BF263D">
        <w:rPr>
          <w:rFonts w:cs="B Nazanin"/>
          <w:sz w:val="40"/>
          <w:szCs w:val="40"/>
          <w:rtl/>
        </w:rPr>
        <w:t xml:space="preserve"> با</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در نظر گرفته شود. سرعت واکنش پوزولان</w:t>
      </w:r>
      <w:r w:rsidRPr="00BF263D">
        <w:rPr>
          <w:rFonts w:cs="B Nazanin" w:hint="cs"/>
          <w:sz w:val="40"/>
          <w:szCs w:val="40"/>
          <w:rtl/>
        </w:rPr>
        <w:t>ی</w:t>
      </w:r>
      <w:r w:rsidRPr="00BF263D">
        <w:rPr>
          <w:rFonts w:cs="B Nazanin"/>
          <w:sz w:val="40"/>
          <w:szCs w:val="40"/>
          <w:rtl/>
        </w:rPr>
        <w:t xml:space="preserve"> کمتر از سرعت ه</w:t>
      </w:r>
      <w:r w:rsidRPr="00BF263D">
        <w:rPr>
          <w:rFonts w:cs="B Nazanin" w:hint="cs"/>
          <w:sz w:val="40"/>
          <w:szCs w:val="40"/>
          <w:rtl/>
        </w:rPr>
        <w:t>ی</w:t>
      </w:r>
      <w:r w:rsidRPr="00BF263D">
        <w:rPr>
          <w:rFonts w:cs="B Nazanin" w:hint="eastAsia"/>
          <w:sz w:val="40"/>
          <w:szCs w:val="40"/>
          <w:rtl/>
        </w:rPr>
        <w:t>دراتاس</w:t>
      </w:r>
      <w:r w:rsidRPr="00BF263D">
        <w:rPr>
          <w:rFonts w:cs="B Nazanin" w:hint="cs"/>
          <w:sz w:val="40"/>
          <w:szCs w:val="40"/>
          <w:rtl/>
        </w:rPr>
        <w:t>ی</w:t>
      </w:r>
      <w:r w:rsidRPr="00BF263D">
        <w:rPr>
          <w:rFonts w:cs="B Nazanin" w:hint="eastAsia"/>
          <w:sz w:val="40"/>
          <w:szCs w:val="40"/>
          <w:rtl/>
        </w:rPr>
        <w:t>ون</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است و برا</w:t>
      </w:r>
      <w:r w:rsidRPr="00BF263D">
        <w:rPr>
          <w:rFonts w:cs="B Nazanin" w:hint="cs"/>
          <w:sz w:val="40"/>
          <w:szCs w:val="40"/>
          <w:rtl/>
        </w:rPr>
        <w:t>ی</w:t>
      </w:r>
      <w:r w:rsidRPr="00BF263D">
        <w:rPr>
          <w:rFonts w:cs="B Nazanin"/>
          <w:sz w:val="40"/>
          <w:szCs w:val="40"/>
          <w:rtl/>
        </w:rPr>
        <w:t xml:space="preserve"> اطم</w:t>
      </w:r>
      <w:r w:rsidRPr="00BF263D">
        <w:rPr>
          <w:rFonts w:cs="B Nazanin" w:hint="cs"/>
          <w:sz w:val="40"/>
          <w:szCs w:val="40"/>
          <w:rtl/>
        </w:rPr>
        <w:t>ی</w:t>
      </w:r>
      <w:r w:rsidRPr="00BF263D">
        <w:rPr>
          <w:rFonts w:cs="B Nazanin" w:hint="eastAsia"/>
          <w:sz w:val="40"/>
          <w:szCs w:val="40"/>
          <w:rtl/>
        </w:rPr>
        <w:t>نان</w:t>
      </w:r>
      <w:r w:rsidRPr="00BF263D">
        <w:rPr>
          <w:rFonts w:cs="B Nazanin"/>
          <w:sz w:val="40"/>
          <w:szCs w:val="40"/>
          <w:rtl/>
        </w:rPr>
        <w:t xml:space="preserve"> از پخت مناسب با</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مراقبت ب</w:t>
      </w:r>
      <w:r w:rsidRPr="00BF263D">
        <w:rPr>
          <w:rFonts w:cs="B Nazanin" w:hint="cs"/>
          <w:sz w:val="40"/>
          <w:szCs w:val="40"/>
          <w:rtl/>
        </w:rPr>
        <w:t>ی</w:t>
      </w:r>
      <w:r w:rsidRPr="00BF263D">
        <w:rPr>
          <w:rFonts w:cs="B Nazanin" w:hint="eastAsia"/>
          <w:sz w:val="40"/>
          <w:szCs w:val="40"/>
          <w:rtl/>
        </w:rPr>
        <w:t>شتر</w:t>
      </w:r>
      <w:r w:rsidRPr="00BF263D">
        <w:rPr>
          <w:rFonts w:cs="B Nazanin" w:hint="cs"/>
          <w:sz w:val="40"/>
          <w:szCs w:val="40"/>
          <w:rtl/>
        </w:rPr>
        <w:t>ی</w:t>
      </w:r>
      <w:r w:rsidRPr="00BF263D">
        <w:rPr>
          <w:rFonts w:cs="B Nazanin"/>
          <w:sz w:val="40"/>
          <w:szCs w:val="40"/>
          <w:rtl/>
        </w:rPr>
        <w:t xml:space="preserve"> انجام شود. هنگام استفاده از خاکستر باد</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بتن با</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حداقل 7 روز مرطوب شود و در حالت ا</w:t>
      </w:r>
      <w:r w:rsidRPr="00BF263D">
        <w:rPr>
          <w:rFonts w:cs="B Nazanin" w:hint="cs"/>
          <w:sz w:val="40"/>
          <w:szCs w:val="40"/>
          <w:rtl/>
        </w:rPr>
        <w:t>ی</w:t>
      </w:r>
      <w:r w:rsidRPr="00BF263D">
        <w:rPr>
          <w:rFonts w:cs="B Nazanin" w:hint="eastAsia"/>
          <w:sz w:val="40"/>
          <w:szCs w:val="40"/>
          <w:rtl/>
        </w:rPr>
        <w:t>ده</w:t>
      </w:r>
      <w:r w:rsidRPr="00BF263D">
        <w:rPr>
          <w:rFonts w:cs="B Nazanin"/>
          <w:sz w:val="40"/>
          <w:szCs w:val="40"/>
          <w:rtl/>
        </w:rPr>
        <w:t xml:space="preserve"> آل،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عضو عمل آور</w:t>
      </w:r>
      <w:r w:rsidRPr="00BF263D">
        <w:rPr>
          <w:rFonts w:cs="B Nazanin" w:hint="cs"/>
          <w:sz w:val="40"/>
          <w:szCs w:val="40"/>
          <w:rtl/>
        </w:rPr>
        <w:t>ی</w:t>
      </w:r>
      <w:r w:rsidRPr="00BF263D">
        <w:rPr>
          <w:rFonts w:cs="B Nazanin"/>
          <w:sz w:val="40"/>
          <w:szCs w:val="40"/>
          <w:rtl/>
        </w:rPr>
        <w:t xml:space="preserve"> با</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پس از 7 روز اضافه شود و عمل آور</w:t>
      </w:r>
      <w:r w:rsidRPr="00BF263D">
        <w:rPr>
          <w:rFonts w:cs="B Nazanin" w:hint="cs"/>
          <w:sz w:val="40"/>
          <w:szCs w:val="40"/>
          <w:rtl/>
        </w:rPr>
        <w:t>ی</w:t>
      </w:r>
      <w:r w:rsidRPr="00BF263D">
        <w:rPr>
          <w:rFonts w:cs="B Nazanin"/>
          <w:sz w:val="40"/>
          <w:szCs w:val="40"/>
          <w:rtl/>
        </w:rPr>
        <w:t xml:space="preserve"> با</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تا 14 </w:t>
      </w:r>
      <w:r w:rsidRPr="00BF263D">
        <w:rPr>
          <w:rFonts w:cs="B Nazanin"/>
          <w:sz w:val="40"/>
          <w:szCs w:val="40"/>
          <w:rtl/>
        </w:rPr>
        <w:lastRenderedPageBreak/>
        <w:t>روز افزا</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ابد</w:t>
      </w:r>
      <w:r w:rsidRPr="00BF263D">
        <w:rPr>
          <w:rFonts w:cs="B Nazanin"/>
          <w:sz w:val="40"/>
          <w:szCs w:val="40"/>
          <w:rtl/>
        </w:rPr>
        <w:t>. جدول 7.2 روند خواص تازه بتن با استفاده از خاکستر باد</w:t>
      </w:r>
      <w:r w:rsidRPr="00BF263D">
        <w:rPr>
          <w:rFonts w:cs="B Nazanin" w:hint="cs"/>
          <w:sz w:val="40"/>
          <w:szCs w:val="40"/>
          <w:rtl/>
        </w:rPr>
        <w:t>ی</w:t>
      </w:r>
      <w:r w:rsidRPr="00BF263D">
        <w:rPr>
          <w:rFonts w:cs="B Nazanin"/>
          <w:sz w:val="40"/>
          <w:szCs w:val="40"/>
          <w:rtl/>
        </w:rPr>
        <w:t xml:space="preserve"> خلاصه م</w:t>
      </w:r>
      <w:r w:rsidRPr="00BF263D">
        <w:rPr>
          <w:rFonts w:cs="B Nazanin" w:hint="cs"/>
          <w:sz w:val="40"/>
          <w:szCs w:val="40"/>
          <w:rtl/>
        </w:rPr>
        <w:t>ی</w:t>
      </w:r>
      <w:r w:rsidRPr="00BF263D">
        <w:rPr>
          <w:rFonts w:cs="B Nazanin"/>
          <w:sz w:val="40"/>
          <w:szCs w:val="40"/>
          <w:rtl/>
        </w:rPr>
        <w:t xml:space="preserve"> کند.</w:t>
      </w:r>
    </w:p>
    <w:p w14:paraId="35D795D3" w14:textId="63AAC019" w:rsidR="00402D1C" w:rsidRPr="00BF263D" w:rsidRDefault="00402D1C" w:rsidP="00723E30">
      <w:pPr>
        <w:jc w:val="both"/>
        <w:rPr>
          <w:rFonts w:cs="B Nazanin"/>
          <w:sz w:val="40"/>
          <w:szCs w:val="40"/>
          <w:rtl/>
        </w:rPr>
      </w:pPr>
      <w:r w:rsidRPr="00BF263D">
        <w:rPr>
          <w:rFonts w:cs="B Nazanin"/>
          <w:sz w:val="40"/>
          <w:szCs w:val="40"/>
          <w:rtl/>
        </w:rPr>
        <w:t>علاوه بر بتن تازه، خواص بتن سخت شده ن</w:t>
      </w:r>
      <w:r w:rsidRPr="00BF263D">
        <w:rPr>
          <w:rFonts w:cs="B Nazanin" w:hint="cs"/>
          <w:sz w:val="40"/>
          <w:szCs w:val="40"/>
          <w:rtl/>
        </w:rPr>
        <w:t>ی</w:t>
      </w:r>
      <w:r w:rsidRPr="00BF263D">
        <w:rPr>
          <w:rFonts w:cs="B Nazanin" w:hint="eastAsia"/>
          <w:sz w:val="40"/>
          <w:szCs w:val="40"/>
          <w:rtl/>
        </w:rPr>
        <w:t>ز</w:t>
      </w:r>
      <w:r w:rsidRPr="00BF263D">
        <w:rPr>
          <w:rFonts w:cs="B Nazanin"/>
          <w:sz w:val="40"/>
          <w:szCs w:val="40"/>
          <w:rtl/>
        </w:rPr>
        <w:t xml:space="preserve"> با</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در نظر گرفته شود. خواص سخت شده مهم عبارتند از: توسعه مقاومت فشار</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نفوذپذ</w:t>
      </w:r>
      <w:r w:rsidRPr="00BF263D">
        <w:rPr>
          <w:rFonts w:cs="B Nazanin" w:hint="cs"/>
          <w:sz w:val="40"/>
          <w:szCs w:val="40"/>
          <w:rtl/>
        </w:rPr>
        <w:t>ی</w:t>
      </w:r>
      <w:r w:rsidRPr="00BF263D">
        <w:rPr>
          <w:rFonts w:cs="B Nazanin" w:hint="eastAsia"/>
          <w:sz w:val="40"/>
          <w:szCs w:val="40"/>
          <w:rtl/>
        </w:rPr>
        <w:t>ر</w:t>
      </w:r>
      <w:r w:rsidRPr="00BF263D">
        <w:rPr>
          <w:rFonts w:cs="B Nazanin" w:hint="cs"/>
          <w:sz w:val="40"/>
          <w:szCs w:val="40"/>
          <w:rtl/>
        </w:rPr>
        <w:t>ی</w:t>
      </w:r>
      <w:r w:rsidRPr="00BF263D">
        <w:rPr>
          <w:rFonts w:cs="B Nazanin"/>
          <w:sz w:val="40"/>
          <w:szCs w:val="40"/>
          <w:rtl/>
        </w:rPr>
        <w:t xml:space="preserve"> و واکنش قل</w:t>
      </w:r>
      <w:r w:rsidRPr="00BF263D">
        <w:rPr>
          <w:rFonts w:cs="B Nazanin" w:hint="cs"/>
          <w:sz w:val="40"/>
          <w:szCs w:val="40"/>
          <w:rtl/>
        </w:rPr>
        <w:t>ی</w:t>
      </w:r>
      <w:r w:rsidRPr="00BF263D">
        <w:rPr>
          <w:rFonts w:cs="B Nazanin" w:hint="eastAsia"/>
          <w:sz w:val="40"/>
          <w:szCs w:val="40"/>
          <w:rtl/>
        </w:rPr>
        <w:t>ا</w:t>
      </w:r>
      <w:r w:rsidRPr="00BF263D">
        <w:rPr>
          <w:rFonts w:cs="B Nazanin" w:hint="cs"/>
          <w:sz w:val="40"/>
          <w:szCs w:val="40"/>
          <w:rtl/>
        </w:rPr>
        <w:t>یی</w:t>
      </w:r>
      <w:r w:rsidRPr="00BF263D">
        <w:rPr>
          <w:rFonts w:cs="B Nazanin"/>
          <w:sz w:val="40"/>
          <w:szCs w:val="40"/>
          <w:rtl/>
        </w:rPr>
        <w:t xml:space="preserve"> </w:t>
      </w:r>
      <w:r w:rsidRPr="00BF263D">
        <w:rPr>
          <w:rFonts w:ascii="Sakkal Majalla" w:hAnsi="Sakkal Majalla" w:cs="Sakkal Majalla" w:hint="cs"/>
          <w:sz w:val="40"/>
          <w:szCs w:val="40"/>
          <w:rtl/>
        </w:rPr>
        <w:t>–</w:t>
      </w:r>
      <w:r w:rsidRPr="00BF263D">
        <w:rPr>
          <w:rFonts w:cs="B Nazanin"/>
          <w:sz w:val="40"/>
          <w:szCs w:val="40"/>
          <w:rtl/>
        </w:rPr>
        <w:t xml:space="preserve"> </w:t>
      </w:r>
      <w:r w:rsidRPr="00BF263D">
        <w:rPr>
          <w:rFonts w:cs="B Nazanin" w:hint="cs"/>
          <w:sz w:val="40"/>
          <w:szCs w:val="40"/>
          <w:rtl/>
        </w:rPr>
        <w:t>سی</w:t>
      </w:r>
      <w:r w:rsidRPr="00BF263D">
        <w:rPr>
          <w:rFonts w:cs="B Nazanin" w:hint="eastAsia"/>
          <w:sz w:val="40"/>
          <w:szCs w:val="40"/>
          <w:rtl/>
        </w:rPr>
        <w:t>ل</w:t>
      </w:r>
      <w:r w:rsidRPr="00BF263D">
        <w:rPr>
          <w:rFonts w:cs="B Nazanin" w:hint="cs"/>
          <w:sz w:val="40"/>
          <w:szCs w:val="40"/>
          <w:rtl/>
        </w:rPr>
        <w:t>ی</w:t>
      </w:r>
      <w:r w:rsidRPr="00BF263D">
        <w:rPr>
          <w:rFonts w:cs="B Nazanin" w:hint="eastAsia"/>
          <w:sz w:val="40"/>
          <w:szCs w:val="40"/>
          <w:rtl/>
        </w:rPr>
        <w:t>س</w:t>
      </w:r>
      <w:r w:rsidRPr="00BF263D">
        <w:rPr>
          <w:rFonts w:cs="B Nazanin"/>
          <w:sz w:val="40"/>
          <w:szCs w:val="40"/>
          <w:rtl/>
        </w:rPr>
        <w:t xml:space="preserve"> (</w:t>
      </w:r>
      <w:r w:rsidRPr="00BF263D">
        <w:rPr>
          <w:rFonts w:cs="B Nazanin"/>
          <w:sz w:val="40"/>
          <w:szCs w:val="40"/>
        </w:rPr>
        <w:t>ASR</w:t>
      </w:r>
      <w:r w:rsidRPr="00BF263D">
        <w:rPr>
          <w:rFonts w:cs="B Nazanin"/>
          <w:sz w:val="40"/>
          <w:szCs w:val="40"/>
          <w:rtl/>
        </w:rPr>
        <w:t>). به طور کل</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مقاومت فشار</w:t>
      </w:r>
      <w:r w:rsidRPr="00BF263D">
        <w:rPr>
          <w:rFonts w:cs="B Nazanin" w:hint="cs"/>
          <w:sz w:val="40"/>
          <w:szCs w:val="40"/>
          <w:rtl/>
        </w:rPr>
        <w:t>ی</w:t>
      </w:r>
      <w:r w:rsidRPr="00BF263D">
        <w:rPr>
          <w:rFonts w:cs="B Nazanin"/>
          <w:sz w:val="40"/>
          <w:szCs w:val="40"/>
          <w:rtl/>
        </w:rPr>
        <w:t xml:space="preserve"> اول</w:t>
      </w:r>
      <w:r w:rsidRPr="00BF263D">
        <w:rPr>
          <w:rFonts w:cs="B Nazanin" w:hint="cs"/>
          <w:sz w:val="40"/>
          <w:szCs w:val="40"/>
          <w:rtl/>
        </w:rPr>
        <w:t>ی</w:t>
      </w:r>
      <w:r w:rsidRPr="00BF263D">
        <w:rPr>
          <w:rFonts w:cs="B Nazanin" w:hint="eastAsia"/>
          <w:sz w:val="40"/>
          <w:szCs w:val="40"/>
          <w:rtl/>
        </w:rPr>
        <w:t>ه</w:t>
      </w:r>
      <w:r w:rsidRPr="00BF263D">
        <w:rPr>
          <w:rFonts w:cs="B Nazanin"/>
          <w:sz w:val="40"/>
          <w:szCs w:val="40"/>
          <w:rtl/>
        </w:rPr>
        <w:t xml:space="preserve"> بتن با خاکستر باد</w:t>
      </w:r>
      <w:r w:rsidRPr="00BF263D">
        <w:rPr>
          <w:rFonts w:cs="B Nazanin" w:hint="cs"/>
          <w:sz w:val="40"/>
          <w:szCs w:val="40"/>
          <w:rtl/>
        </w:rPr>
        <w:t>ی</w:t>
      </w:r>
      <w:r w:rsidRPr="00BF263D">
        <w:rPr>
          <w:rFonts w:cs="B Nazanin"/>
          <w:sz w:val="40"/>
          <w:szCs w:val="40"/>
          <w:rtl/>
        </w:rPr>
        <w:t xml:space="preserve"> کمتر است و با افزا</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خاکستر باد</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مقاومت همچنان کاهش م</w:t>
      </w:r>
      <w:r w:rsidRPr="00BF263D">
        <w:rPr>
          <w:rFonts w:cs="B Nazanin" w:hint="cs"/>
          <w:sz w:val="40"/>
          <w:szCs w:val="40"/>
          <w:rtl/>
        </w:rPr>
        <w:t>ی‌ی</w:t>
      </w:r>
      <w:r w:rsidRPr="00BF263D">
        <w:rPr>
          <w:rFonts w:cs="B Nazanin" w:hint="eastAsia"/>
          <w:sz w:val="40"/>
          <w:szCs w:val="40"/>
          <w:rtl/>
        </w:rPr>
        <w:t>ابد</w:t>
      </w:r>
      <w:r w:rsidRPr="00BF263D">
        <w:rPr>
          <w:rFonts w:cs="B Nazanin"/>
          <w:sz w:val="40"/>
          <w:szCs w:val="40"/>
          <w:rtl/>
        </w:rPr>
        <w:t>. با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حال، قدرت طولان</w:t>
      </w:r>
      <w:r w:rsidRPr="00BF263D">
        <w:rPr>
          <w:rFonts w:cs="B Nazanin" w:hint="cs"/>
          <w:sz w:val="40"/>
          <w:szCs w:val="40"/>
          <w:rtl/>
        </w:rPr>
        <w:t>ی</w:t>
      </w:r>
      <w:r w:rsidRPr="00BF263D">
        <w:rPr>
          <w:rFonts w:cs="B Nazanin"/>
          <w:sz w:val="40"/>
          <w:szCs w:val="40"/>
          <w:rtl/>
        </w:rPr>
        <w:t xml:space="preserve"> مدت در واقع با استفاده از خاکستر باد</w:t>
      </w:r>
      <w:r w:rsidRPr="00BF263D">
        <w:rPr>
          <w:rFonts w:cs="B Nazanin" w:hint="cs"/>
          <w:sz w:val="40"/>
          <w:szCs w:val="40"/>
          <w:rtl/>
        </w:rPr>
        <w:t>ی</w:t>
      </w:r>
      <w:r w:rsidRPr="00BF263D">
        <w:rPr>
          <w:rFonts w:cs="B Nazanin"/>
          <w:sz w:val="40"/>
          <w:szCs w:val="40"/>
          <w:rtl/>
        </w:rPr>
        <w:t xml:space="preserve"> افزا</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ابد</w:t>
      </w:r>
      <w:r w:rsidRPr="00BF263D">
        <w:rPr>
          <w:rFonts w:cs="B Nazanin"/>
          <w:sz w:val="40"/>
          <w:szCs w:val="40"/>
          <w:rtl/>
        </w:rPr>
        <w:t>.</w:t>
      </w:r>
    </w:p>
    <w:p w14:paraId="2898636A" w14:textId="3A9AB838" w:rsidR="00402D1C" w:rsidRPr="00BF263D" w:rsidRDefault="00402D1C" w:rsidP="00723E30">
      <w:pPr>
        <w:jc w:val="both"/>
        <w:rPr>
          <w:rFonts w:cs="B Nazanin"/>
          <w:sz w:val="40"/>
          <w:szCs w:val="40"/>
          <w:rtl/>
        </w:rPr>
      </w:pPr>
      <w:r w:rsidRPr="00BF263D">
        <w:rPr>
          <w:rFonts w:cs="B Nazanin"/>
          <w:sz w:val="40"/>
          <w:szCs w:val="40"/>
          <w:rtl/>
        </w:rPr>
        <w:t>نفوذپذ</w:t>
      </w:r>
      <w:r w:rsidRPr="00BF263D">
        <w:rPr>
          <w:rFonts w:cs="B Nazanin" w:hint="cs"/>
          <w:sz w:val="40"/>
          <w:szCs w:val="40"/>
          <w:rtl/>
        </w:rPr>
        <w:t>ی</w:t>
      </w:r>
      <w:r w:rsidRPr="00BF263D">
        <w:rPr>
          <w:rFonts w:cs="B Nazanin" w:hint="eastAsia"/>
          <w:sz w:val="40"/>
          <w:szCs w:val="40"/>
          <w:rtl/>
        </w:rPr>
        <w:t>ر</w:t>
      </w:r>
      <w:r w:rsidRPr="00BF263D">
        <w:rPr>
          <w:rFonts w:cs="B Nazanin" w:hint="cs"/>
          <w:sz w:val="40"/>
          <w:szCs w:val="40"/>
          <w:rtl/>
        </w:rPr>
        <w:t>ی</w:t>
      </w:r>
      <w:r w:rsidRPr="00BF263D">
        <w:rPr>
          <w:rFonts w:cs="B Nazanin"/>
          <w:sz w:val="40"/>
          <w:szCs w:val="40"/>
          <w:rtl/>
        </w:rPr>
        <w:t xml:space="preserve"> </w:t>
      </w:r>
      <w:r w:rsidRPr="00BF263D">
        <w:rPr>
          <w:rFonts w:cs="B Nazanin"/>
          <w:sz w:val="40"/>
          <w:szCs w:val="40"/>
        </w:rPr>
        <w:t>PCC</w:t>
      </w:r>
      <w:r w:rsidRPr="00BF263D">
        <w:rPr>
          <w:rFonts w:cs="B Nazanin"/>
          <w:sz w:val="40"/>
          <w:szCs w:val="40"/>
          <w:rtl/>
        </w:rPr>
        <w:t xml:space="preserve"> برا</w:t>
      </w:r>
      <w:r w:rsidRPr="00BF263D">
        <w:rPr>
          <w:rFonts w:cs="B Nazanin" w:hint="cs"/>
          <w:sz w:val="40"/>
          <w:szCs w:val="40"/>
          <w:rtl/>
        </w:rPr>
        <w:t>ی</w:t>
      </w:r>
      <w:r w:rsidRPr="00BF263D">
        <w:rPr>
          <w:rFonts w:cs="B Nazanin"/>
          <w:sz w:val="40"/>
          <w:szCs w:val="40"/>
          <w:rtl/>
        </w:rPr>
        <w:t xml:space="preserve"> دوام و عملکرد طولان</w:t>
      </w:r>
      <w:r w:rsidRPr="00BF263D">
        <w:rPr>
          <w:rFonts w:cs="B Nazanin" w:hint="cs"/>
          <w:sz w:val="40"/>
          <w:szCs w:val="40"/>
          <w:rtl/>
        </w:rPr>
        <w:t>ی</w:t>
      </w:r>
      <w:r w:rsidRPr="00BF263D">
        <w:rPr>
          <w:rFonts w:cs="B Nazanin"/>
          <w:sz w:val="40"/>
          <w:szCs w:val="40"/>
          <w:rtl/>
        </w:rPr>
        <w:t xml:space="preserve"> مدت در مزرعه، به و</w:t>
      </w:r>
      <w:r w:rsidRPr="00BF263D">
        <w:rPr>
          <w:rFonts w:cs="B Nazanin" w:hint="cs"/>
          <w:sz w:val="40"/>
          <w:szCs w:val="40"/>
          <w:rtl/>
        </w:rPr>
        <w:t>ی</w:t>
      </w:r>
      <w:r w:rsidRPr="00BF263D">
        <w:rPr>
          <w:rFonts w:cs="B Nazanin" w:hint="eastAsia"/>
          <w:sz w:val="40"/>
          <w:szCs w:val="40"/>
          <w:rtl/>
        </w:rPr>
        <w:t>ژه</w:t>
      </w:r>
      <w:r w:rsidRPr="00BF263D">
        <w:rPr>
          <w:rFonts w:cs="B Nazanin"/>
          <w:sz w:val="40"/>
          <w:szCs w:val="40"/>
          <w:rtl/>
        </w:rPr>
        <w:t xml:space="preserve"> در حضور کلر</w:t>
      </w:r>
      <w:r w:rsidRPr="00BF263D">
        <w:rPr>
          <w:rFonts w:cs="B Nazanin" w:hint="cs"/>
          <w:sz w:val="40"/>
          <w:szCs w:val="40"/>
          <w:rtl/>
        </w:rPr>
        <w:t>ی</w:t>
      </w:r>
      <w:r w:rsidRPr="00BF263D">
        <w:rPr>
          <w:rFonts w:cs="B Nazanin" w:hint="eastAsia"/>
          <w:sz w:val="40"/>
          <w:szCs w:val="40"/>
          <w:rtl/>
        </w:rPr>
        <w:t>دها</w:t>
      </w:r>
      <w:r w:rsidRPr="00BF263D">
        <w:rPr>
          <w:rFonts w:cs="B Nazanin"/>
          <w:sz w:val="40"/>
          <w:szCs w:val="40"/>
          <w:rtl/>
        </w:rPr>
        <w:t xml:space="preserve"> مهم است. کلر</w:t>
      </w:r>
      <w:r w:rsidRPr="00BF263D">
        <w:rPr>
          <w:rFonts w:cs="B Nazanin" w:hint="cs"/>
          <w:sz w:val="40"/>
          <w:szCs w:val="40"/>
          <w:rtl/>
        </w:rPr>
        <w:t>ی</w:t>
      </w:r>
      <w:r w:rsidRPr="00BF263D">
        <w:rPr>
          <w:rFonts w:cs="B Nazanin" w:hint="eastAsia"/>
          <w:sz w:val="40"/>
          <w:szCs w:val="40"/>
          <w:rtl/>
        </w:rPr>
        <w:t>دها</w:t>
      </w:r>
      <w:r w:rsidRPr="00BF263D">
        <w:rPr>
          <w:rFonts w:cs="B Nazanin"/>
          <w:sz w:val="40"/>
          <w:szCs w:val="40"/>
          <w:rtl/>
        </w:rPr>
        <w:t xml:space="preserve"> به و</w:t>
      </w:r>
      <w:r w:rsidRPr="00BF263D">
        <w:rPr>
          <w:rFonts w:cs="B Nazanin" w:hint="cs"/>
          <w:sz w:val="40"/>
          <w:szCs w:val="40"/>
          <w:rtl/>
        </w:rPr>
        <w:t>ی</w:t>
      </w:r>
      <w:r w:rsidRPr="00BF263D">
        <w:rPr>
          <w:rFonts w:cs="B Nazanin" w:hint="eastAsia"/>
          <w:sz w:val="40"/>
          <w:szCs w:val="40"/>
          <w:rtl/>
        </w:rPr>
        <w:t>ژه</w:t>
      </w:r>
      <w:r w:rsidRPr="00BF263D">
        <w:rPr>
          <w:rFonts w:cs="B Nazanin"/>
          <w:sz w:val="40"/>
          <w:szCs w:val="40"/>
          <w:rtl/>
        </w:rPr>
        <w:t xml:space="preserve"> برا</w:t>
      </w:r>
      <w:r w:rsidRPr="00BF263D">
        <w:rPr>
          <w:rFonts w:cs="B Nazanin" w:hint="cs"/>
          <w:sz w:val="40"/>
          <w:szCs w:val="40"/>
          <w:rtl/>
        </w:rPr>
        <w:t>ی</w:t>
      </w:r>
      <w:r w:rsidRPr="00BF263D">
        <w:rPr>
          <w:rFonts w:cs="B Nazanin"/>
          <w:sz w:val="40"/>
          <w:szCs w:val="40"/>
          <w:rtl/>
        </w:rPr>
        <w:t xml:space="preserve"> فولاد تقو</w:t>
      </w:r>
      <w:r w:rsidRPr="00BF263D">
        <w:rPr>
          <w:rFonts w:cs="B Nazanin" w:hint="cs"/>
          <w:sz w:val="40"/>
          <w:szCs w:val="40"/>
          <w:rtl/>
        </w:rPr>
        <w:t>ی</w:t>
      </w:r>
      <w:r w:rsidRPr="00BF263D">
        <w:rPr>
          <w:rFonts w:cs="B Nazanin" w:hint="eastAsia"/>
          <w:sz w:val="40"/>
          <w:szCs w:val="40"/>
          <w:rtl/>
        </w:rPr>
        <w:t>ت‌کننده</w:t>
      </w:r>
      <w:r w:rsidRPr="00BF263D">
        <w:rPr>
          <w:rFonts w:cs="B Nazanin"/>
          <w:sz w:val="40"/>
          <w:szCs w:val="40"/>
          <w:rtl/>
        </w:rPr>
        <w:t xml:space="preserve"> مخرب هستند و در صورت نفوذ به </w:t>
      </w:r>
      <w:r w:rsidRPr="00BF263D">
        <w:rPr>
          <w:rFonts w:cs="B Nazanin"/>
          <w:sz w:val="40"/>
          <w:szCs w:val="40"/>
        </w:rPr>
        <w:t>PCC</w:t>
      </w:r>
      <w:r w:rsidRPr="00BF263D">
        <w:rPr>
          <w:rFonts w:cs="B Nazanin"/>
          <w:sz w:val="40"/>
          <w:szCs w:val="40"/>
          <w:rtl/>
        </w:rPr>
        <w:t>، پر کردن اکس</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غ</w:t>
      </w:r>
      <w:r w:rsidRPr="00BF263D">
        <w:rPr>
          <w:rFonts w:cs="B Nazanin" w:hint="cs"/>
          <w:sz w:val="40"/>
          <w:szCs w:val="40"/>
          <w:rtl/>
        </w:rPr>
        <w:t>ی</w:t>
      </w:r>
      <w:r w:rsidRPr="00BF263D">
        <w:rPr>
          <w:rFonts w:cs="B Nazanin" w:hint="eastAsia"/>
          <w:sz w:val="40"/>
          <w:szCs w:val="40"/>
          <w:rtl/>
        </w:rPr>
        <w:t>رفعال</w:t>
      </w:r>
      <w:r w:rsidRPr="00BF263D">
        <w:rPr>
          <w:rFonts w:cs="B Nazanin"/>
          <w:sz w:val="40"/>
          <w:szCs w:val="40"/>
          <w:rtl/>
        </w:rPr>
        <w:t xml:space="preserve"> رو</w:t>
      </w:r>
      <w:r w:rsidRPr="00BF263D">
        <w:rPr>
          <w:rFonts w:cs="B Nazanin" w:hint="cs"/>
          <w:sz w:val="40"/>
          <w:szCs w:val="40"/>
          <w:rtl/>
        </w:rPr>
        <w:t>ی</w:t>
      </w:r>
      <w:r w:rsidRPr="00BF263D">
        <w:rPr>
          <w:rFonts w:cs="B Nazanin"/>
          <w:sz w:val="40"/>
          <w:szCs w:val="40"/>
          <w:rtl/>
        </w:rPr>
        <w:t xml:space="preserve"> فولاد را از ب</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م</w:t>
      </w:r>
      <w:r w:rsidRPr="00BF263D">
        <w:rPr>
          <w:rFonts w:cs="B Nazanin" w:hint="cs"/>
          <w:sz w:val="40"/>
          <w:szCs w:val="40"/>
          <w:rtl/>
        </w:rPr>
        <w:t>ی‌</w:t>
      </w:r>
      <w:r w:rsidRPr="00BF263D">
        <w:rPr>
          <w:rFonts w:cs="B Nazanin" w:hint="eastAsia"/>
          <w:sz w:val="40"/>
          <w:szCs w:val="40"/>
          <w:rtl/>
        </w:rPr>
        <w:t>برند</w:t>
      </w:r>
      <w:r w:rsidRPr="00BF263D">
        <w:rPr>
          <w:rFonts w:cs="B Nazanin"/>
          <w:sz w:val="40"/>
          <w:szCs w:val="40"/>
          <w:rtl/>
        </w:rPr>
        <w:t>. بنابرا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داشتن نفوذپذ</w:t>
      </w:r>
      <w:r w:rsidRPr="00BF263D">
        <w:rPr>
          <w:rFonts w:cs="B Nazanin" w:hint="cs"/>
          <w:sz w:val="40"/>
          <w:szCs w:val="40"/>
          <w:rtl/>
        </w:rPr>
        <w:t>ی</w:t>
      </w:r>
      <w:r w:rsidRPr="00BF263D">
        <w:rPr>
          <w:rFonts w:cs="B Nazanin" w:hint="eastAsia"/>
          <w:sz w:val="40"/>
          <w:szCs w:val="40"/>
          <w:rtl/>
        </w:rPr>
        <w:t>ر</w:t>
      </w:r>
      <w:r w:rsidRPr="00BF263D">
        <w:rPr>
          <w:rFonts w:cs="B Nazanin" w:hint="cs"/>
          <w:sz w:val="40"/>
          <w:szCs w:val="40"/>
          <w:rtl/>
        </w:rPr>
        <w:t>ی</w:t>
      </w:r>
      <w:r w:rsidRPr="00BF263D">
        <w:rPr>
          <w:rFonts w:cs="B Nazanin"/>
          <w:sz w:val="40"/>
          <w:szCs w:val="40"/>
          <w:rtl/>
        </w:rPr>
        <w:t xml:space="preserve"> کم مف</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است. با افز</w:t>
      </w:r>
      <w:r w:rsidRPr="00BF263D">
        <w:rPr>
          <w:rFonts w:cs="B Nazanin" w:hint="eastAsia"/>
          <w:sz w:val="40"/>
          <w:szCs w:val="40"/>
          <w:rtl/>
        </w:rPr>
        <w:t>ودن</w:t>
      </w:r>
      <w:r w:rsidRPr="00BF263D">
        <w:rPr>
          <w:rFonts w:cs="B Nazanin"/>
          <w:sz w:val="40"/>
          <w:szCs w:val="40"/>
          <w:rtl/>
        </w:rPr>
        <w:t xml:space="preserve"> خاکستر باد</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نفوذپذ</w:t>
      </w:r>
      <w:r w:rsidRPr="00BF263D">
        <w:rPr>
          <w:rFonts w:cs="B Nazanin" w:hint="cs"/>
          <w:sz w:val="40"/>
          <w:szCs w:val="40"/>
          <w:rtl/>
        </w:rPr>
        <w:t>ی</w:t>
      </w:r>
      <w:r w:rsidRPr="00BF263D">
        <w:rPr>
          <w:rFonts w:cs="B Nazanin" w:hint="eastAsia"/>
          <w:sz w:val="40"/>
          <w:szCs w:val="40"/>
          <w:rtl/>
        </w:rPr>
        <w:t>ر</w:t>
      </w:r>
      <w:r w:rsidRPr="00BF263D">
        <w:rPr>
          <w:rFonts w:cs="B Nazanin" w:hint="cs"/>
          <w:sz w:val="40"/>
          <w:szCs w:val="40"/>
          <w:rtl/>
        </w:rPr>
        <w:t>ی</w:t>
      </w:r>
      <w:r w:rsidRPr="00BF263D">
        <w:rPr>
          <w:rFonts w:cs="B Nazanin"/>
          <w:sz w:val="40"/>
          <w:szCs w:val="40"/>
          <w:rtl/>
        </w:rPr>
        <w:t xml:space="preserve"> در </w:t>
      </w:r>
      <w:r w:rsidRPr="00BF263D">
        <w:rPr>
          <w:rFonts w:cs="B Nazanin"/>
          <w:sz w:val="40"/>
          <w:szCs w:val="40"/>
        </w:rPr>
        <w:t>PCC</w:t>
      </w:r>
      <w:r w:rsidRPr="00BF263D">
        <w:rPr>
          <w:rFonts w:cs="B Nazanin"/>
          <w:sz w:val="40"/>
          <w:szCs w:val="40"/>
          <w:rtl/>
        </w:rPr>
        <w:t xml:space="preserve"> کاهش م</w:t>
      </w:r>
      <w:r w:rsidRPr="00BF263D">
        <w:rPr>
          <w:rFonts w:cs="B Nazanin" w:hint="cs"/>
          <w:sz w:val="40"/>
          <w:szCs w:val="40"/>
          <w:rtl/>
        </w:rPr>
        <w:t>ی</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ابد</w:t>
      </w:r>
      <w:r w:rsidRPr="00BF263D">
        <w:rPr>
          <w:rFonts w:cs="B Nazanin"/>
          <w:sz w:val="40"/>
          <w:szCs w:val="40"/>
          <w:rtl/>
        </w:rPr>
        <w:t>.</w:t>
      </w:r>
    </w:p>
    <w:p w14:paraId="52787A6F" w14:textId="77777777" w:rsidR="00402D1C" w:rsidRPr="00402D1C" w:rsidRDefault="00402D1C" w:rsidP="00402D1C">
      <w:pPr>
        <w:bidi w:val="0"/>
        <w:spacing w:after="141"/>
        <w:ind w:left="310"/>
        <w:rPr>
          <w:rFonts w:ascii="Times New Roman" w:eastAsia="Times New Roman" w:hAnsi="Times New Roman" w:cs="Times New Roman"/>
          <w:color w:val="000000"/>
          <w:sz w:val="20"/>
        </w:rPr>
      </w:pPr>
      <w:r w:rsidRPr="00402D1C">
        <w:rPr>
          <w:rFonts w:ascii="Calibri" w:eastAsia="Calibri" w:hAnsi="Calibri" w:cs="Calibri"/>
          <w:noProof/>
          <w:color w:val="000000"/>
        </w:rPr>
        <mc:AlternateContent>
          <mc:Choice Requires="wpg">
            <w:drawing>
              <wp:inline distT="0" distB="0" distL="0" distR="0" wp14:anchorId="2981C98C" wp14:editId="731DC64A">
                <wp:extent cx="3873500" cy="6350"/>
                <wp:effectExtent l="0" t="0" r="0" b="0"/>
                <wp:docPr id="23462" name="Group 23462"/>
                <wp:cNvGraphicFramePr/>
                <a:graphic xmlns:a="http://schemas.openxmlformats.org/drawingml/2006/main">
                  <a:graphicData uri="http://schemas.microsoft.com/office/word/2010/wordprocessingGroup">
                    <wpg:wgp>
                      <wpg:cNvGrpSpPr/>
                      <wpg:grpSpPr>
                        <a:xfrm>
                          <a:off x="0" y="0"/>
                          <a:ext cx="3873500" cy="6350"/>
                          <a:chOff x="0" y="0"/>
                          <a:chExt cx="3873500" cy="6350"/>
                        </a:xfrm>
                      </wpg:grpSpPr>
                      <wps:wsp>
                        <wps:cNvPr id="228" name="Shape 228"/>
                        <wps:cNvSpPr/>
                        <wps:spPr>
                          <a:xfrm>
                            <a:off x="0" y="0"/>
                            <a:ext cx="3873500" cy="0"/>
                          </a:xfrm>
                          <a:custGeom>
                            <a:avLst/>
                            <a:gdLst/>
                            <a:ahLst/>
                            <a:cxnLst/>
                            <a:rect l="0" t="0" r="0" b="0"/>
                            <a:pathLst>
                              <a:path w="3873500">
                                <a:moveTo>
                                  <a:pt x="0" y="0"/>
                                </a:moveTo>
                                <a:lnTo>
                                  <a:pt x="38735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6296B58B" id="Group 23462" o:spid="_x0000_s1026" style="width:305pt;height:.5pt;mso-position-horizontal-relative:char;mso-position-vertical-relative:line" coordsize="387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">
                <v:shape id="Shape 228" o:spid="_x0000_s1027" style="position:absolute;width:38735;height:0;visibility:visible;mso-wrap-style:square;v-text-anchor:top" coordsize="387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" path="m,l3873500,e" filled="f" strokeweight=".5pt">
                  <v:stroke miterlimit="83231f" joinstyle="miter"/>
                  <v:path arrowok="t" textboxrect="0,0,3873500,0"/>
                </v:shape>
                <w10:wrap anchorx="page"/>
                <w10:anchorlock/>
              </v:group>
            </w:pict>
          </mc:Fallback>
        </mc:AlternateContent>
      </w:r>
    </w:p>
    <w:p w14:paraId="72FDCBC3" w14:textId="49094CDE" w:rsidR="00402D1C" w:rsidRPr="001C6CD3" w:rsidRDefault="00402D1C" w:rsidP="00402D1C">
      <w:pPr>
        <w:keepNext/>
        <w:keepLines/>
        <w:bidi w:val="0"/>
        <w:spacing w:after="9"/>
        <w:ind w:left="320" w:hanging="10"/>
        <w:outlineLvl w:val="1"/>
        <w:rPr>
          <w:rFonts w:ascii="Calibri" w:eastAsia="Calibri" w:hAnsi="Calibri" w:cs="B Nazanin"/>
          <w:b/>
          <w:color w:val="000000"/>
          <w:sz w:val="36"/>
          <w:szCs w:val="40"/>
        </w:rPr>
      </w:pPr>
      <w:r w:rsidRPr="001C6CD3">
        <w:rPr>
          <w:rFonts w:ascii="Calibri" w:eastAsia="Calibri" w:hAnsi="Calibri" w:cs="B Nazanin" w:hint="cs"/>
          <w:b/>
          <w:color w:val="000000"/>
          <w:sz w:val="36"/>
          <w:szCs w:val="40"/>
          <w:rtl/>
        </w:rPr>
        <w:t>جدول 7.2</w:t>
      </w:r>
    </w:p>
    <w:p w14:paraId="0D7EF712" w14:textId="13D3BE2F" w:rsidR="00402D1C" w:rsidRPr="001C6CD3" w:rsidRDefault="00402D1C" w:rsidP="00402D1C">
      <w:pPr>
        <w:keepNext/>
        <w:keepLines/>
        <w:bidi w:val="0"/>
        <w:spacing w:after="9"/>
        <w:ind w:left="320" w:hanging="10"/>
        <w:outlineLvl w:val="2"/>
        <w:rPr>
          <w:rFonts w:ascii="Calibri" w:eastAsia="Calibri" w:hAnsi="Calibri" w:cs="B Nazanin"/>
          <w:b/>
          <w:color w:val="000000"/>
          <w:sz w:val="36"/>
          <w:szCs w:val="40"/>
        </w:rPr>
      </w:pPr>
      <w:r w:rsidRPr="001C6CD3">
        <w:rPr>
          <w:rFonts w:ascii="Calibri" w:eastAsia="Calibri" w:hAnsi="Calibri" w:cs="B Nazanin"/>
          <w:b/>
          <w:color w:val="000000"/>
          <w:sz w:val="36"/>
          <w:szCs w:val="40"/>
          <w:rtl/>
        </w:rPr>
        <w:t>تاث</w:t>
      </w:r>
      <w:r w:rsidRPr="001C6CD3">
        <w:rPr>
          <w:rFonts w:ascii="Calibri" w:eastAsia="Calibri" w:hAnsi="Calibri" w:cs="B Nazanin" w:hint="cs"/>
          <w:b/>
          <w:color w:val="000000"/>
          <w:sz w:val="36"/>
          <w:szCs w:val="40"/>
          <w:rtl/>
        </w:rPr>
        <w:t>ی</w:t>
      </w:r>
      <w:r w:rsidRPr="001C6CD3">
        <w:rPr>
          <w:rFonts w:ascii="Calibri" w:eastAsia="Calibri" w:hAnsi="Calibri" w:cs="B Nazanin" w:hint="eastAsia"/>
          <w:b/>
          <w:color w:val="000000"/>
          <w:sz w:val="36"/>
          <w:szCs w:val="40"/>
          <w:rtl/>
        </w:rPr>
        <w:t>ر</w:t>
      </w:r>
      <w:r w:rsidRPr="001C6CD3">
        <w:rPr>
          <w:rFonts w:ascii="Calibri" w:eastAsia="Calibri" w:hAnsi="Calibri" w:cs="B Nazanin"/>
          <w:b/>
          <w:color w:val="000000"/>
          <w:sz w:val="36"/>
          <w:szCs w:val="40"/>
          <w:rtl/>
        </w:rPr>
        <w:t xml:space="preserve"> خاکستر باد</w:t>
      </w:r>
      <w:r w:rsidRPr="001C6CD3">
        <w:rPr>
          <w:rFonts w:ascii="Calibri" w:eastAsia="Calibri" w:hAnsi="Calibri" w:cs="B Nazanin" w:hint="cs"/>
          <w:b/>
          <w:color w:val="000000"/>
          <w:sz w:val="36"/>
          <w:szCs w:val="40"/>
          <w:rtl/>
        </w:rPr>
        <w:t>ی</w:t>
      </w:r>
      <w:r w:rsidRPr="001C6CD3">
        <w:rPr>
          <w:rFonts w:ascii="Calibri" w:eastAsia="Calibri" w:hAnsi="Calibri" w:cs="B Nazanin"/>
          <w:b/>
          <w:color w:val="000000"/>
          <w:sz w:val="36"/>
          <w:szCs w:val="40"/>
          <w:rtl/>
        </w:rPr>
        <w:t xml:space="preserve"> بر خواص تازه بتن</w:t>
      </w:r>
    </w:p>
    <w:tbl>
      <w:tblPr>
        <w:tblStyle w:val="TableGrid"/>
        <w:tblW w:w="6137" w:type="dxa"/>
        <w:tblInd w:w="310" w:type="dxa"/>
        <w:tblLook w:val="04A0" w:firstRow="1" w:lastRow="0" w:firstColumn="1" w:lastColumn="0" w:noHBand="0" w:noVBand="1"/>
      </w:tblPr>
      <w:tblGrid>
        <w:gridCol w:w="1080"/>
        <w:gridCol w:w="1060"/>
        <w:gridCol w:w="900"/>
        <w:gridCol w:w="1100"/>
        <w:gridCol w:w="1100"/>
        <w:gridCol w:w="897"/>
      </w:tblGrid>
      <w:tr w:rsidR="00402D1C" w:rsidRPr="00402D1C" w14:paraId="64AF23B5" w14:textId="77777777" w:rsidTr="008D3B8D">
        <w:trPr>
          <w:trHeight w:val="472"/>
        </w:trPr>
        <w:tc>
          <w:tcPr>
            <w:tcW w:w="1080" w:type="dxa"/>
            <w:tcBorders>
              <w:top w:val="nil"/>
              <w:left w:val="nil"/>
              <w:bottom w:val="nil"/>
              <w:right w:val="nil"/>
            </w:tcBorders>
            <w:vAlign w:val="bottom"/>
          </w:tcPr>
          <w:p w14:paraId="5AD9317F"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Calibri" w:eastAsia="Calibri" w:hAnsi="Calibri" w:cs="Calibri"/>
                <w:b/>
                <w:color w:val="000000"/>
                <w:sz w:val="20"/>
                <w:szCs w:val="28"/>
              </w:rPr>
              <w:t>Fly Ash Type</w:t>
            </w:r>
          </w:p>
        </w:tc>
        <w:tc>
          <w:tcPr>
            <w:tcW w:w="1060" w:type="dxa"/>
            <w:tcBorders>
              <w:top w:val="nil"/>
              <w:left w:val="nil"/>
              <w:bottom w:val="nil"/>
              <w:right w:val="nil"/>
            </w:tcBorders>
            <w:vAlign w:val="bottom"/>
          </w:tcPr>
          <w:p w14:paraId="594CCBAC" w14:textId="77777777" w:rsidR="00402D1C" w:rsidRPr="00402D1C" w:rsidRDefault="00402D1C" w:rsidP="00402D1C">
            <w:pPr>
              <w:bidi w:val="0"/>
              <w:ind w:left="3"/>
              <w:rPr>
                <w:rFonts w:ascii="Times New Roman" w:eastAsia="Times New Roman" w:hAnsi="Times New Roman" w:cs="Times New Roman"/>
                <w:color w:val="000000"/>
                <w:sz w:val="24"/>
                <w:szCs w:val="28"/>
              </w:rPr>
            </w:pPr>
            <w:r w:rsidRPr="00402D1C">
              <w:rPr>
                <w:rFonts w:ascii="Calibri" w:eastAsia="Calibri" w:hAnsi="Calibri" w:cs="Calibri"/>
                <w:b/>
                <w:color w:val="000000"/>
                <w:sz w:val="20"/>
                <w:szCs w:val="28"/>
              </w:rPr>
              <w:t>Workability</w:t>
            </w:r>
          </w:p>
        </w:tc>
        <w:tc>
          <w:tcPr>
            <w:tcW w:w="900" w:type="dxa"/>
            <w:tcBorders>
              <w:top w:val="nil"/>
              <w:left w:val="nil"/>
              <w:bottom w:val="nil"/>
              <w:right w:val="nil"/>
            </w:tcBorders>
          </w:tcPr>
          <w:p w14:paraId="722E6CF5" w14:textId="77777777" w:rsidR="00402D1C" w:rsidRPr="00402D1C" w:rsidRDefault="00402D1C" w:rsidP="00402D1C">
            <w:pPr>
              <w:bidi w:val="0"/>
              <w:spacing w:after="9"/>
              <w:ind w:left="117"/>
              <w:rPr>
                <w:rFonts w:ascii="Times New Roman" w:eastAsia="Times New Roman" w:hAnsi="Times New Roman" w:cs="Times New Roman"/>
                <w:color w:val="000000"/>
                <w:sz w:val="24"/>
                <w:szCs w:val="28"/>
              </w:rPr>
            </w:pPr>
            <w:r w:rsidRPr="00402D1C">
              <w:rPr>
                <w:rFonts w:ascii="Calibri" w:eastAsia="Calibri" w:hAnsi="Calibri" w:cs="Calibri"/>
                <w:b/>
                <w:color w:val="000000"/>
                <w:sz w:val="20"/>
                <w:szCs w:val="28"/>
              </w:rPr>
              <w:t xml:space="preserve">Water </w:t>
            </w:r>
          </w:p>
          <w:p w14:paraId="7A16ED49" w14:textId="77777777" w:rsidR="00402D1C" w:rsidRPr="00402D1C" w:rsidRDefault="00402D1C" w:rsidP="00402D1C">
            <w:pPr>
              <w:bidi w:val="0"/>
              <w:ind w:left="32"/>
              <w:rPr>
                <w:rFonts w:ascii="Times New Roman" w:eastAsia="Times New Roman" w:hAnsi="Times New Roman" w:cs="Times New Roman"/>
                <w:color w:val="000000"/>
                <w:sz w:val="24"/>
                <w:szCs w:val="28"/>
              </w:rPr>
            </w:pPr>
            <w:r w:rsidRPr="00402D1C">
              <w:rPr>
                <w:rFonts w:ascii="Calibri" w:eastAsia="Calibri" w:hAnsi="Calibri" w:cs="Calibri"/>
                <w:b/>
                <w:color w:val="000000"/>
                <w:sz w:val="20"/>
                <w:szCs w:val="28"/>
              </w:rPr>
              <w:t>Demand</w:t>
            </w:r>
          </w:p>
        </w:tc>
        <w:tc>
          <w:tcPr>
            <w:tcW w:w="1100" w:type="dxa"/>
            <w:tcBorders>
              <w:top w:val="nil"/>
              <w:left w:val="nil"/>
              <w:bottom w:val="nil"/>
              <w:right w:val="nil"/>
            </w:tcBorders>
            <w:vAlign w:val="bottom"/>
          </w:tcPr>
          <w:p w14:paraId="5C99F424" w14:textId="77777777" w:rsidR="00402D1C" w:rsidRPr="00402D1C" w:rsidRDefault="00402D1C" w:rsidP="00402D1C">
            <w:pPr>
              <w:bidi w:val="0"/>
              <w:ind w:left="6"/>
              <w:rPr>
                <w:rFonts w:ascii="Times New Roman" w:eastAsia="Times New Roman" w:hAnsi="Times New Roman" w:cs="Times New Roman"/>
                <w:color w:val="000000"/>
                <w:sz w:val="24"/>
                <w:szCs w:val="28"/>
              </w:rPr>
            </w:pPr>
            <w:r w:rsidRPr="00402D1C">
              <w:rPr>
                <w:rFonts w:ascii="Calibri" w:eastAsia="Calibri" w:hAnsi="Calibri" w:cs="Calibri"/>
                <w:b/>
                <w:color w:val="000000"/>
                <w:sz w:val="20"/>
                <w:szCs w:val="28"/>
              </w:rPr>
              <w:t>Setting Time</w:t>
            </w:r>
          </w:p>
        </w:tc>
        <w:tc>
          <w:tcPr>
            <w:tcW w:w="1100" w:type="dxa"/>
            <w:tcBorders>
              <w:top w:val="nil"/>
              <w:left w:val="nil"/>
              <w:bottom w:val="nil"/>
              <w:right w:val="nil"/>
            </w:tcBorders>
          </w:tcPr>
          <w:p w14:paraId="1937F534" w14:textId="77777777" w:rsidR="00402D1C" w:rsidRPr="00402D1C" w:rsidRDefault="00402D1C" w:rsidP="00402D1C">
            <w:pPr>
              <w:bidi w:val="0"/>
              <w:ind w:left="77" w:firstLine="92"/>
              <w:rPr>
                <w:rFonts w:ascii="Times New Roman" w:eastAsia="Times New Roman" w:hAnsi="Times New Roman" w:cs="Times New Roman"/>
                <w:color w:val="000000"/>
                <w:sz w:val="24"/>
                <w:szCs w:val="28"/>
              </w:rPr>
            </w:pPr>
            <w:r w:rsidRPr="00402D1C">
              <w:rPr>
                <w:rFonts w:ascii="Calibri" w:eastAsia="Calibri" w:hAnsi="Calibri" w:cs="Calibri"/>
                <w:b/>
                <w:color w:val="000000"/>
                <w:sz w:val="20"/>
                <w:szCs w:val="28"/>
              </w:rPr>
              <w:t>Heat of Hydration</w:t>
            </w:r>
          </w:p>
        </w:tc>
        <w:tc>
          <w:tcPr>
            <w:tcW w:w="897" w:type="dxa"/>
            <w:tcBorders>
              <w:top w:val="nil"/>
              <w:left w:val="nil"/>
              <w:bottom w:val="nil"/>
              <w:right w:val="nil"/>
            </w:tcBorders>
          </w:tcPr>
          <w:p w14:paraId="12C6837E" w14:textId="77777777" w:rsidR="00402D1C" w:rsidRPr="00402D1C" w:rsidRDefault="00402D1C" w:rsidP="00402D1C">
            <w:pPr>
              <w:bidi w:val="0"/>
              <w:ind w:left="43" w:firstLine="76"/>
              <w:rPr>
                <w:rFonts w:ascii="Times New Roman" w:eastAsia="Times New Roman" w:hAnsi="Times New Roman" w:cs="Times New Roman"/>
                <w:color w:val="000000"/>
                <w:sz w:val="24"/>
                <w:szCs w:val="28"/>
              </w:rPr>
            </w:pPr>
            <w:r w:rsidRPr="00402D1C">
              <w:rPr>
                <w:rFonts w:ascii="Calibri" w:eastAsia="Calibri" w:hAnsi="Calibri" w:cs="Calibri"/>
                <w:b/>
                <w:color w:val="000000"/>
                <w:sz w:val="20"/>
                <w:szCs w:val="28"/>
              </w:rPr>
              <w:t>Finishing and Curing</w:t>
            </w:r>
          </w:p>
        </w:tc>
      </w:tr>
      <w:tr w:rsidR="00402D1C" w:rsidRPr="00402D1C" w14:paraId="1DFBA46D" w14:textId="77777777" w:rsidTr="008D3B8D">
        <w:trPr>
          <w:trHeight w:val="265"/>
        </w:trPr>
        <w:tc>
          <w:tcPr>
            <w:tcW w:w="1080" w:type="dxa"/>
            <w:tcBorders>
              <w:top w:val="nil"/>
              <w:left w:val="nil"/>
              <w:bottom w:val="nil"/>
              <w:right w:val="nil"/>
            </w:tcBorders>
          </w:tcPr>
          <w:p w14:paraId="2DF9B3AB"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Class F</w:t>
            </w:r>
          </w:p>
        </w:tc>
        <w:tc>
          <w:tcPr>
            <w:tcW w:w="1060" w:type="dxa"/>
            <w:tcBorders>
              <w:top w:val="nil"/>
              <w:left w:val="nil"/>
              <w:bottom w:val="nil"/>
              <w:right w:val="nil"/>
            </w:tcBorders>
          </w:tcPr>
          <w:p w14:paraId="5F6E6396"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Increases</w:t>
            </w:r>
          </w:p>
        </w:tc>
        <w:tc>
          <w:tcPr>
            <w:tcW w:w="900" w:type="dxa"/>
            <w:tcBorders>
              <w:top w:val="nil"/>
              <w:left w:val="nil"/>
              <w:bottom w:val="nil"/>
              <w:right w:val="nil"/>
            </w:tcBorders>
          </w:tcPr>
          <w:p w14:paraId="28EF61BD"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Decreases</w:t>
            </w:r>
          </w:p>
        </w:tc>
        <w:tc>
          <w:tcPr>
            <w:tcW w:w="1100" w:type="dxa"/>
            <w:tcBorders>
              <w:top w:val="nil"/>
              <w:left w:val="nil"/>
              <w:bottom w:val="nil"/>
              <w:right w:val="nil"/>
            </w:tcBorders>
          </w:tcPr>
          <w:p w14:paraId="028546E3"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Increases</w:t>
            </w:r>
          </w:p>
        </w:tc>
        <w:tc>
          <w:tcPr>
            <w:tcW w:w="1100" w:type="dxa"/>
            <w:tcBorders>
              <w:top w:val="nil"/>
              <w:left w:val="nil"/>
              <w:bottom w:val="nil"/>
              <w:right w:val="nil"/>
            </w:tcBorders>
          </w:tcPr>
          <w:p w14:paraId="4DFD20EB"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Decreases</w:t>
            </w:r>
          </w:p>
        </w:tc>
        <w:tc>
          <w:tcPr>
            <w:tcW w:w="897" w:type="dxa"/>
            <w:tcBorders>
              <w:top w:val="nil"/>
              <w:left w:val="nil"/>
              <w:bottom w:val="nil"/>
              <w:right w:val="nil"/>
            </w:tcBorders>
          </w:tcPr>
          <w:p w14:paraId="02E4C8E5"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Increase</w:t>
            </w:r>
          </w:p>
        </w:tc>
      </w:tr>
      <w:tr w:rsidR="00402D1C" w:rsidRPr="00402D1C" w14:paraId="35D6C543" w14:textId="77777777" w:rsidTr="00801D3B">
        <w:trPr>
          <w:trHeight w:val="80"/>
        </w:trPr>
        <w:tc>
          <w:tcPr>
            <w:tcW w:w="1080" w:type="dxa"/>
            <w:tcBorders>
              <w:top w:val="nil"/>
              <w:left w:val="nil"/>
              <w:bottom w:val="nil"/>
              <w:right w:val="nil"/>
            </w:tcBorders>
          </w:tcPr>
          <w:p w14:paraId="59DFBC05"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Class C</w:t>
            </w:r>
          </w:p>
        </w:tc>
        <w:tc>
          <w:tcPr>
            <w:tcW w:w="1060" w:type="dxa"/>
            <w:tcBorders>
              <w:top w:val="nil"/>
              <w:left w:val="nil"/>
              <w:bottom w:val="nil"/>
              <w:right w:val="nil"/>
            </w:tcBorders>
          </w:tcPr>
          <w:p w14:paraId="773CF52A"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Increases</w:t>
            </w:r>
          </w:p>
        </w:tc>
        <w:tc>
          <w:tcPr>
            <w:tcW w:w="900" w:type="dxa"/>
            <w:tcBorders>
              <w:top w:val="nil"/>
              <w:left w:val="nil"/>
              <w:bottom w:val="nil"/>
              <w:right w:val="nil"/>
            </w:tcBorders>
          </w:tcPr>
          <w:p w14:paraId="789634EE" w14:textId="77777777" w:rsidR="00402D1C" w:rsidRPr="00402D1C" w:rsidRDefault="00402D1C" w:rsidP="00402D1C">
            <w:pPr>
              <w:bidi w:val="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Decreases</w:t>
            </w:r>
          </w:p>
        </w:tc>
        <w:tc>
          <w:tcPr>
            <w:tcW w:w="1100" w:type="dxa"/>
            <w:tcBorders>
              <w:top w:val="nil"/>
              <w:left w:val="nil"/>
              <w:bottom w:val="nil"/>
              <w:right w:val="nil"/>
            </w:tcBorders>
          </w:tcPr>
          <w:p w14:paraId="35798539" w14:textId="77777777" w:rsidR="00402D1C" w:rsidRPr="00402D1C" w:rsidRDefault="00402D1C" w:rsidP="00402D1C">
            <w:pPr>
              <w:bidi w:val="0"/>
              <w:ind w:left="80" w:right="69" w:hanging="8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May increase or decrease</w:t>
            </w:r>
          </w:p>
        </w:tc>
        <w:tc>
          <w:tcPr>
            <w:tcW w:w="1100" w:type="dxa"/>
            <w:tcBorders>
              <w:top w:val="nil"/>
              <w:left w:val="nil"/>
              <w:bottom w:val="nil"/>
              <w:right w:val="nil"/>
            </w:tcBorders>
          </w:tcPr>
          <w:p w14:paraId="11F8B1CE" w14:textId="77777777" w:rsidR="00402D1C" w:rsidRPr="00402D1C" w:rsidRDefault="00402D1C" w:rsidP="00402D1C">
            <w:pPr>
              <w:bidi w:val="0"/>
              <w:ind w:left="80" w:right="69" w:hanging="8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May increase or decrease</w:t>
            </w:r>
          </w:p>
        </w:tc>
        <w:tc>
          <w:tcPr>
            <w:tcW w:w="897" w:type="dxa"/>
            <w:tcBorders>
              <w:top w:val="nil"/>
              <w:left w:val="nil"/>
              <w:bottom w:val="nil"/>
              <w:right w:val="nil"/>
            </w:tcBorders>
          </w:tcPr>
          <w:p w14:paraId="0CC9D400" w14:textId="77777777" w:rsidR="00402D1C" w:rsidRPr="00402D1C" w:rsidRDefault="00402D1C" w:rsidP="00402D1C">
            <w:pPr>
              <w:bidi w:val="0"/>
              <w:ind w:left="80" w:hanging="80"/>
              <w:rPr>
                <w:rFonts w:ascii="Times New Roman" w:eastAsia="Times New Roman" w:hAnsi="Times New Roman" w:cs="Times New Roman"/>
                <w:color w:val="000000"/>
                <w:sz w:val="24"/>
                <w:szCs w:val="28"/>
              </w:rPr>
            </w:pPr>
            <w:r w:rsidRPr="00402D1C">
              <w:rPr>
                <w:rFonts w:ascii="Times New Roman" w:eastAsia="Times New Roman" w:hAnsi="Times New Roman" w:cs="Times New Roman"/>
                <w:color w:val="000000"/>
                <w:sz w:val="20"/>
                <w:szCs w:val="28"/>
              </w:rPr>
              <w:t>May increase or decrease</w:t>
            </w:r>
          </w:p>
        </w:tc>
      </w:tr>
    </w:tbl>
    <w:p w14:paraId="0B5A7D33" w14:textId="77777777" w:rsidR="00402D1C" w:rsidRPr="00402D1C" w:rsidRDefault="00402D1C" w:rsidP="00402D1C">
      <w:pPr>
        <w:bidi w:val="0"/>
        <w:spacing w:after="0"/>
        <w:ind w:left="310"/>
        <w:rPr>
          <w:rFonts w:ascii="Times New Roman" w:eastAsia="Times New Roman" w:hAnsi="Times New Roman" w:cs="Times New Roman"/>
          <w:color w:val="000000"/>
          <w:sz w:val="24"/>
          <w:szCs w:val="28"/>
        </w:rPr>
      </w:pPr>
      <w:r w:rsidRPr="00402D1C">
        <w:rPr>
          <w:rFonts w:ascii="Calibri" w:eastAsia="Calibri" w:hAnsi="Calibri" w:cs="Calibri"/>
          <w:noProof/>
          <w:color w:val="000000"/>
          <w:sz w:val="28"/>
          <w:szCs w:val="28"/>
        </w:rPr>
        <mc:AlternateContent>
          <mc:Choice Requires="wpg">
            <w:drawing>
              <wp:inline distT="0" distB="0" distL="0" distR="0" wp14:anchorId="584CFB32" wp14:editId="1C4D7FD0">
                <wp:extent cx="3873500" cy="6350"/>
                <wp:effectExtent l="0" t="0" r="0" b="0"/>
                <wp:docPr id="23461" name="Group 23461"/>
                <wp:cNvGraphicFramePr/>
                <a:graphic xmlns:a="http://schemas.openxmlformats.org/drawingml/2006/main">
                  <a:graphicData uri="http://schemas.microsoft.com/office/word/2010/wordprocessingGroup">
                    <wpg:wgp>
                      <wpg:cNvGrpSpPr/>
                      <wpg:grpSpPr>
                        <a:xfrm>
                          <a:off x="0" y="0"/>
                          <a:ext cx="3873500" cy="6350"/>
                          <a:chOff x="0" y="0"/>
                          <a:chExt cx="3873500" cy="6350"/>
                        </a:xfrm>
                      </wpg:grpSpPr>
                      <wps:wsp>
                        <wps:cNvPr id="222" name="Shape 222"/>
                        <wps:cNvSpPr/>
                        <wps:spPr>
                          <a:xfrm>
                            <a:off x="0" y="0"/>
                            <a:ext cx="609600" cy="0"/>
                          </a:xfrm>
                          <a:custGeom>
                            <a:avLst/>
                            <a:gdLst/>
                            <a:ahLst/>
                            <a:cxnLst/>
                            <a:rect l="0" t="0" r="0" b="0"/>
                            <a:pathLst>
                              <a:path w="609600">
                                <a:moveTo>
                                  <a:pt x="0" y="0"/>
                                </a:moveTo>
                                <a:lnTo>
                                  <a:pt x="609600" y="0"/>
                                </a:lnTo>
                              </a:path>
                            </a:pathLst>
                          </a:custGeom>
                          <a:noFill/>
                          <a:ln w="6350" cap="flat" cmpd="sng" algn="ctr">
                            <a:solidFill>
                              <a:srgbClr val="000000"/>
                            </a:solidFill>
                            <a:prstDash val="solid"/>
                            <a:miter lim="127000"/>
                          </a:ln>
                          <a:effectLst/>
                        </wps:spPr>
                        <wps:bodyPr/>
                      </wps:wsp>
                      <wps:wsp>
                        <wps:cNvPr id="223" name="Shape 223"/>
                        <wps:cNvSpPr/>
                        <wps:spPr>
                          <a:xfrm>
                            <a:off x="609600" y="0"/>
                            <a:ext cx="673100" cy="0"/>
                          </a:xfrm>
                          <a:custGeom>
                            <a:avLst/>
                            <a:gdLst/>
                            <a:ahLst/>
                            <a:cxnLst/>
                            <a:rect l="0" t="0" r="0" b="0"/>
                            <a:pathLst>
                              <a:path w="673100">
                                <a:moveTo>
                                  <a:pt x="0" y="0"/>
                                </a:moveTo>
                                <a:lnTo>
                                  <a:pt x="673100" y="0"/>
                                </a:lnTo>
                              </a:path>
                            </a:pathLst>
                          </a:custGeom>
                          <a:noFill/>
                          <a:ln w="6350" cap="flat" cmpd="sng" algn="ctr">
                            <a:solidFill>
                              <a:srgbClr val="000000"/>
                            </a:solidFill>
                            <a:prstDash val="solid"/>
                            <a:miter lim="127000"/>
                          </a:ln>
                          <a:effectLst/>
                        </wps:spPr>
                        <wps:bodyPr/>
                      </wps:wsp>
                      <wps:wsp>
                        <wps:cNvPr id="224" name="Shape 224"/>
                        <wps:cNvSpPr/>
                        <wps:spPr>
                          <a:xfrm>
                            <a:off x="1282700" y="0"/>
                            <a:ext cx="571500" cy="0"/>
                          </a:xfrm>
                          <a:custGeom>
                            <a:avLst/>
                            <a:gdLst/>
                            <a:ahLst/>
                            <a:cxnLst/>
                            <a:rect l="0" t="0" r="0" b="0"/>
                            <a:pathLst>
                              <a:path w="571500">
                                <a:moveTo>
                                  <a:pt x="0" y="0"/>
                                </a:moveTo>
                                <a:lnTo>
                                  <a:pt x="571500" y="0"/>
                                </a:lnTo>
                              </a:path>
                            </a:pathLst>
                          </a:custGeom>
                          <a:noFill/>
                          <a:ln w="6350" cap="flat" cmpd="sng" algn="ctr">
                            <a:solidFill>
                              <a:srgbClr val="000000"/>
                            </a:solidFill>
                            <a:prstDash val="solid"/>
                            <a:miter lim="127000"/>
                          </a:ln>
                          <a:effectLst/>
                        </wps:spPr>
                        <wps:bodyPr/>
                      </wps:wsp>
                      <wps:wsp>
                        <wps:cNvPr id="225" name="Shape 225"/>
                        <wps:cNvSpPr/>
                        <wps:spPr>
                          <a:xfrm>
                            <a:off x="1854200" y="0"/>
                            <a:ext cx="698500" cy="0"/>
                          </a:xfrm>
                          <a:custGeom>
                            <a:avLst/>
                            <a:gdLst/>
                            <a:ahLst/>
                            <a:cxnLst/>
                            <a:rect l="0" t="0" r="0" b="0"/>
                            <a:pathLst>
                              <a:path w="698500">
                                <a:moveTo>
                                  <a:pt x="0" y="0"/>
                                </a:moveTo>
                                <a:lnTo>
                                  <a:pt x="698500" y="0"/>
                                </a:lnTo>
                              </a:path>
                            </a:pathLst>
                          </a:custGeom>
                          <a:noFill/>
                          <a:ln w="6350" cap="flat" cmpd="sng" algn="ctr">
                            <a:solidFill>
                              <a:srgbClr val="000000"/>
                            </a:solidFill>
                            <a:prstDash val="solid"/>
                            <a:miter lim="127000"/>
                          </a:ln>
                          <a:effectLst/>
                        </wps:spPr>
                        <wps:bodyPr/>
                      </wps:wsp>
                      <wps:wsp>
                        <wps:cNvPr id="226" name="Shape 226"/>
                        <wps:cNvSpPr/>
                        <wps:spPr>
                          <a:xfrm>
                            <a:off x="2552700" y="0"/>
                            <a:ext cx="698500" cy="0"/>
                          </a:xfrm>
                          <a:custGeom>
                            <a:avLst/>
                            <a:gdLst/>
                            <a:ahLst/>
                            <a:cxnLst/>
                            <a:rect l="0" t="0" r="0" b="0"/>
                            <a:pathLst>
                              <a:path w="698500">
                                <a:moveTo>
                                  <a:pt x="0" y="0"/>
                                </a:moveTo>
                                <a:lnTo>
                                  <a:pt x="698500" y="0"/>
                                </a:lnTo>
                              </a:path>
                            </a:pathLst>
                          </a:custGeom>
                          <a:noFill/>
                          <a:ln w="6350" cap="flat" cmpd="sng" algn="ctr">
                            <a:solidFill>
                              <a:srgbClr val="000000"/>
                            </a:solidFill>
                            <a:prstDash val="solid"/>
                            <a:miter lim="127000"/>
                          </a:ln>
                          <a:effectLst/>
                        </wps:spPr>
                        <wps:bodyPr/>
                      </wps:wsp>
                      <wps:wsp>
                        <wps:cNvPr id="227" name="Shape 227"/>
                        <wps:cNvSpPr/>
                        <wps:spPr>
                          <a:xfrm>
                            <a:off x="3251200" y="0"/>
                            <a:ext cx="622300" cy="0"/>
                          </a:xfrm>
                          <a:custGeom>
                            <a:avLst/>
                            <a:gdLst/>
                            <a:ahLst/>
                            <a:cxnLst/>
                            <a:rect l="0" t="0" r="0" b="0"/>
                            <a:pathLst>
                              <a:path w="622300">
                                <a:moveTo>
                                  <a:pt x="0" y="0"/>
                                </a:moveTo>
                                <a:lnTo>
                                  <a:pt x="6223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7043D867" id="Group 23461" o:spid="_x0000_s1026" style="width:305pt;height:.5pt;mso-position-horizontal-relative:char;mso-position-vertical-relative:line" coordsize="387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">
                <v:shape id="Shape 222" o:spid="_x0000_s1027" style="position:absolute;width:6096;height:0;visibility:visible;mso-wrap-style:square;v-text-anchor:top" coordsize="60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" path="m,l609600,e" filled="f" strokeweight=".5pt">
                  <v:stroke miterlimit="83231f" joinstyle="miter"/>
                  <v:path arrowok="t" textboxrect="0,0,609600,0"/>
                </v:shape>
                <v:shape id="Shape 223" o:spid="_x0000_s1028" style="position:absolute;left:6096;width:6731;height:0;visibility:visible;mso-wrap-style:square;v-text-anchor:top" coordsize="673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" path="m,l673100,e" filled="f" strokeweight=".5pt">
                  <v:stroke miterlimit="83231f" joinstyle="miter"/>
                  <v:path arrowok="t" textboxrect="0,0,673100,0"/>
                </v:shape>
                <v:shape id="Shape 224" o:spid="_x0000_s1029" style="position:absolute;left:12827;width:5715;height:0;visibility:visible;mso-wrap-style:square;v-text-anchor:top" coordsize="571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" path="m,l571500,e" filled="f" strokeweight=".5pt">
                  <v:stroke miterlimit="83231f" joinstyle="miter"/>
                  <v:path arrowok="t" textboxrect="0,0,571500,0"/>
                </v:shape>
                <v:shape id="Shape 225" o:spid="_x0000_s1030" style="position:absolute;left:18542;width:6985;height:0;visibility:visible;mso-wrap-style:square;v-text-anchor:top" coordsize="69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" path="m,l698500,e" filled="f" strokeweight=".5pt">
                  <v:stroke miterlimit="83231f" joinstyle="miter"/>
                  <v:path arrowok="t" textboxrect="0,0,698500,0"/>
                </v:shape>
                <v:shape id="Shape 226" o:spid="_x0000_s1031" style="position:absolute;left:25527;width:6985;height:0;visibility:visible;mso-wrap-style:square;v-text-anchor:top" coordsize="69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" path="m,l698500,e" filled="f" strokeweight=".5pt">
                  <v:stroke miterlimit="83231f" joinstyle="miter"/>
                  <v:path arrowok="t" textboxrect="0,0,698500,0"/>
                </v:shape>
                <v:shape id="Shape 227" o:spid="_x0000_s1032" style="position:absolute;left:32512;width:6223;height:0;visibility:visible;mso-wrap-style:square;v-text-anchor:top" coordsize="62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" path="m,l622300,e" filled="f" strokeweight=".5pt">
                  <v:stroke miterlimit="83231f" joinstyle="miter"/>
                  <v:path arrowok="t" textboxrect="0,0,622300,0"/>
                </v:shape>
                <w10:wrap anchorx="page"/>
                <w10:anchorlock/>
              </v:group>
            </w:pict>
          </mc:Fallback>
        </mc:AlternateContent>
      </w:r>
    </w:p>
    <w:p w14:paraId="5C9A228B" w14:textId="4FEC97C0" w:rsidR="00402D1C" w:rsidRDefault="00402D1C" w:rsidP="00723E30">
      <w:pPr>
        <w:jc w:val="both"/>
        <w:rPr>
          <w:rFonts w:cs="B Nazanin"/>
          <w:sz w:val="44"/>
          <w:szCs w:val="44"/>
          <w:rtl/>
        </w:rPr>
      </w:pPr>
    </w:p>
    <w:p w14:paraId="42867FD6" w14:textId="4B1EE6D0" w:rsidR="00801D3B" w:rsidRDefault="00801D3B" w:rsidP="00723E30">
      <w:pPr>
        <w:jc w:val="both"/>
        <w:rPr>
          <w:rFonts w:cs="B Nazanin"/>
          <w:sz w:val="44"/>
          <w:szCs w:val="44"/>
          <w:rtl/>
        </w:rPr>
      </w:pPr>
    </w:p>
    <w:p w14:paraId="767A5AD7" w14:textId="77777777" w:rsidR="00801D3B" w:rsidRPr="00801D3B" w:rsidRDefault="00801D3B" w:rsidP="00801D3B">
      <w:pPr>
        <w:bidi w:val="0"/>
        <w:spacing w:after="141"/>
        <w:rPr>
          <w:rFonts w:ascii="Times New Roman" w:eastAsia="Times New Roman" w:hAnsi="Times New Roman" w:cs="Times New Roman"/>
          <w:color w:val="000000"/>
          <w:sz w:val="20"/>
        </w:rPr>
      </w:pPr>
      <w:r w:rsidRPr="00801D3B">
        <w:rPr>
          <w:rFonts w:ascii="Calibri" w:eastAsia="Calibri" w:hAnsi="Calibri" w:cs="Calibri"/>
          <w:noProof/>
          <w:color w:val="000000"/>
        </w:rPr>
        <mc:AlternateContent>
          <mc:Choice Requires="wpg">
            <w:drawing>
              <wp:inline distT="0" distB="0" distL="0" distR="0" wp14:anchorId="5D36B95D" wp14:editId="177218B4">
                <wp:extent cx="4267200" cy="6350"/>
                <wp:effectExtent l="0" t="0" r="0" b="0"/>
                <wp:docPr id="23667" name="Group 23667"/>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318" name="Shape 318"/>
                        <wps:cNvSpPr/>
                        <wps:spPr>
                          <a:xfrm>
                            <a:off x="0" y="0"/>
                            <a:ext cx="4267200" cy="0"/>
                          </a:xfrm>
                          <a:custGeom>
                            <a:avLst/>
                            <a:gdLst/>
                            <a:ahLst/>
                            <a:cxnLst/>
                            <a:rect l="0" t="0" r="0" b="0"/>
                            <a:pathLst>
                              <a:path w="4267200">
                                <a:moveTo>
                                  <a:pt x="0" y="0"/>
                                </a:moveTo>
                                <a:lnTo>
                                  <a:pt x="426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56AC78C8" id="Group 23667"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">
                <v:shape id="Shape 318" o:spid="_x0000_s1027" style="position:absolute;width:42672;height:0;visibility:visible;mso-wrap-style:square;v-text-anchor:top" coordsize="42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" path="m,l4267200,e" filled="f" strokeweight=".5pt">
                  <v:stroke miterlimit="83231f" joinstyle="miter"/>
                  <v:path arrowok="t" textboxrect="0,0,4267200,0"/>
                </v:shape>
                <w10:wrap anchorx="page"/>
                <w10:anchorlock/>
              </v:group>
            </w:pict>
          </mc:Fallback>
        </mc:AlternateContent>
      </w:r>
    </w:p>
    <w:p w14:paraId="4EFBD660" w14:textId="2FA874C7" w:rsidR="00801D3B" w:rsidRPr="001C6CD3" w:rsidRDefault="00801D3B" w:rsidP="00801D3B">
      <w:pPr>
        <w:keepNext/>
        <w:keepLines/>
        <w:bidi w:val="0"/>
        <w:spacing w:after="9"/>
        <w:ind w:left="-5" w:hanging="10"/>
        <w:outlineLvl w:val="1"/>
        <w:rPr>
          <w:rFonts w:ascii="Calibri" w:eastAsia="Calibri" w:hAnsi="Calibri" w:cs="B Nazanin"/>
          <w:b/>
          <w:color w:val="000000"/>
          <w:sz w:val="36"/>
          <w:szCs w:val="40"/>
        </w:rPr>
      </w:pPr>
      <w:r w:rsidRPr="001C6CD3">
        <w:rPr>
          <w:rFonts w:ascii="Calibri" w:eastAsia="Calibri" w:hAnsi="Calibri" w:cs="B Nazanin" w:hint="cs"/>
          <w:b/>
          <w:color w:val="000000"/>
          <w:sz w:val="36"/>
          <w:szCs w:val="40"/>
          <w:rtl/>
        </w:rPr>
        <w:t>جدول 7.3</w:t>
      </w:r>
    </w:p>
    <w:p w14:paraId="500D8CC6" w14:textId="77777777" w:rsidR="00801D3B" w:rsidRPr="001C6CD3" w:rsidRDefault="00801D3B" w:rsidP="00801D3B">
      <w:pPr>
        <w:tabs>
          <w:tab w:val="center" w:pos="1890"/>
          <w:tab w:val="center" w:pos="3675"/>
          <w:tab w:val="right" w:pos="6721"/>
        </w:tabs>
        <w:bidi w:val="0"/>
        <w:spacing w:after="9"/>
        <w:rPr>
          <w:rFonts w:ascii="Calibri" w:eastAsia="Calibri" w:hAnsi="Calibri" w:cs="B Nazanin"/>
          <w:b/>
          <w:color w:val="000000"/>
          <w:sz w:val="36"/>
          <w:szCs w:val="40"/>
        </w:rPr>
      </w:pPr>
      <w:r w:rsidRPr="001C6CD3">
        <w:rPr>
          <w:rFonts w:ascii="Calibri" w:eastAsia="Calibri" w:hAnsi="Calibri" w:cs="B Nazanin" w:hint="cs"/>
          <w:b/>
          <w:color w:val="000000"/>
          <w:sz w:val="36"/>
          <w:szCs w:val="40"/>
          <w:rtl/>
        </w:rPr>
        <w:t>تاثیر خاکستر بادی بر خواص سخت شده بتن</w:t>
      </w:r>
    </w:p>
    <w:p w14:paraId="1C65B0DC" w14:textId="77777777" w:rsidR="00801D3B" w:rsidRPr="00801D3B" w:rsidRDefault="00801D3B" w:rsidP="00801D3B">
      <w:pPr>
        <w:tabs>
          <w:tab w:val="center" w:pos="1890"/>
          <w:tab w:val="center" w:pos="3675"/>
          <w:tab w:val="right" w:pos="6721"/>
        </w:tabs>
        <w:bidi w:val="0"/>
        <w:spacing w:after="9"/>
        <w:rPr>
          <w:rFonts w:ascii="Times New Roman" w:eastAsia="Times New Roman" w:hAnsi="Times New Roman" w:cs="Times New Roman"/>
          <w:color w:val="000000"/>
          <w:sz w:val="24"/>
          <w:szCs w:val="28"/>
        </w:rPr>
      </w:pPr>
      <w:r w:rsidRPr="00801D3B">
        <w:rPr>
          <w:rFonts w:ascii="Calibri" w:eastAsia="Calibri" w:hAnsi="Calibri" w:cs="Calibri"/>
          <w:color w:val="000000"/>
          <w:sz w:val="28"/>
          <w:szCs w:val="28"/>
        </w:rPr>
        <w:tab/>
      </w:r>
      <w:r w:rsidRPr="00801D3B">
        <w:rPr>
          <w:rFonts w:ascii="Calibri" w:eastAsia="Calibri" w:hAnsi="Calibri" w:cs="Calibri"/>
          <w:b/>
          <w:color w:val="000000"/>
          <w:sz w:val="20"/>
          <w:szCs w:val="28"/>
        </w:rPr>
        <w:t xml:space="preserve">Compressive </w:t>
      </w:r>
      <w:r w:rsidRPr="00801D3B">
        <w:rPr>
          <w:rFonts w:ascii="Calibri" w:eastAsia="Calibri" w:hAnsi="Calibri" w:cs="Calibri"/>
          <w:b/>
          <w:color w:val="000000"/>
          <w:sz w:val="20"/>
          <w:szCs w:val="28"/>
        </w:rPr>
        <w:tab/>
        <w:t xml:space="preserve">Compressive </w:t>
      </w:r>
      <w:r w:rsidRPr="00801D3B">
        <w:rPr>
          <w:rFonts w:ascii="Calibri" w:eastAsia="Calibri" w:hAnsi="Calibri" w:cs="Calibri"/>
          <w:b/>
          <w:color w:val="000000"/>
          <w:sz w:val="20"/>
          <w:szCs w:val="28"/>
        </w:rPr>
        <w:tab/>
        <w:t xml:space="preserve">Alkali–Silica </w:t>
      </w:r>
    </w:p>
    <w:p w14:paraId="043E9B1A" w14:textId="77777777" w:rsidR="00801D3B" w:rsidRPr="00801D3B" w:rsidRDefault="00801D3B" w:rsidP="00801D3B">
      <w:pPr>
        <w:keepNext/>
        <w:keepLines/>
        <w:tabs>
          <w:tab w:val="center" w:pos="1890"/>
          <w:tab w:val="center" w:pos="3675"/>
          <w:tab w:val="center" w:pos="5135"/>
          <w:tab w:val="right" w:pos="6721"/>
        </w:tabs>
        <w:bidi w:val="0"/>
        <w:spacing w:after="98"/>
        <w:ind w:left="-15"/>
        <w:outlineLvl w:val="3"/>
        <w:rPr>
          <w:rFonts w:ascii="Calibri" w:eastAsia="Calibri" w:hAnsi="Calibri" w:cs="Calibri"/>
          <w:b/>
          <w:color w:val="000000"/>
          <w:szCs w:val="28"/>
        </w:rPr>
      </w:pPr>
      <w:r w:rsidRPr="00801D3B">
        <w:rPr>
          <w:rFonts w:ascii="Calibri" w:eastAsia="Calibri" w:hAnsi="Calibri" w:cs="Calibri"/>
          <w:b/>
          <w:color w:val="000000"/>
          <w:sz w:val="20"/>
          <w:szCs w:val="28"/>
        </w:rPr>
        <w:t>Fly Ash Type</w:t>
      </w:r>
      <w:r w:rsidRPr="00801D3B">
        <w:rPr>
          <w:rFonts w:ascii="Calibri" w:eastAsia="Calibri" w:hAnsi="Calibri" w:cs="Calibri"/>
          <w:b/>
          <w:color w:val="000000"/>
          <w:sz w:val="20"/>
          <w:szCs w:val="28"/>
        </w:rPr>
        <w:tab/>
        <w:t>Strength—Short Term</w:t>
      </w:r>
      <w:r w:rsidRPr="00801D3B">
        <w:rPr>
          <w:rFonts w:ascii="Calibri" w:eastAsia="Calibri" w:hAnsi="Calibri" w:cs="Calibri"/>
          <w:b/>
          <w:color w:val="000000"/>
          <w:sz w:val="20"/>
          <w:szCs w:val="28"/>
        </w:rPr>
        <w:tab/>
        <w:t>Strength—Long Term</w:t>
      </w:r>
      <w:r w:rsidRPr="00801D3B">
        <w:rPr>
          <w:rFonts w:ascii="Calibri" w:eastAsia="Calibri" w:hAnsi="Calibri" w:cs="Calibri"/>
          <w:b/>
          <w:color w:val="000000"/>
          <w:sz w:val="20"/>
          <w:szCs w:val="28"/>
        </w:rPr>
        <w:tab/>
        <w:t>Permeability</w:t>
      </w:r>
      <w:r w:rsidRPr="00801D3B">
        <w:rPr>
          <w:rFonts w:ascii="Calibri" w:eastAsia="Calibri" w:hAnsi="Calibri" w:cs="Calibri"/>
          <w:b/>
          <w:color w:val="000000"/>
          <w:sz w:val="20"/>
          <w:szCs w:val="28"/>
        </w:rPr>
        <w:tab/>
        <w:t>Reaction</w:t>
      </w:r>
    </w:p>
    <w:p w14:paraId="70D0EA3E" w14:textId="77777777" w:rsidR="00801D3B" w:rsidRPr="00801D3B" w:rsidRDefault="00801D3B" w:rsidP="00801D3B">
      <w:pPr>
        <w:tabs>
          <w:tab w:val="center" w:pos="1404"/>
          <w:tab w:val="center" w:pos="3675"/>
          <w:tab w:val="center" w:pos="5135"/>
          <w:tab w:val="center" w:pos="6185"/>
        </w:tabs>
        <w:bidi w:val="0"/>
        <w:spacing w:after="33"/>
        <w:ind w:left="-15"/>
        <w:rPr>
          <w:rFonts w:ascii="Times New Roman" w:eastAsia="Times New Roman" w:hAnsi="Times New Roman" w:cs="Times New Roman"/>
          <w:color w:val="000000"/>
          <w:sz w:val="24"/>
          <w:szCs w:val="28"/>
        </w:rPr>
      </w:pPr>
      <w:r w:rsidRPr="00801D3B">
        <w:rPr>
          <w:rFonts w:ascii="Times New Roman" w:eastAsia="Times New Roman" w:hAnsi="Times New Roman" w:cs="Times New Roman"/>
          <w:color w:val="000000"/>
          <w:sz w:val="20"/>
          <w:szCs w:val="28"/>
        </w:rPr>
        <w:t>Class F</w:t>
      </w:r>
      <w:r w:rsidRPr="00801D3B">
        <w:rPr>
          <w:rFonts w:ascii="Times New Roman" w:eastAsia="Times New Roman" w:hAnsi="Times New Roman" w:cs="Times New Roman"/>
          <w:color w:val="000000"/>
          <w:sz w:val="20"/>
          <w:szCs w:val="28"/>
        </w:rPr>
        <w:tab/>
        <w:t>Decreases</w:t>
      </w:r>
      <w:r w:rsidRPr="00801D3B">
        <w:rPr>
          <w:rFonts w:ascii="Times New Roman" w:eastAsia="Times New Roman" w:hAnsi="Times New Roman" w:cs="Times New Roman"/>
          <w:color w:val="000000"/>
          <w:sz w:val="20"/>
          <w:szCs w:val="28"/>
        </w:rPr>
        <w:tab/>
        <w:t>Increases</w:t>
      </w:r>
      <w:r w:rsidRPr="00801D3B">
        <w:rPr>
          <w:rFonts w:ascii="Times New Roman" w:eastAsia="Times New Roman" w:hAnsi="Times New Roman" w:cs="Times New Roman"/>
          <w:color w:val="000000"/>
          <w:sz w:val="20"/>
          <w:szCs w:val="28"/>
        </w:rPr>
        <w:tab/>
        <w:t>Decreases</w:t>
      </w:r>
      <w:r w:rsidRPr="00801D3B">
        <w:rPr>
          <w:rFonts w:ascii="Times New Roman" w:eastAsia="Times New Roman" w:hAnsi="Times New Roman" w:cs="Times New Roman"/>
          <w:color w:val="000000"/>
          <w:sz w:val="20"/>
          <w:szCs w:val="28"/>
        </w:rPr>
        <w:tab/>
        <w:t>Decreases</w:t>
      </w:r>
    </w:p>
    <w:p w14:paraId="19B73666" w14:textId="77777777" w:rsidR="00801D3B" w:rsidRPr="00801D3B" w:rsidRDefault="00801D3B" w:rsidP="00801D3B">
      <w:pPr>
        <w:tabs>
          <w:tab w:val="center" w:pos="1890"/>
          <w:tab w:val="center" w:pos="3675"/>
          <w:tab w:val="center" w:pos="5135"/>
          <w:tab w:val="center" w:pos="6185"/>
        </w:tabs>
        <w:bidi w:val="0"/>
        <w:spacing w:after="0"/>
        <w:ind w:left="-15"/>
        <w:rPr>
          <w:rFonts w:ascii="Times New Roman" w:eastAsia="Times New Roman" w:hAnsi="Times New Roman" w:cs="Times New Roman"/>
          <w:color w:val="000000"/>
          <w:sz w:val="24"/>
          <w:szCs w:val="28"/>
        </w:rPr>
      </w:pPr>
      <w:r w:rsidRPr="00801D3B">
        <w:rPr>
          <w:rFonts w:ascii="Times New Roman" w:eastAsia="Times New Roman" w:hAnsi="Times New Roman" w:cs="Times New Roman"/>
          <w:color w:val="000000"/>
          <w:sz w:val="20"/>
          <w:szCs w:val="28"/>
        </w:rPr>
        <w:t>Class C</w:t>
      </w:r>
      <w:r w:rsidRPr="00801D3B">
        <w:rPr>
          <w:rFonts w:ascii="Times New Roman" w:eastAsia="Times New Roman" w:hAnsi="Times New Roman" w:cs="Times New Roman"/>
          <w:color w:val="000000"/>
          <w:sz w:val="20"/>
          <w:szCs w:val="28"/>
        </w:rPr>
        <w:tab/>
        <w:t>May increase or decrease</w:t>
      </w:r>
      <w:r w:rsidRPr="00801D3B">
        <w:rPr>
          <w:rFonts w:ascii="Times New Roman" w:eastAsia="Times New Roman" w:hAnsi="Times New Roman" w:cs="Times New Roman"/>
          <w:color w:val="000000"/>
          <w:sz w:val="20"/>
          <w:szCs w:val="28"/>
        </w:rPr>
        <w:tab/>
        <w:t>Increases</w:t>
      </w:r>
      <w:r w:rsidRPr="00801D3B">
        <w:rPr>
          <w:rFonts w:ascii="Times New Roman" w:eastAsia="Times New Roman" w:hAnsi="Times New Roman" w:cs="Times New Roman"/>
          <w:color w:val="000000"/>
          <w:sz w:val="20"/>
          <w:szCs w:val="28"/>
        </w:rPr>
        <w:tab/>
        <w:t>Decreases</w:t>
      </w:r>
      <w:r w:rsidRPr="00801D3B">
        <w:rPr>
          <w:rFonts w:ascii="Times New Roman" w:eastAsia="Times New Roman" w:hAnsi="Times New Roman" w:cs="Times New Roman"/>
          <w:color w:val="000000"/>
          <w:sz w:val="20"/>
          <w:szCs w:val="28"/>
        </w:rPr>
        <w:tab/>
        <w:t>Decreases</w:t>
      </w:r>
    </w:p>
    <w:p w14:paraId="24AEB3DC" w14:textId="77777777" w:rsidR="00801D3B" w:rsidRPr="00801D3B" w:rsidRDefault="00801D3B" w:rsidP="00801D3B">
      <w:pPr>
        <w:bidi w:val="0"/>
        <w:spacing w:after="502"/>
        <w:rPr>
          <w:rFonts w:ascii="Times New Roman" w:eastAsia="Times New Roman" w:hAnsi="Times New Roman" w:cs="Times New Roman"/>
          <w:color w:val="000000"/>
          <w:sz w:val="24"/>
          <w:szCs w:val="28"/>
        </w:rPr>
      </w:pPr>
      <w:r w:rsidRPr="00801D3B">
        <w:rPr>
          <w:rFonts w:ascii="Calibri" w:eastAsia="Calibri" w:hAnsi="Calibri" w:cs="Calibri"/>
          <w:noProof/>
          <w:color w:val="000000"/>
          <w:sz w:val="28"/>
          <w:szCs w:val="28"/>
        </w:rPr>
        <mc:AlternateContent>
          <mc:Choice Requires="wpg">
            <w:drawing>
              <wp:inline distT="0" distB="0" distL="0" distR="0" wp14:anchorId="0F2A64CB" wp14:editId="68698A73">
                <wp:extent cx="4267200" cy="6350"/>
                <wp:effectExtent l="0" t="0" r="0" b="0"/>
                <wp:docPr id="23666" name="Group 23666"/>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313" name="Shape 313"/>
                        <wps:cNvSpPr/>
                        <wps:spPr>
                          <a:xfrm>
                            <a:off x="0" y="0"/>
                            <a:ext cx="609600" cy="0"/>
                          </a:xfrm>
                          <a:custGeom>
                            <a:avLst/>
                            <a:gdLst/>
                            <a:ahLst/>
                            <a:cxnLst/>
                            <a:rect l="0" t="0" r="0" b="0"/>
                            <a:pathLst>
                              <a:path w="609600">
                                <a:moveTo>
                                  <a:pt x="0" y="0"/>
                                </a:moveTo>
                                <a:lnTo>
                                  <a:pt x="609600" y="0"/>
                                </a:lnTo>
                              </a:path>
                            </a:pathLst>
                          </a:custGeom>
                          <a:noFill/>
                          <a:ln w="6350" cap="flat" cmpd="sng" algn="ctr">
                            <a:solidFill>
                              <a:srgbClr val="000000"/>
                            </a:solidFill>
                            <a:prstDash val="solid"/>
                            <a:miter lim="127000"/>
                          </a:ln>
                          <a:effectLst/>
                        </wps:spPr>
                        <wps:bodyPr/>
                      </wps:wsp>
                      <wps:wsp>
                        <wps:cNvPr id="314" name="Shape 314"/>
                        <wps:cNvSpPr/>
                        <wps:spPr>
                          <a:xfrm>
                            <a:off x="609600" y="0"/>
                            <a:ext cx="1181100" cy="0"/>
                          </a:xfrm>
                          <a:custGeom>
                            <a:avLst/>
                            <a:gdLst/>
                            <a:ahLst/>
                            <a:cxnLst/>
                            <a:rect l="0" t="0" r="0" b="0"/>
                            <a:pathLst>
                              <a:path w="1181100">
                                <a:moveTo>
                                  <a:pt x="0" y="0"/>
                                </a:moveTo>
                                <a:lnTo>
                                  <a:pt x="1181100" y="0"/>
                                </a:lnTo>
                              </a:path>
                            </a:pathLst>
                          </a:custGeom>
                          <a:noFill/>
                          <a:ln w="6350" cap="flat" cmpd="sng" algn="ctr">
                            <a:solidFill>
                              <a:srgbClr val="000000"/>
                            </a:solidFill>
                            <a:prstDash val="solid"/>
                            <a:miter lim="127000"/>
                          </a:ln>
                          <a:effectLst/>
                        </wps:spPr>
                        <wps:bodyPr/>
                      </wps:wsp>
                      <wps:wsp>
                        <wps:cNvPr id="315" name="Shape 315"/>
                        <wps:cNvSpPr/>
                        <wps:spPr>
                          <a:xfrm>
                            <a:off x="1790700" y="0"/>
                            <a:ext cx="1085850" cy="0"/>
                          </a:xfrm>
                          <a:custGeom>
                            <a:avLst/>
                            <a:gdLst/>
                            <a:ahLst/>
                            <a:cxnLst/>
                            <a:rect l="0" t="0" r="0" b="0"/>
                            <a:pathLst>
                              <a:path w="1085850">
                                <a:moveTo>
                                  <a:pt x="0" y="0"/>
                                </a:moveTo>
                                <a:lnTo>
                                  <a:pt x="1085850" y="0"/>
                                </a:lnTo>
                              </a:path>
                            </a:pathLst>
                          </a:custGeom>
                          <a:noFill/>
                          <a:ln w="6350" cap="flat" cmpd="sng" algn="ctr">
                            <a:solidFill>
                              <a:srgbClr val="000000"/>
                            </a:solidFill>
                            <a:prstDash val="solid"/>
                            <a:miter lim="127000"/>
                          </a:ln>
                          <a:effectLst/>
                        </wps:spPr>
                        <wps:bodyPr/>
                      </wps:wsp>
                      <wps:wsp>
                        <wps:cNvPr id="316" name="Shape 316"/>
                        <wps:cNvSpPr/>
                        <wps:spPr>
                          <a:xfrm>
                            <a:off x="2876550" y="0"/>
                            <a:ext cx="768350" cy="0"/>
                          </a:xfrm>
                          <a:custGeom>
                            <a:avLst/>
                            <a:gdLst/>
                            <a:ahLst/>
                            <a:cxnLst/>
                            <a:rect l="0" t="0" r="0" b="0"/>
                            <a:pathLst>
                              <a:path w="768350">
                                <a:moveTo>
                                  <a:pt x="0" y="0"/>
                                </a:moveTo>
                                <a:lnTo>
                                  <a:pt x="768350" y="0"/>
                                </a:lnTo>
                              </a:path>
                            </a:pathLst>
                          </a:custGeom>
                          <a:noFill/>
                          <a:ln w="6350" cap="flat" cmpd="sng" algn="ctr">
                            <a:solidFill>
                              <a:srgbClr val="000000"/>
                            </a:solidFill>
                            <a:prstDash val="solid"/>
                            <a:miter lim="127000"/>
                          </a:ln>
                          <a:effectLst/>
                        </wps:spPr>
                        <wps:bodyPr/>
                      </wps:wsp>
                      <wps:wsp>
                        <wps:cNvPr id="317" name="Shape 317"/>
                        <wps:cNvSpPr/>
                        <wps:spPr>
                          <a:xfrm>
                            <a:off x="3644900" y="0"/>
                            <a:ext cx="622300" cy="0"/>
                          </a:xfrm>
                          <a:custGeom>
                            <a:avLst/>
                            <a:gdLst/>
                            <a:ahLst/>
                            <a:cxnLst/>
                            <a:rect l="0" t="0" r="0" b="0"/>
                            <a:pathLst>
                              <a:path w="622300">
                                <a:moveTo>
                                  <a:pt x="0" y="0"/>
                                </a:moveTo>
                                <a:lnTo>
                                  <a:pt x="6223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39696C87" id="Group 23666"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">
                <v:shape id="Shape 313" o:spid="_x0000_s1027" style="position:absolute;width:6096;height:0;visibility:visible;mso-wrap-style:square;v-text-anchor:top" coordsize="60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" path="m,l609600,e" filled="f" strokeweight=".5pt">
                  <v:stroke miterlimit="83231f" joinstyle="miter"/>
                  <v:path arrowok="t" textboxrect="0,0,609600,0"/>
                </v:shape>
                <v:shape id="Shape 314" o:spid="_x0000_s1028" style="position:absolute;left:6096;width:11811;height:0;visibility:visible;mso-wrap-style:square;v-text-anchor:top" coordsize="1181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" path="m,l1181100,e" filled="f" strokeweight=".5pt">
                  <v:stroke miterlimit="83231f" joinstyle="miter"/>
                  <v:path arrowok="t" textboxrect="0,0,1181100,0"/>
                </v:shape>
                <v:shape id="Shape 315" o:spid="_x0000_s1029" style="position:absolute;left:17907;width:10858;height:0;visibility:visible;mso-wrap-style:square;v-text-anchor:top" coordsize="1085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" path="m,l1085850,e" filled="f" strokeweight=".5pt">
                  <v:stroke miterlimit="83231f" joinstyle="miter"/>
                  <v:path arrowok="t" textboxrect="0,0,1085850,0"/>
                </v:shape>
                <v:shape id="Shape 316" o:spid="_x0000_s1030" style="position:absolute;left:28765;width:7684;height:0;visibility:visible;mso-wrap-style:square;v-text-anchor:top" coordsize="768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" path="m,l768350,e" filled="f" strokeweight=".5pt">
                  <v:stroke miterlimit="83231f" joinstyle="miter"/>
                  <v:path arrowok="t" textboxrect="0,0,768350,0"/>
                </v:shape>
                <v:shape id="Shape 317" o:spid="_x0000_s1031" style="position:absolute;left:36449;width:6223;height:0;visibility:visible;mso-wrap-style:square;v-text-anchor:top" coordsize="62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" path="m,l622300,e" filled="f" strokeweight=".5pt">
                  <v:stroke miterlimit="83231f" joinstyle="miter"/>
                  <v:path arrowok="t" textboxrect="0,0,622300,0"/>
                </v:shape>
                <w10:wrap anchorx="page"/>
                <w10:anchorlock/>
              </v:group>
            </w:pict>
          </mc:Fallback>
        </mc:AlternateContent>
      </w:r>
    </w:p>
    <w:p w14:paraId="35C7BAA8" w14:textId="77777777" w:rsidR="00801D3B" w:rsidRPr="00BF263D" w:rsidRDefault="00801D3B" w:rsidP="00801D3B">
      <w:pPr>
        <w:jc w:val="both"/>
        <w:rPr>
          <w:rFonts w:cs="B Nazanin"/>
          <w:sz w:val="40"/>
          <w:szCs w:val="40"/>
        </w:rPr>
      </w:pPr>
      <w:r w:rsidRPr="00BF263D">
        <w:rPr>
          <w:rFonts w:cs="B Nazanin" w:hint="cs"/>
          <w:sz w:val="40"/>
          <w:szCs w:val="40"/>
          <w:rtl/>
        </w:rPr>
        <w:t xml:space="preserve">خاکستر بادی کلاس </w:t>
      </w:r>
      <w:r w:rsidRPr="00BF263D">
        <w:rPr>
          <w:rFonts w:cs="B Nazanin" w:hint="cs"/>
          <w:sz w:val="40"/>
          <w:szCs w:val="40"/>
        </w:rPr>
        <w:t>F</w:t>
      </w:r>
      <w:r w:rsidRPr="00BF263D">
        <w:rPr>
          <w:rFonts w:cs="B Nazanin" w:hint="cs"/>
          <w:sz w:val="40"/>
          <w:szCs w:val="40"/>
          <w:rtl/>
        </w:rPr>
        <w:t xml:space="preserve"> می تواند </w:t>
      </w:r>
      <w:r w:rsidRPr="00BF263D">
        <w:rPr>
          <w:rFonts w:cs="B Nazanin" w:hint="cs"/>
          <w:sz w:val="40"/>
          <w:szCs w:val="40"/>
        </w:rPr>
        <w:t>ASR</w:t>
      </w:r>
      <w:r w:rsidRPr="00BF263D">
        <w:rPr>
          <w:rFonts w:cs="B Nazanin" w:hint="cs"/>
          <w:sz w:val="40"/>
          <w:szCs w:val="40"/>
          <w:rtl/>
        </w:rPr>
        <w:t xml:space="preserve"> مخرب را در سطوح متوسط </w:t>
      </w:r>
      <w:r w:rsidRPr="00BF263D">
        <w:rPr>
          <w:rFonts w:ascii="Arial" w:hAnsi="Arial" w:cs="Arial" w:hint="cs"/>
          <w:sz w:val="40"/>
          <w:szCs w:val="40"/>
          <w:rtl/>
        </w:rPr>
        <w:t>​​</w:t>
      </w:r>
      <w:r w:rsidRPr="00BF263D">
        <w:rPr>
          <w:rFonts w:cs="B Nazanin" w:hint="cs"/>
          <w:sz w:val="40"/>
          <w:szCs w:val="40"/>
          <w:rtl/>
        </w:rPr>
        <w:t>جایگزینی (30-20</w:t>
      </w:r>
      <w:r w:rsidRPr="00BF263D">
        <w:rPr>
          <w:rFonts w:ascii="Sakkal Majalla" w:hAnsi="Sakkal Majalla" w:cs="Sakkal Majalla" w:hint="cs"/>
          <w:sz w:val="40"/>
          <w:szCs w:val="40"/>
          <w:rtl/>
        </w:rPr>
        <w:t>٪</w:t>
      </w:r>
      <w:r w:rsidRPr="00BF263D">
        <w:rPr>
          <w:rFonts w:cs="B Nazanin" w:hint="cs"/>
          <w:sz w:val="40"/>
          <w:szCs w:val="40"/>
          <w:rtl/>
        </w:rPr>
        <w:t xml:space="preserve">) کنترل کند. </w:t>
      </w:r>
      <w:r w:rsidRPr="00BF263D">
        <w:rPr>
          <w:rFonts w:cs="B Nazanin" w:hint="cs"/>
          <w:sz w:val="40"/>
          <w:szCs w:val="40"/>
        </w:rPr>
        <w:t>ASR</w:t>
      </w:r>
      <w:r w:rsidRPr="00BF263D">
        <w:rPr>
          <w:rFonts w:cs="B Nazanin" w:hint="cs"/>
          <w:sz w:val="40"/>
          <w:szCs w:val="40"/>
          <w:rtl/>
        </w:rPr>
        <w:t xml:space="preserve"> زمانی اتفاق می‌افتد که قلیایی‌های موجود در خمیر سیمان با انواع خاصی از سیلیس موجود در سنگدانه واکنش می‌دهند. بتن در طی این واکنش منبسط می شود که باعث ایجاد ترک می شود. در حالی که خاکستر بادی کلاس </w:t>
      </w:r>
      <w:r w:rsidRPr="00BF263D">
        <w:rPr>
          <w:rFonts w:cs="B Nazanin" w:hint="cs"/>
          <w:sz w:val="40"/>
          <w:szCs w:val="40"/>
        </w:rPr>
        <w:t>C</w:t>
      </w:r>
      <w:r w:rsidRPr="00BF263D">
        <w:rPr>
          <w:rFonts w:cs="B Nazanin" w:hint="cs"/>
          <w:sz w:val="40"/>
          <w:szCs w:val="40"/>
          <w:rtl/>
        </w:rPr>
        <w:t xml:space="preserve"> کمتر مؤثر است، هر دو اساساً غلظت هیدروکسیدهای قلیایی را در محلول منفذی در صورت وجود خاکستر کاهش می دهند. جدول 7.3 روند خواص سخت شده بتن با استفاده از خاکستر بادی را خلاصه می کند.</w:t>
      </w:r>
    </w:p>
    <w:p w14:paraId="7B8995CC" w14:textId="46F11984" w:rsidR="00801D3B" w:rsidRPr="00BF263D" w:rsidRDefault="00801D3B" w:rsidP="00723E30">
      <w:pPr>
        <w:jc w:val="both"/>
        <w:rPr>
          <w:rFonts w:cs="B Nazanin"/>
          <w:sz w:val="40"/>
          <w:szCs w:val="40"/>
          <w:rtl/>
        </w:rPr>
      </w:pPr>
      <w:r w:rsidRPr="00BF263D">
        <w:rPr>
          <w:rFonts w:cs="B Nazanin"/>
          <w:sz w:val="40"/>
          <w:szCs w:val="40"/>
          <w:rtl/>
        </w:rPr>
        <w:t>به طور کل</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خاکستر باد</w:t>
      </w:r>
      <w:r w:rsidRPr="00BF263D">
        <w:rPr>
          <w:rFonts w:cs="B Nazanin" w:hint="cs"/>
          <w:sz w:val="40"/>
          <w:szCs w:val="40"/>
          <w:rtl/>
        </w:rPr>
        <w:t>ی</w:t>
      </w:r>
      <w:r w:rsidRPr="00BF263D">
        <w:rPr>
          <w:rFonts w:cs="B Nazanin"/>
          <w:sz w:val="40"/>
          <w:szCs w:val="40"/>
          <w:rtl/>
        </w:rPr>
        <w:t xml:space="preserve"> بر خواص تازه و سخت شده </w:t>
      </w:r>
      <w:r w:rsidRPr="00BF263D">
        <w:rPr>
          <w:rFonts w:cs="B Nazanin"/>
          <w:sz w:val="40"/>
          <w:szCs w:val="40"/>
        </w:rPr>
        <w:t>PCC</w:t>
      </w:r>
      <w:r w:rsidRPr="00BF263D">
        <w:rPr>
          <w:rFonts w:cs="B Nazanin"/>
          <w:sz w:val="40"/>
          <w:szCs w:val="40"/>
          <w:rtl/>
        </w:rPr>
        <w:t xml:space="preserve"> تأث</w:t>
      </w:r>
      <w:r w:rsidRPr="00BF263D">
        <w:rPr>
          <w:rFonts w:cs="B Nazanin" w:hint="cs"/>
          <w:sz w:val="40"/>
          <w:szCs w:val="40"/>
          <w:rtl/>
        </w:rPr>
        <w:t>ی</w:t>
      </w:r>
      <w:r w:rsidRPr="00BF263D">
        <w:rPr>
          <w:rFonts w:cs="B Nazanin" w:hint="eastAsia"/>
          <w:sz w:val="40"/>
          <w:szCs w:val="40"/>
          <w:rtl/>
        </w:rPr>
        <w:t>ر</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گذارد و اگر به درست</w:t>
      </w:r>
      <w:r w:rsidRPr="00BF263D">
        <w:rPr>
          <w:rFonts w:cs="B Nazanin" w:hint="cs"/>
          <w:sz w:val="40"/>
          <w:szCs w:val="40"/>
          <w:rtl/>
        </w:rPr>
        <w:t>ی</w:t>
      </w:r>
      <w:r w:rsidRPr="00BF263D">
        <w:rPr>
          <w:rFonts w:cs="B Nazanin"/>
          <w:sz w:val="40"/>
          <w:szCs w:val="40"/>
          <w:rtl/>
        </w:rPr>
        <w:t xml:space="preserve"> مد</w:t>
      </w:r>
      <w:r w:rsidRPr="00BF263D">
        <w:rPr>
          <w:rFonts w:cs="B Nazanin" w:hint="cs"/>
          <w:sz w:val="40"/>
          <w:szCs w:val="40"/>
          <w:rtl/>
        </w:rPr>
        <w:t>ی</w:t>
      </w:r>
      <w:r w:rsidRPr="00BF263D">
        <w:rPr>
          <w:rFonts w:cs="B Nazanin" w:hint="eastAsia"/>
          <w:sz w:val="40"/>
          <w:szCs w:val="40"/>
          <w:rtl/>
        </w:rPr>
        <w:t>ر</w:t>
      </w:r>
      <w:r w:rsidRPr="00BF263D">
        <w:rPr>
          <w:rFonts w:cs="B Nazanin" w:hint="cs"/>
          <w:sz w:val="40"/>
          <w:szCs w:val="40"/>
          <w:rtl/>
        </w:rPr>
        <w:t>ی</w:t>
      </w:r>
      <w:r w:rsidRPr="00BF263D">
        <w:rPr>
          <w:rFonts w:cs="B Nazanin" w:hint="eastAsia"/>
          <w:sz w:val="40"/>
          <w:szCs w:val="40"/>
          <w:rtl/>
        </w:rPr>
        <w:t>ت</w:t>
      </w:r>
      <w:r w:rsidRPr="00BF263D">
        <w:rPr>
          <w:rFonts w:cs="B Nazanin"/>
          <w:sz w:val="40"/>
          <w:szCs w:val="40"/>
          <w:rtl/>
        </w:rPr>
        <w:t xml:space="preserve"> شود، م</w:t>
      </w:r>
      <w:r w:rsidRPr="00BF263D">
        <w:rPr>
          <w:rFonts w:cs="B Nazanin" w:hint="cs"/>
          <w:sz w:val="40"/>
          <w:szCs w:val="40"/>
          <w:rtl/>
        </w:rPr>
        <w:t>ی</w:t>
      </w:r>
      <w:r w:rsidRPr="00BF263D">
        <w:rPr>
          <w:rFonts w:cs="B Nazanin"/>
          <w:sz w:val="40"/>
          <w:szCs w:val="40"/>
          <w:rtl/>
        </w:rPr>
        <w:t xml:space="preserve"> تواند عملکرد </w:t>
      </w:r>
      <w:r w:rsidRPr="00BF263D">
        <w:rPr>
          <w:rFonts w:cs="B Nazanin"/>
          <w:sz w:val="40"/>
          <w:szCs w:val="40"/>
        </w:rPr>
        <w:t>PCC</w:t>
      </w:r>
      <w:r w:rsidRPr="00BF263D">
        <w:rPr>
          <w:rFonts w:cs="B Nazanin"/>
          <w:sz w:val="40"/>
          <w:szCs w:val="40"/>
          <w:rtl/>
        </w:rPr>
        <w:t xml:space="preserve"> را افزا</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دهد. علاوه بر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مزا</w:t>
      </w:r>
      <w:r w:rsidRPr="00BF263D">
        <w:rPr>
          <w:rFonts w:cs="B Nazanin" w:hint="cs"/>
          <w:sz w:val="40"/>
          <w:szCs w:val="40"/>
          <w:rtl/>
        </w:rPr>
        <w:t>ی</w:t>
      </w:r>
      <w:r w:rsidRPr="00BF263D">
        <w:rPr>
          <w:rFonts w:cs="B Nazanin" w:hint="eastAsia"/>
          <w:sz w:val="40"/>
          <w:szCs w:val="40"/>
          <w:rtl/>
        </w:rPr>
        <w:t>ا</w:t>
      </w:r>
      <w:r w:rsidRPr="00BF263D">
        <w:rPr>
          <w:rFonts w:cs="B Nazanin" w:hint="cs"/>
          <w:sz w:val="40"/>
          <w:szCs w:val="40"/>
          <w:rtl/>
        </w:rPr>
        <w:t>ی</w:t>
      </w:r>
      <w:r w:rsidRPr="00BF263D">
        <w:rPr>
          <w:rFonts w:cs="B Nazanin"/>
          <w:sz w:val="40"/>
          <w:szCs w:val="40"/>
          <w:rtl/>
        </w:rPr>
        <w:t xml:space="preserve"> ماد</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خاکستر باد</w:t>
      </w:r>
      <w:r w:rsidRPr="00BF263D">
        <w:rPr>
          <w:rFonts w:cs="B Nazanin" w:hint="cs"/>
          <w:sz w:val="40"/>
          <w:szCs w:val="40"/>
          <w:rtl/>
        </w:rPr>
        <w:t>ی</w:t>
      </w:r>
      <w:r w:rsidRPr="00BF263D">
        <w:rPr>
          <w:rFonts w:cs="B Nazanin"/>
          <w:sz w:val="40"/>
          <w:szCs w:val="40"/>
          <w:rtl/>
        </w:rPr>
        <w:t xml:space="preserve"> ن</w:t>
      </w:r>
      <w:r w:rsidRPr="00BF263D">
        <w:rPr>
          <w:rFonts w:cs="B Nazanin" w:hint="cs"/>
          <w:sz w:val="40"/>
          <w:szCs w:val="40"/>
          <w:rtl/>
        </w:rPr>
        <w:t>ی</w:t>
      </w:r>
      <w:r w:rsidRPr="00BF263D">
        <w:rPr>
          <w:rFonts w:cs="B Nazanin" w:hint="eastAsia"/>
          <w:sz w:val="40"/>
          <w:szCs w:val="40"/>
          <w:rtl/>
        </w:rPr>
        <w:t>ز</w:t>
      </w:r>
      <w:r w:rsidRPr="00BF263D">
        <w:rPr>
          <w:rFonts w:cs="B Nazanin"/>
          <w:sz w:val="40"/>
          <w:szCs w:val="40"/>
          <w:rtl/>
        </w:rPr>
        <w:t xml:space="preserve"> از نظر اقتصاد</w:t>
      </w:r>
      <w:r w:rsidRPr="00BF263D">
        <w:rPr>
          <w:rFonts w:cs="B Nazanin" w:hint="cs"/>
          <w:sz w:val="40"/>
          <w:szCs w:val="40"/>
          <w:rtl/>
        </w:rPr>
        <w:t>ی</w:t>
      </w:r>
      <w:r w:rsidRPr="00BF263D">
        <w:rPr>
          <w:rFonts w:cs="B Nazanin"/>
          <w:sz w:val="40"/>
          <w:szCs w:val="40"/>
          <w:rtl/>
        </w:rPr>
        <w:t xml:space="preserve"> و ز</w:t>
      </w:r>
      <w:r w:rsidRPr="00BF263D">
        <w:rPr>
          <w:rFonts w:cs="B Nazanin" w:hint="cs"/>
          <w:sz w:val="40"/>
          <w:szCs w:val="40"/>
          <w:rtl/>
        </w:rPr>
        <w:t>ی</w:t>
      </w:r>
      <w:r w:rsidRPr="00BF263D">
        <w:rPr>
          <w:rFonts w:cs="B Nazanin" w:hint="eastAsia"/>
          <w:sz w:val="40"/>
          <w:szCs w:val="40"/>
          <w:rtl/>
        </w:rPr>
        <w:t>ست</w:t>
      </w:r>
      <w:r w:rsidRPr="00BF263D">
        <w:rPr>
          <w:rFonts w:cs="B Nazanin"/>
          <w:sz w:val="40"/>
          <w:szCs w:val="40"/>
          <w:rtl/>
        </w:rPr>
        <w:t xml:space="preserve"> مح</w:t>
      </w:r>
      <w:r w:rsidRPr="00BF263D">
        <w:rPr>
          <w:rFonts w:cs="B Nazanin" w:hint="cs"/>
          <w:sz w:val="40"/>
          <w:szCs w:val="40"/>
          <w:rtl/>
        </w:rPr>
        <w:t>ی</w:t>
      </w:r>
      <w:r w:rsidRPr="00BF263D">
        <w:rPr>
          <w:rFonts w:cs="B Nazanin" w:hint="eastAsia"/>
          <w:sz w:val="40"/>
          <w:szCs w:val="40"/>
          <w:rtl/>
        </w:rPr>
        <w:t>ط</w:t>
      </w:r>
      <w:r w:rsidRPr="00BF263D">
        <w:rPr>
          <w:rFonts w:cs="B Nazanin" w:hint="cs"/>
          <w:sz w:val="40"/>
          <w:szCs w:val="40"/>
          <w:rtl/>
        </w:rPr>
        <w:t>ی</w:t>
      </w:r>
      <w:r w:rsidRPr="00BF263D">
        <w:rPr>
          <w:rFonts w:cs="B Nazanin"/>
          <w:sz w:val="40"/>
          <w:szCs w:val="40"/>
          <w:rtl/>
        </w:rPr>
        <w:t xml:space="preserve"> بس</w:t>
      </w:r>
      <w:r w:rsidRPr="00BF263D">
        <w:rPr>
          <w:rFonts w:cs="B Nazanin" w:hint="cs"/>
          <w:sz w:val="40"/>
          <w:szCs w:val="40"/>
          <w:rtl/>
        </w:rPr>
        <w:t>ی</w:t>
      </w:r>
      <w:r w:rsidRPr="00BF263D">
        <w:rPr>
          <w:rFonts w:cs="B Nazanin" w:hint="eastAsia"/>
          <w:sz w:val="40"/>
          <w:szCs w:val="40"/>
          <w:rtl/>
        </w:rPr>
        <w:t>ار</w:t>
      </w:r>
      <w:r w:rsidRPr="00BF263D">
        <w:rPr>
          <w:rFonts w:cs="B Nazanin"/>
          <w:sz w:val="40"/>
          <w:szCs w:val="40"/>
          <w:rtl/>
        </w:rPr>
        <w:t xml:space="preserve"> مف</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است</w:t>
      </w:r>
      <w:r w:rsidRPr="00BF263D">
        <w:rPr>
          <w:rFonts w:cs="B Nazanin" w:hint="cs"/>
          <w:sz w:val="40"/>
          <w:szCs w:val="40"/>
          <w:rtl/>
        </w:rPr>
        <w:t>.</w:t>
      </w:r>
    </w:p>
    <w:p w14:paraId="2A6CC4E1" w14:textId="253ADE0E" w:rsidR="00801D3B" w:rsidRPr="00BF263D" w:rsidRDefault="00801D3B" w:rsidP="00723E30">
      <w:pPr>
        <w:jc w:val="both"/>
        <w:rPr>
          <w:rFonts w:cs="B Nazanin"/>
          <w:sz w:val="40"/>
          <w:szCs w:val="40"/>
          <w:rtl/>
        </w:rPr>
      </w:pPr>
      <w:r w:rsidRPr="00BF263D">
        <w:rPr>
          <w:rFonts w:cs="B Nazanin"/>
          <w:sz w:val="40"/>
          <w:szCs w:val="40"/>
          <w:rtl/>
        </w:rPr>
        <w:t>از نقطه نظر اقتصاد</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خاکستر باد</w:t>
      </w:r>
      <w:r w:rsidRPr="00BF263D">
        <w:rPr>
          <w:rFonts w:cs="B Nazanin" w:hint="cs"/>
          <w:sz w:val="40"/>
          <w:szCs w:val="40"/>
          <w:rtl/>
        </w:rPr>
        <w:t>ی</w:t>
      </w:r>
      <w:r w:rsidRPr="00BF263D">
        <w:rPr>
          <w:rFonts w:cs="B Nazanin"/>
          <w:sz w:val="40"/>
          <w:szCs w:val="40"/>
          <w:rtl/>
        </w:rPr>
        <w:t xml:space="preserve"> نسبت به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برتر</w:t>
      </w:r>
      <w:r w:rsidRPr="00BF263D">
        <w:rPr>
          <w:rFonts w:cs="B Nazanin" w:hint="cs"/>
          <w:sz w:val="40"/>
          <w:szCs w:val="40"/>
          <w:rtl/>
        </w:rPr>
        <w:t>ی</w:t>
      </w:r>
      <w:r w:rsidRPr="00BF263D">
        <w:rPr>
          <w:rFonts w:cs="B Nazanin"/>
          <w:sz w:val="40"/>
          <w:szCs w:val="40"/>
          <w:rtl/>
        </w:rPr>
        <w:t xml:space="preserve"> دارد. ل</w:t>
      </w:r>
      <w:r w:rsidRPr="00BF263D">
        <w:rPr>
          <w:rFonts w:cs="B Nazanin" w:hint="cs"/>
          <w:sz w:val="40"/>
          <w:szCs w:val="40"/>
          <w:rtl/>
        </w:rPr>
        <w:t>ی</w:t>
      </w:r>
      <w:r w:rsidRPr="00BF263D">
        <w:rPr>
          <w:rFonts w:cs="B Nazanin" w:hint="eastAsia"/>
          <w:sz w:val="40"/>
          <w:szCs w:val="40"/>
          <w:rtl/>
        </w:rPr>
        <w:t>پ</w:t>
      </w:r>
      <w:r w:rsidRPr="00BF263D">
        <w:rPr>
          <w:rFonts w:cs="B Nazanin" w:hint="cs"/>
          <w:sz w:val="40"/>
          <w:szCs w:val="40"/>
          <w:rtl/>
        </w:rPr>
        <w:t>ی</w:t>
      </w:r>
      <w:r w:rsidRPr="00BF263D">
        <w:rPr>
          <w:rFonts w:cs="B Nazanin" w:hint="eastAsia"/>
          <w:sz w:val="40"/>
          <w:szCs w:val="40"/>
          <w:rtl/>
        </w:rPr>
        <w:t>ات</w:t>
      </w:r>
      <w:r w:rsidRPr="00BF263D">
        <w:rPr>
          <w:rFonts w:cs="B Nazanin"/>
          <w:sz w:val="40"/>
          <w:szCs w:val="40"/>
          <w:rtl/>
        </w:rPr>
        <w:t xml:space="preserve"> و احمد (2004)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w:t>
      </w:r>
      <w:r w:rsidRPr="00BF263D">
        <w:rPr>
          <w:rFonts w:cs="B Nazanin"/>
          <w:sz w:val="40"/>
          <w:szCs w:val="40"/>
        </w:rPr>
        <w:t>LCCA</w:t>
      </w:r>
      <w:r w:rsidRPr="00BF263D">
        <w:rPr>
          <w:rFonts w:cs="B Nazanin"/>
          <w:sz w:val="40"/>
          <w:szCs w:val="40"/>
          <w:rtl/>
        </w:rPr>
        <w:t xml:space="preserve"> انجام دادند که هز</w:t>
      </w:r>
      <w:r w:rsidRPr="00BF263D">
        <w:rPr>
          <w:rFonts w:cs="B Nazanin" w:hint="cs"/>
          <w:sz w:val="40"/>
          <w:szCs w:val="40"/>
          <w:rtl/>
        </w:rPr>
        <w:t>ی</w:t>
      </w:r>
      <w:r w:rsidRPr="00BF263D">
        <w:rPr>
          <w:rFonts w:cs="B Nazanin" w:hint="eastAsia"/>
          <w:sz w:val="40"/>
          <w:szCs w:val="40"/>
          <w:rtl/>
        </w:rPr>
        <w:t>نه‌ها</w:t>
      </w:r>
      <w:r w:rsidRPr="00BF263D">
        <w:rPr>
          <w:rFonts w:cs="B Nazanin" w:hint="cs"/>
          <w:sz w:val="40"/>
          <w:szCs w:val="40"/>
          <w:rtl/>
        </w:rPr>
        <w:t>ی</w:t>
      </w:r>
      <w:r w:rsidRPr="00BF263D">
        <w:rPr>
          <w:rFonts w:cs="B Nazanin"/>
          <w:sz w:val="40"/>
          <w:szCs w:val="40"/>
          <w:rtl/>
        </w:rPr>
        <w:t xml:space="preserve"> خر</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محصول </w:t>
      </w:r>
      <w:r w:rsidRPr="00BF263D">
        <w:rPr>
          <w:rFonts w:cs="B Nazanin"/>
          <w:sz w:val="40"/>
          <w:szCs w:val="40"/>
          <w:rtl/>
        </w:rPr>
        <w:lastRenderedPageBreak/>
        <w:t xml:space="preserve">به بعد را </w:t>
      </w:r>
      <w:r w:rsidR="00901C37">
        <w:rPr>
          <w:rFonts w:cs="B Nazanin" w:hint="cs"/>
          <w:sz w:val="40"/>
          <w:szCs w:val="40"/>
          <w:rtl/>
        </w:rPr>
        <w:t>و همچنین</w:t>
      </w:r>
      <w:r w:rsidRPr="00BF263D">
        <w:rPr>
          <w:rFonts w:cs="B Nazanin"/>
          <w:sz w:val="40"/>
          <w:szCs w:val="40"/>
          <w:rtl/>
        </w:rPr>
        <w:t xml:space="preserve"> تمام هز</w:t>
      </w:r>
      <w:r w:rsidRPr="00BF263D">
        <w:rPr>
          <w:rFonts w:cs="B Nazanin" w:hint="cs"/>
          <w:sz w:val="40"/>
          <w:szCs w:val="40"/>
          <w:rtl/>
        </w:rPr>
        <w:t>ی</w:t>
      </w:r>
      <w:r w:rsidRPr="00BF263D">
        <w:rPr>
          <w:rFonts w:cs="B Nazanin" w:hint="eastAsia"/>
          <w:sz w:val="40"/>
          <w:szCs w:val="40"/>
          <w:rtl/>
        </w:rPr>
        <w:t>نه‌ها</w:t>
      </w:r>
      <w:r w:rsidRPr="00BF263D">
        <w:rPr>
          <w:rFonts w:cs="B Nazanin" w:hint="cs"/>
          <w:sz w:val="40"/>
          <w:szCs w:val="40"/>
          <w:rtl/>
        </w:rPr>
        <w:t>ی</w:t>
      </w:r>
      <w:r w:rsidRPr="00BF263D">
        <w:rPr>
          <w:rFonts w:cs="B Nazanin"/>
          <w:sz w:val="40"/>
          <w:szCs w:val="40"/>
          <w:rtl/>
        </w:rPr>
        <w:t xml:space="preserve"> خارج از ج</w:t>
      </w:r>
      <w:r w:rsidRPr="00BF263D">
        <w:rPr>
          <w:rFonts w:cs="B Nazanin" w:hint="cs"/>
          <w:sz w:val="40"/>
          <w:szCs w:val="40"/>
          <w:rtl/>
        </w:rPr>
        <w:t>ی</w:t>
      </w:r>
      <w:r w:rsidRPr="00BF263D">
        <w:rPr>
          <w:rFonts w:cs="B Nazanin" w:hint="eastAsia"/>
          <w:sz w:val="40"/>
          <w:szCs w:val="40"/>
          <w:rtl/>
        </w:rPr>
        <w:t>ب</w:t>
      </w:r>
      <w:r w:rsidRPr="00BF263D">
        <w:rPr>
          <w:rFonts w:cs="B Nazanin"/>
          <w:sz w:val="40"/>
          <w:szCs w:val="40"/>
          <w:rtl/>
        </w:rPr>
        <w:t xml:space="preserve"> را در بر م</w:t>
      </w:r>
      <w:r w:rsidRPr="00BF263D">
        <w:rPr>
          <w:rFonts w:cs="B Nazanin" w:hint="cs"/>
          <w:sz w:val="40"/>
          <w:szCs w:val="40"/>
          <w:rtl/>
        </w:rPr>
        <w:t>ی‌</w:t>
      </w:r>
      <w:r w:rsidRPr="00BF263D">
        <w:rPr>
          <w:rFonts w:cs="B Nazanin" w:hint="eastAsia"/>
          <w:sz w:val="40"/>
          <w:szCs w:val="40"/>
          <w:rtl/>
        </w:rPr>
        <w:t>گرفت</w:t>
      </w:r>
      <w:r w:rsidRPr="00BF263D">
        <w:rPr>
          <w:rFonts w:cs="B Nazanin"/>
          <w:sz w:val="40"/>
          <w:szCs w:val="40"/>
          <w:rtl/>
        </w:rPr>
        <w:t>. آنها محاسبه کردند که هم هز</w:t>
      </w:r>
      <w:r w:rsidRPr="00BF263D">
        <w:rPr>
          <w:rFonts w:cs="B Nazanin" w:hint="cs"/>
          <w:sz w:val="40"/>
          <w:szCs w:val="40"/>
          <w:rtl/>
        </w:rPr>
        <w:t>ی</w:t>
      </w:r>
      <w:r w:rsidRPr="00BF263D">
        <w:rPr>
          <w:rFonts w:cs="B Nazanin" w:hint="eastAsia"/>
          <w:sz w:val="40"/>
          <w:szCs w:val="40"/>
          <w:rtl/>
        </w:rPr>
        <w:t>نه</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اول</w:t>
      </w:r>
      <w:r w:rsidRPr="00BF263D">
        <w:rPr>
          <w:rFonts w:cs="B Nazanin" w:hint="cs"/>
          <w:sz w:val="40"/>
          <w:szCs w:val="40"/>
          <w:rtl/>
        </w:rPr>
        <w:t>ی</w:t>
      </w:r>
      <w:r w:rsidRPr="00BF263D">
        <w:rPr>
          <w:rFonts w:cs="B Nazanin" w:hint="eastAsia"/>
          <w:sz w:val="40"/>
          <w:szCs w:val="40"/>
          <w:rtl/>
        </w:rPr>
        <w:t>ه</w:t>
      </w:r>
      <w:r w:rsidRPr="00BF263D">
        <w:rPr>
          <w:rFonts w:cs="B Nazanin"/>
          <w:sz w:val="40"/>
          <w:szCs w:val="40"/>
          <w:rtl/>
        </w:rPr>
        <w:t xml:space="preserve"> و هم هز</w:t>
      </w:r>
      <w:r w:rsidRPr="00BF263D">
        <w:rPr>
          <w:rFonts w:cs="B Nazanin" w:hint="cs"/>
          <w:sz w:val="40"/>
          <w:szCs w:val="40"/>
          <w:rtl/>
        </w:rPr>
        <w:t>ی</w:t>
      </w:r>
      <w:r w:rsidRPr="00BF263D">
        <w:rPr>
          <w:rFonts w:cs="B Nazanin" w:hint="eastAsia"/>
          <w:sz w:val="40"/>
          <w:szCs w:val="40"/>
          <w:rtl/>
        </w:rPr>
        <w:t>نه</w:t>
      </w:r>
      <w:r w:rsidRPr="00BF263D">
        <w:rPr>
          <w:rFonts w:cs="B Nazanin"/>
          <w:sz w:val="40"/>
          <w:szCs w:val="40"/>
          <w:rtl/>
        </w:rPr>
        <w:t xml:space="preserve"> ها</w:t>
      </w:r>
      <w:r w:rsidRPr="00BF263D">
        <w:rPr>
          <w:rFonts w:cs="B Nazanin" w:hint="cs"/>
          <w:sz w:val="40"/>
          <w:szCs w:val="40"/>
          <w:rtl/>
        </w:rPr>
        <w:t>ی</w:t>
      </w:r>
      <w:r w:rsidRPr="00BF263D">
        <w:rPr>
          <w:rFonts w:cs="B Nazanin"/>
          <w:sz w:val="40"/>
          <w:szCs w:val="40"/>
          <w:rtl/>
        </w:rPr>
        <w:t xml:space="preserve"> آت</w:t>
      </w:r>
      <w:r w:rsidRPr="00BF263D">
        <w:rPr>
          <w:rFonts w:cs="B Nazanin" w:hint="cs"/>
          <w:sz w:val="40"/>
          <w:szCs w:val="40"/>
          <w:rtl/>
        </w:rPr>
        <w:t>ی</w:t>
      </w:r>
      <w:r w:rsidRPr="00BF263D">
        <w:rPr>
          <w:rFonts w:cs="B Nazanin"/>
          <w:sz w:val="40"/>
          <w:szCs w:val="40"/>
          <w:rtl/>
        </w:rPr>
        <w:t xml:space="preserve"> تقر</w:t>
      </w:r>
      <w:r w:rsidRPr="00BF263D">
        <w:rPr>
          <w:rFonts w:cs="B Nazanin" w:hint="cs"/>
          <w:sz w:val="40"/>
          <w:szCs w:val="40"/>
          <w:rtl/>
        </w:rPr>
        <w:t>ی</w:t>
      </w:r>
      <w:r w:rsidRPr="00BF263D">
        <w:rPr>
          <w:rFonts w:cs="B Nazanin" w:hint="eastAsia"/>
          <w:sz w:val="40"/>
          <w:szCs w:val="40"/>
          <w:rtl/>
        </w:rPr>
        <w:t>باً</w:t>
      </w:r>
      <w:r w:rsidRPr="00BF263D">
        <w:rPr>
          <w:rFonts w:cs="B Nazanin"/>
          <w:sz w:val="40"/>
          <w:szCs w:val="40"/>
          <w:rtl/>
        </w:rPr>
        <w:t xml:space="preserve"> 10</w:t>
      </w:r>
      <w:r w:rsidRPr="00BF263D">
        <w:rPr>
          <w:rFonts w:ascii="Sakkal Majalla" w:hAnsi="Sakkal Majalla" w:cs="Sakkal Majalla" w:hint="cs"/>
          <w:sz w:val="40"/>
          <w:szCs w:val="40"/>
          <w:rtl/>
        </w:rPr>
        <w:t>٪</w:t>
      </w:r>
      <w:r w:rsidRPr="00BF263D">
        <w:rPr>
          <w:rFonts w:cs="B Nazanin"/>
          <w:sz w:val="40"/>
          <w:szCs w:val="40"/>
          <w:rtl/>
        </w:rPr>
        <w:t xml:space="preserve"> </w:t>
      </w:r>
      <w:r w:rsidRPr="00BF263D">
        <w:rPr>
          <w:rFonts w:cs="B Nazanin" w:hint="cs"/>
          <w:sz w:val="40"/>
          <w:szCs w:val="40"/>
          <w:rtl/>
        </w:rPr>
        <w:t>کمتر</w:t>
      </w:r>
      <w:r w:rsidRPr="00BF263D">
        <w:rPr>
          <w:rFonts w:cs="B Nazanin"/>
          <w:sz w:val="40"/>
          <w:szCs w:val="40"/>
          <w:rtl/>
        </w:rPr>
        <w:t xml:space="preserve"> </w:t>
      </w:r>
      <w:r w:rsidRPr="00BF263D">
        <w:rPr>
          <w:rFonts w:cs="B Nazanin" w:hint="cs"/>
          <w:sz w:val="40"/>
          <w:szCs w:val="40"/>
          <w:rtl/>
        </w:rPr>
        <w:t>با</w:t>
      </w:r>
      <w:r w:rsidRPr="00BF263D">
        <w:rPr>
          <w:rFonts w:cs="B Nazanin"/>
          <w:sz w:val="40"/>
          <w:szCs w:val="40"/>
          <w:rtl/>
        </w:rPr>
        <w:t xml:space="preserve"> </w:t>
      </w:r>
      <w:r w:rsidRPr="00BF263D">
        <w:rPr>
          <w:rFonts w:cs="B Nazanin" w:hint="cs"/>
          <w:sz w:val="40"/>
          <w:szCs w:val="40"/>
          <w:rtl/>
        </w:rPr>
        <w:t>ترکی</w:t>
      </w:r>
      <w:r w:rsidRPr="00BF263D">
        <w:rPr>
          <w:rFonts w:cs="B Nazanin" w:hint="eastAsia"/>
          <w:sz w:val="40"/>
          <w:szCs w:val="40"/>
          <w:rtl/>
        </w:rPr>
        <w:t>ب</w:t>
      </w:r>
      <w:r w:rsidRPr="00BF263D">
        <w:rPr>
          <w:rFonts w:cs="B Nazanin"/>
          <w:sz w:val="40"/>
          <w:szCs w:val="40"/>
          <w:rtl/>
        </w:rPr>
        <w:t xml:space="preserve"> 35</w:t>
      </w:r>
      <w:r w:rsidRPr="00BF263D">
        <w:rPr>
          <w:rFonts w:ascii="Sakkal Majalla" w:hAnsi="Sakkal Majalla" w:cs="Sakkal Majalla" w:hint="cs"/>
          <w:sz w:val="40"/>
          <w:szCs w:val="40"/>
          <w:rtl/>
        </w:rPr>
        <w:t>٪</w:t>
      </w:r>
      <w:r w:rsidRPr="00BF263D">
        <w:rPr>
          <w:rFonts w:cs="B Nazanin"/>
          <w:sz w:val="40"/>
          <w:szCs w:val="40"/>
          <w:rtl/>
        </w:rPr>
        <w:t xml:space="preserve"> </w:t>
      </w:r>
      <w:r w:rsidRPr="00BF263D">
        <w:rPr>
          <w:rFonts w:cs="B Nazanin" w:hint="cs"/>
          <w:sz w:val="40"/>
          <w:szCs w:val="40"/>
          <w:rtl/>
        </w:rPr>
        <w:t>خاکستر</w:t>
      </w:r>
      <w:r w:rsidRPr="00BF263D">
        <w:rPr>
          <w:rFonts w:cs="B Nazanin"/>
          <w:sz w:val="40"/>
          <w:szCs w:val="40"/>
          <w:rtl/>
        </w:rPr>
        <w:t xml:space="preserve"> </w:t>
      </w:r>
      <w:r w:rsidRPr="00BF263D">
        <w:rPr>
          <w:rFonts w:cs="B Nazanin" w:hint="cs"/>
          <w:sz w:val="40"/>
          <w:szCs w:val="40"/>
          <w:rtl/>
        </w:rPr>
        <w:t>بادی</w:t>
      </w:r>
      <w:r w:rsidRPr="00BF263D">
        <w:rPr>
          <w:rFonts w:cs="B Nazanin"/>
          <w:sz w:val="40"/>
          <w:szCs w:val="40"/>
          <w:rtl/>
        </w:rPr>
        <w:t xml:space="preserve"> در مخلوط </w:t>
      </w:r>
      <w:r w:rsidRPr="00BF263D">
        <w:rPr>
          <w:rFonts w:cs="B Nazanin"/>
          <w:sz w:val="40"/>
          <w:szCs w:val="40"/>
        </w:rPr>
        <w:t>PCC</w:t>
      </w:r>
      <w:r w:rsidRPr="00BF263D">
        <w:rPr>
          <w:rFonts w:cs="B Nazanin"/>
          <w:sz w:val="40"/>
          <w:szCs w:val="40"/>
          <w:rtl/>
        </w:rPr>
        <w:t xml:space="preserve"> (با 65</w:t>
      </w:r>
      <w:r w:rsidRPr="00BF263D">
        <w:rPr>
          <w:rFonts w:ascii="Sakkal Majalla" w:hAnsi="Sakkal Majalla" w:cs="Sakkal Majalla" w:hint="cs"/>
          <w:sz w:val="40"/>
          <w:szCs w:val="40"/>
          <w:rtl/>
        </w:rPr>
        <w:t>٪</w:t>
      </w:r>
      <w:r w:rsidRPr="00BF263D">
        <w:rPr>
          <w:rFonts w:cs="B Nazanin"/>
          <w:sz w:val="40"/>
          <w:szCs w:val="40"/>
          <w:rtl/>
        </w:rPr>
        <w:t xml:space="preserve"> </w:t>
      </w:r>
      <w:r w:rsidRPr="00BF263D">
        <w:rPr>
          <w:rFonts w:cs="B Nazanin" w:hint="cs"/>
          <w:sz w:val="40"/>
          <w:szCs w:val="40"/>
          <w:rtl/>
        </w:rPr>
        <w:t>سی</w:t>
      </w:r>
      <w:r w:rsidRPr="00BF263D">
        <w:rPr>
          <w:rFonts w:cs="B Nazanin" w:hint="eastAsia"/>
          <w:sz w:val="40"/>
          <w:szCs w:val="40"/>
          <w:rtl/>
        </w:rPr>
        <w:t>مان</w:t>
      </w:r>
      <w:r w:rsidRPr="00BF263D">
        <w:rPr>
          <w:rFonts w:cs="B Nazanin"/>
          <w:sz w:val="40"/>
          <w:szCs w:val="40"/>
          <w:rtl/>
        </w:rPr>
        <w:t xml:space="preserve"> پرتلند) در مقا</w:t>
      </w:r>
      <w:r w:rsidRPr="00BF263D">
        <w:rPr>
          <w:rFonts w:cs="B Nazanin" w:hint="cs"/>
          <w:sz w:val="40"/>
          <w:szCs w:val="40"/>
          <w:rtl/>
        </w:rPr>
        <w:t>ی</w:t>
      </w:r>
      <w:r w:rsidRPr="00BF263D">
        <w:rPr>
          <w:rFonts w:cs="B Nazanin" w:hint="eastAsia"/>
          <w:sz w:val="40"/>
          <w:szCs w:val="40"/>
          <w:rtl/>
        </w:rPr>
        <w:t>سه</w:t>
      </w:r>
      <w:r w:rsidRPr="00BF263D">
        <w:rPr>
          <w:rFonts w:cs="B Nazanin"/>
          <w:sz w:val="40"/>
          <w:szCs w:val="40"/>
          <w:rtl/>
        </w:rPr>
        <w:t xml:space="preserve"> با مخلوط </w:t>
      </w:r>
      <w:r w:rsidRPr="00BF263D">
        <w:rPr>
          <w:rFonts w:cs="B Nazanin"/>
          <w:sz w:val="40"/>
          <w:szCs w:val="40"/>
        </w:rPr>
        <w:t>PCC</w:t>
      </w:r>
      <w:r w:rsidRPr="00BF263D">
        <w:rPr>
          <w:rFonts w:cs="B Nazanin"/>
          <w:sz w:val="40"/>
          <w:szCs w:val="40"/>
          <w:rtl/>
        </w:rPr>
        <w:t xml:space="preserve"> حاو</w:t>
      </w:r>
      <w:r w:rsidRPr="00BF263D">
        <w:rPr>
          <w:rFonts w:cs="B Nazanin" w:hint="cs"/>
          <w:sz w:val="40"/>
          <w:szCs w:val="40"/>
          <w:rtl/>
        </w:rPr>
        <w:t>ی</w:t>
      </w:r>
      <w:r w:rsidRPr="00BF263D">
        <w:rPr>
          <w:rFonts w:cs="B Nazanin"/>
          <w:sz w:val="40"/>
          <w:szCs w:val="40"/>
          <w:rtl/>
        </w:rPr>
        <w:t xml:space="preserve"> 100</w:t>
      </w:r>
      <w:r w:rsidRPr="00BF263D">
        <w:rPr>
          <w:rFonts w:ascii="Sakkal Majalla" w:hAnsi="Sakkal Majalla" w:cs="Sakkal Majalla" w:hint="cs"/>
          <w:sz w:val="40"/>
          <w:szCs w:val="40"/>
          <w:rtl/>
        </w:rPr>
        <w:t>٪</w:t>
      </w:r>
      <w:r w:rsidRPr="00BF263D">
        <w:rPr>
          <w:rFonts w:cs="B Nazanin"/>
          <w:sz w:val="40"/>
          <w:szCs w:val="40"/>
          <w:rtl/>
        </w:rPr>
        <w:t xml:space="preserve"> </w:t>
      </w:r>
      <w:r w:rsidRPr="00BF263D">
        <w:rPr>
          <w:rFonts w:cs="B Nazanin" w:hint="cs"/>
          <w:sz w:val="40"/>
          <w:szCs w:val="40"/>
          <w:rtl/>
        </w:rPr>
        <w:t>سی</w:t>
      </w:r>
      <w:r w:rsidRPr="00BF263D">
        <w:rPr>
          <w:rFonts w:cs="B Nazanin" w:hint="eastAsia"/>
          <w:sz w:val="40"/>
          <w:szCs w:val="40"/>
          <w:rtl/>
        </w:rPr>
        <w:t>مان</w:t>
      </w:r>
      <w:r w:rsidRPr="00BF263D">
        <w:rPr>
          <w:rFonts w:cs="B Nazanin"/>
          <w:sz w:val="40"/>
          <w:szCs w:val="40"/>
          <w:rtl/>
        </w:rPr>
        <w:t xml:space="preserve"> پرتلند خواهد بود. مطالعه دوم توسط </w:t>
      </w:r>
      <w:r w:rsidRPr="00BF263D">
        <w:rPr>
          <w:rFonts w:cs="B Nazanin"/>
          <w:sz w:val="40"/>
          <w:szCs w:val="40"/>
        </w:rPr>
        <w:t>Santero</w:t>
      </w:r>
      <w:r w:rsidRPr="00BF263D">
        <w:rPr>
          <w:rFonts w:cs="B Nazanin"/>
          <w:sz w:val="40"/>
          <w:szCs w:val="40"/>
          <w:rtl/>
        </w:rPr>
        <w:t xml:space="preserve"> و همکاران. (2011) زمان</w:t>
      </w:r>
      <w:r w:rsidRPr="00BF263D">
        <w:rPr>
          <w:rFonts w:cs="B Nazanin" w:hint="cs"/>
          <w:sz w:val="40"/>
          <w:szCs w:val="40"/>
          <w:rtl/>
        </w:rPr>
        <w:t>ی</w:t>
      </w:r>
      <w:r w:rsidRPr="00BF263D">
        <w:rPr>
          <w:rFonts w:cs="B Nazanin"/>
          <w:sz w:val="40"/>
          <w:szCs w:val="40"/>
          <w:rtl/>
        </w:rPr>
        <w:t xml:space="preserve"> که از 10% به 30% جا</w:t>
      </w:r>
      <w:r w:rsidRPr="00BF263D">
        <w:rPr>
          <w:rFonts w:cs="B Nazanin" w:hint="cs"/>
          <w:sz w:val="40"/>
          <w:szCs w:val="40"/>
          <w:rtl/>
        </w:rPr>
        <w:t>ی</w:t>
      </w:r>
      <w:r w:rsidRPr="00BF263D">
        <w:rPr>
          <w:rFonts w:cs="B Nazanin" w:hint="eastAsia"/>
          <w:sz w:val="40"/>
          <w:szCs w:val="40"/>
          <w:rtl/>
        </w:rPr>
        <w:t>گز</w:t>
      </w:r>
      <w:r w:rsidRPr="00BF263D">
        <w:rPr>
          <w:rFonts w:cs="B Nazanin" w:hint="cs"/>
          <w:sz w:val="40"/>
          <w:szCs w:val="40"/>
          <w:rtl/>
        </w:rPr>
        <w:t>ی</w:t>
      </w:r>
      <w:r w:rsidRPr="00BF263D">
        <w:rPr>
          <w:rFonts w:cs="B Nazanin" w:hint="eastAsia"/>
          <w:sz w:val="40"/>
          <w:szCs w:val="40"/>
          <w:rtl/>
        </w:rPr>
        <w:t>ن</w:t>
      </w:r>
      <w:r w:rsidRPr="00BF263D">
        <w:rPr>
          <w:rFonts w:cs="B Nazanin" w:hint="cs"/>
          <w:sz w:val="40"/>
          <w:szCs w:val="40"/>
          <w:rtl/>
        </w:rPr>
        <w:t>ی</w:t>
      </w:r>
      <w:r w:rsidRPr="00BF263D">
        <w:rPr>
          <w:rFonts w:cs="B Nazanin"/>
          <w:sz w:val="40"/>
          <w:szCs w:val="40"/>
          <w:rtl/>
        </w:rPr>
        <w:t xml:space="preserve"> خاکستر باد</w:t>
      </w:r>
      <w:r w:rsidRPr="00BF263D">
        <w:rPr>
          <w:rFonts w:cs="B Nazanin" w:hint="cs"/>
          <w:sz w:val="40"/>
          <w:szCs w:val="40"/>
          <w:rtl/>
        </w:rPr>
        <w:t>ی</w:t>
      </w:r>
      <w:r w:rsidRPr="00BF263D">
        <w:rPr>
          <w:rFonts w:cs="B Nazanin"/>
          <w:sz w:val="40"/>
          <w:szCs w:val="40"/>
          <w:rtl/>
        </w:rPr>
        <w:t xml:space="preserve"> برا</w:t>
      </w:r>
      <w:r w:rsidRPr="00BF263D">
        <w:rPr>
          <w:rFonts w:cs="B Nazanin" w:hint="cs"/>
          <w:sz w:val="40"/>
          <w:szCs w:val="40"/>
          <w:rtl/>
        </w:rPr>
        <w:t>ی</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در روساز</w:t>
      </w:r>
      <w:r w:rsidRPr="00BF263D">
        <w:rPr>
          <w:rFonts w:cs="B Nazanin" w:hint="cs"/>
          <w:sz w:val="40"/>
          <w:szCs w:val="40"/>
          <w:rtl/>
        </w:rPr>
        <w:t>ی</w:t>
      </w:r>
      <w:r w:rsidRPr="00BF263D">
        <w:rPr>
          <w:rFonts w:cs="B Nazanin"/>
          <w:sz w:val="40"/>
          <w:szCs w:val="40"/>
          <w:rtl/>
        </w:rPr>
        <w:t xml:space="preserve"> </w:t>
      </w:r>
      <w:r w:rsidRPr="00BF263D">
        <w:rPr>
          <w:rFonts w:cs="B Nazanin"/>
          <w:sz w:val="40"/>
          <w:szCs w:val="40"/>
        </w:rPr>
        <w:t>PCC</w:t>
      </w:r>
      <w:r w:rsidRPr="00BF263D">
        <w:rPr>
          <w:rFonts w:cs="B Nazanin"/>
          <w:sz w:val="40"/>
          <w:szCs w:val="40"/>
          <w:rtl/>
        </w:rPr>
        <w:t xml:space="preserve"> م</w:t>
      </w:r>
      <w:r w:rsidRPr="00BF263D">
        <w:rPr>
          <w:rFonts w:cs="B Nazanin" w:hint="cs"/>
          <w:sz w:val="40"/>
          <w:szCs w:val="40"/>
          <w:rtl/>
        </w:rPr>
        <w:t>ی‌</w:t>
      </w:r>
      <w:r w:rsidRPr="00BF263D">
        <w:rPr>
          <w:rFonts w:cs="B Nazanin" w:hint="eastAsia"/>
          <w:sz w:val="40"/>
          <w:szCs w:val="40"/>
          <w:rtl/>
        </w:rPr>
        <w:t>رود،</w:t>
      </w:r>
      <w:r w:rsidRPr="00BF263D">
        <w:rPr>
          <w:rFonts w:cs="B Nazanin"/>
          <w:sz w:val="40"/>
          <w:szCs w:val="40"/>
          <w:rtl/>
        </w:rPr>
        <w:t xml:space="preserve"> م</w:t>
      </w:r>
      <w:r w:rsidRPr="00BF263D">
        <w:rPr>
          <w:rFonts w:cs="B Nazanin" w:hint="cs"/>
          <w:sz w:val="40"/>
          <w:szCs w:val="40"/>
          <w:rtl/>
        </w:rPr>
        <w:t>ی</w:t>
      </w:r>
      <w:r w:rsidRPr="00BF263D">
        <w:rPr>
          <w:rFonts w:cs="B Nazanin" w:hint="eastAsia"/>
          <w:sz w:val="40"/>
          <w:szCs w:val="40"/>
          <w:rtl/>
        </w:rPr>
        <w:t>انگ</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صرفه‌جو</w:t>
      </w:r>
      <w:r w:rsidRPr="00BF263D">
        <w:rPr>
          <w:rFonts w:cs="B Nazanin" w:hint="cs"/>
          <w:sz w:val="40"/>
          <w:szCs w:val="40"/>
          <w:rtl/>
        </w:rPr>
        <w:t>یی</w:t>
      </w:r>
      <w:r w:rsidRPr="00BF263D">
        <w:rPr>
          <w:rFonts w:cs="B Nazanin"/>
          <w:sz w:val="40"/>
          <w:szCs w:val="40"/>
          <w:rtl/>
        </w:rPr>
        <w:t xml:space="preserve"> تقر</w:t>
      </w:r>
      <w:r w:rsidRPr="00BF263D">
        <w:rPr>
          <w:rFonts w:cs="B Nazanin" w:hint="cs"/>
          <w:sz w:val="40"/>
          <w:szCs w:val="40"/>
          <w:rtl/>
        </w:rPr>
        <w:t>ی</w:t>
      </w:r>
      <w:r w:rsidRPr="00BF263D">
        <w:rPr>
          <w:rFonts w:cs="B Nazanin" w:hint="eastAsia"/>
          <w:sz w:val="40"/>
          <w:szCs w:val="40"/>
          <w:rtl/>
        </w:rPr>
        <w:t>باً</w:t>
      </w:r>
      <w:r w:rsidRPr="00BF263D">
        <w:rPr>
          <w:rFonts w:cs="B Nazanin"/>
          <w:sz w:val="40"/>
          <w:szCs w:val="40"/>
          <w:rtl/>
        </w:rPr>
        <w:t xml:space="preserve"> 15000 دلار در هر ک</w:t>
      </w:r>
      <w:r w:rsidRPr="00BF263D">
        <w:rPr>
          <w:rFonts w:cs="B Nazanin" w:hint="cs"/>
          <w:sz w:val="40"/>
          <w:szCs w:val="40"/>
          <w:rtl/>
        </w:rPr>
        <w:t>ی</w:t>
      </w:r>
      <w:r w:rsidRPr="00BF263D">
        <w:rPr>
          <w:rFonts w:cs="B Nazanin" w:hint="eastAsia"/>
          <w:sz w:val="40"/>
          <w:szCs w:val="40"/>
          <w:rtl/>
        </w:rPr>
        <w:t>لومتر</w:t>
      </w:r>
      <w:r w:rsidRPr="00BF263D">
        <w:rPr>
          <w:rFonts w:cs="B Nazanin"/>
          <w:sz w:val="40"/>
          <w:szCs w:val="40"/>
          <w:rtl/>
        </w:rPr>
        <w:t xml:space="preserve"> خط پ</w:t>
      </w:r>
      <w:r w:rsidRPr="00BF263D">
        <w:rPr>
          <w:rFonts w:cs="B Nazanin" w:hint="cs"/>
          <w:sz w:val="40"/>
          <w:szCs w:val="40"/>
          <w:rtl/>
        </w:rPr>
        <w:t>ی</w:t>
      </w:r>
      <w:r w:rsidRPr="00BF263D">
        <w:rPr>
          <w:rFonts w:cs="B Nazanin" w:hint="eastAsia"/>
          <w:sz w:val="40"/>
          <w:szCs w:val="40"/>
          <w:rtl/>
        </w:rPr>
        <w:t>ش‌ب</w:t>
      </w:r>
      <w:r w:rsidRPr="00BF263D">
        <w:rPr>
          <w:rFonts w:cs="B Nazanin" w:hint="cs"/>
          <w:sz w:val="40"/>
          <w:szCs w:val="40"/>
          <w:rtl/>
        </w:rPr>
        <w:t>ی</w:t>
      </w:r>
      <w:r w:rsidRPr="00BF263D">
        <w:rPr>
          <w:rFonts w:cs="B Nazanin" w:hint="eastAsia"/>
          <w:sz w:val="40"/>
          <w:szCs w:val="40"/>
          <w:rtl/>
        </w:rPr>
        <w:t>ن</w:t>
      </w:r>
      <w:r w:rsidRPr="00BF263D">
        <w:rPr>
          <w:rFonts w:cs="B Nazanin" w:hint="cs"/>
          <w:sz w:val="40"/>
          <w:szCs w:val="40"/>
          <w:rtl/>
        </w:rPr>
        <w:t>ی</w:t>
      </w:r>
      <w:r w:rsidRPr="00BF263D">
        <w:rPr>
          <w:rFonts w:cs="B Nazanin"/>
          <w:sz w:val="40"/>
          <w:szCs w:val="40"/>
          <w:rtl/>
        </w:rPr>
        <w:t xml:space="preserve"> کرد. در نها</w:t>
      </w:r>
      <w:r w:rsidRPr="00BF263D">
        <w:rPr>
          <w:rFonts w:cs="B Nazanin" w:hint="cs"/>
          <w:sz w:val="40"/>
          <w:szCs w:val="40"/>
          <w:rtl/>
        </w:rPr>
        <w:t>ی</w:t>
      </w:r>
      <w:r w:rsidRPr="00BF263D">
        <w:rPr>
          <w:rFonts w:cs="B Nazanin" w:hint="eastAsia"/>
          <w:sz w:val="40"/>
          <w:szCs w:val="40"/>
          <w:rtl/>
        </w:rPr>
        <w:t>ت،</w:t>
      </w:r>
      <w:r w:rsidRPr="00BF263D">
        <w:rPr>
          <w:rFonts w:cs="B Nazanin"/>
          <w:sz w:val="40"/>
          <w:szCs w:val="40"/>
          <w:rtl/>
        </w:rPr>
        <w:t xml:space="preserve"> مطالعه ا</w:t>
      </w:r>
      <w:r w:rsidRPr="00BF263D">
        <w:rPr>
          <w:rFonts w:cs="B Nazanin" w:hint="cs"/>
          <w:sz w:val="40"/>
          <w:szCs w:val="40"/>
          <w:rtl/>
        </w:rPr>
        <w:t>ی</w:t>
      </w:r>
      <w:r w:rsidRPr="00BF263D">
        <w:rPr>
          <w:rFonts w:cs="B Nazanin"/>
          <w:sz w:val="40"/>
          <w:szCs w:val="40"/>
          <w:rtl/>
        </w:rPr>
        <w:t xml:space="preserve"> توسط </w:t>
      </w:r>
      <w:r w:rsidRPr="00BF263D">
        <w:rPr>
          <w:rFonts w:cs="B Nazanin"/>
          <w:sz w:val="40"/>
          <w:szCs w:val="40"/>
        </w:rPr>
        <w:t>Lu</w:t>
      </w:r>
      <w:r w:rsidRPr="00BF263D">
        <w:rPr>
          <w:rFonts w:cs="B Nazanin"/>
          <w:sz w:val="40"/>
          <w:szCs w:val="40"/>
          <w:rtl/>
        </w:rPr>
        <w:t xml:space="preserve"> (2007) مقدار به</w:t>
      </w:r>
      <w:r w:rsidRPr="00BF263D">
        <w:rPr>
          <w:rFonts w:cs="B Nazanin" w:hint="cs"/>
          <w:sz w:val="40"/>
          <w:szCs w:val="40"/>
          <w:rtl/>
        </w:rPr>
        <w:t>ی</w:t>
      </w:r>
      <w:r w:rsidRPr="00BF263D">
        <w:rPr>
          <w:rFonts w:cs="B Nazanin" w:hint="eastAsia"/>
          <w:sz w:val="40"/>
          <w:szCs w:val="40"/>
          <w:rtl/>
        </w:rPr>
        <w:t>نه</w:t>
      </w:r>
      <w:r w:rsidRPr="00BF263D">
        <w:rPr>
          <w:rFonts w:cs="B Nazanin"/>
          <w:sz w:val="40"/>
          <w:szCs w:val="40"/>
          <w:rtl/>
        </w:rPr>
        <w:t xml:space="preserve"> 23 درصد جا</w:t>
      </w:r>
      <w:r w:rsidRPr="00BF263D">
        <w:rPr>
          <w:rFonts w:cs="B Nazanin" w:hint="cs"/>
          <w:sz w:val="40"/>
          <w:szCs w:val="40"/>
          <w:rtl/>
        </w:rPr>
        <w:t>ی</w:t>
      </w:r>
      <w:r w:rsidRPr="00BF263D">
        <w:rPr>
          <w:rFonts w:cs="B Nazanin" w:hint="eastAsia"/>
          <w:sz w:val="40"/>
          <w:szCs w:val="40"/>
          <w:rtl/>
        </w:rPr>
        <w:t>گز</w:t>
      </w:r>
      <w:r w:rsidRPr="00BF263D">
        <w:rPr>
          <w:rFonts w:cs="B Nazanin" w:hint="cs"/>
          <w:sz w:val="40"/>
          <w:szCs w:val="40"/>
          <w:rtl/>
        </w:rPr>
        <w:t>ی</w:t>
      </w:r>
      <w:r w:rsidRPr="00BF263D">
        <w:rPr>
          <w:rFonts w:cs="B Nazanin" w:hint="eastAsia"/>
          <w:sz w:val="40"/>
          <w:szCs w:val="40"/>
          <w:rtl/>
        </w:rPr>
        <w:t>ن</w:t>
      </w:r>
      <w:r w:rsidRPr="00BF263D">
        <w:rPr>
          <w:rFonts w:cs="B Nazanin" w:hint="cs"/>
          <w:sz w:val="40"/>
          <w:szCs w:val="40"/>
          <w:rtl/>
        </w:rPr>
        <w:t>ی</w:t>
      </w:r>
      <w:r w:rsidRPr="00BF263D">
        <w:rPr>
          <w:rFonts w:cs="B Nazanin"/>
          <w:sz w:val="40"/>
          <w:szCs w:val="40"/>
          <w:rtl/>
        </w:rPr>
        <w:t xml:space="preserve"> خاکستر باد</w:t>
      </w:r>
      <w:r w:rsidRPr="00BF263D">
        <w:rPr>
          <w:rFonts w:cs="B Nazanin" w:hint="cs"/>
          <w:sz w:val="40"/>
          <w:szCs w:val="40"/>
          <w:rtl/>
        </w:rPr>
        <w:t>ی</w:t>
      </w:r>
      <w:r w:rsidRPr="00BF263D">
        <w:rPr>
          <w:rFonts w:cs="B Nazanin"/>
          <w:sz w:val="40"/>
          <w:szCs w:val="40"/>
          <w:rtl/>
        </w:rPr>
        <w:t xml:space="preserve"> را برا</w:t>
      </w:r>
      <w:r w:rsidRPr="00BF263D">
        <w:rPr>
          <w:rFonts w:cs="B Nazanin" w:hint="cs"/>
          <w:sz w:val="40"/>
          <w:szCs w:val="40"/>
          <w:rtl/>
        </w:rPr>
        <w:t>ی</w:t>
      </w:r>
      <w:r w:rsidRPr="00BF263D">
        <w:rPr>
          <w:rFonts w:cs="B Nazanin"/>
          <w:sz w:val="40"/>
          <w:szCs w:val="40"/>
          <w:rtl/>
        </w:rPr>
        <w:t xml:space="preserve"> استفاده در مس</w:t>
      </w:r>
      <w:r w:rsidRPr="00BF263D">
        <w:rPr>
          <w:rFonts w:cs="B Nazanin" w:hint="cs"/>
          <w:sz w:val="40"/>
          <w:szCs w:val="40"/>
          <w:rtl/>
        </w:rPr>
        <w:t>ی</w:t>
      </w:r>
      <w:r w:rsidRPr="00BF263D">
        <w:rPr>
          <w:rFonts w:cs="B Nazanin" w:hint="eastAsia"/>
          <w:sz w:val="40"/>
          <w:szCs w:val="40"/>
          <w:rtl/>
        </w:rPr>
        <w:t>رها</w:t>
      </w:r>
      <w:r w:rsidRPr="00BF263D">
        <w:rPr>
          <w:rFonts w:cs="B Nazanin" w:hint="cs"/>
          <w:sz w:val="40"/>
          <w:szCs w:val="40"/>
          <w:rtl/>
        </w:rPr>
        <w:t>ی</w:t>
      </w:r>
      <w:r w:rsidRPr="00BF263D">
        <w:rPr>
          <w:rFonts w:cs="B Nazanin"/>
          <w:sz w:val="40"/>
          <w:szCs w:val="40"/>
          <w:rtl/>
        </w:rPr>
        <w:t xml:space="preserve"> پ</w:t>
      </w:r>
      <w:r w:rsidRPr="00BF263D">
        <w:rPr>
          <w:rFonts w:cs="B Nazanin" w:hint="cs"/>
          <w:sz w:val="40"/>
          <w:szCs w:val="40"/>
          <w:rtl/>
        </w:rPr>
        <w:t>ی</w:t>
      </w:r>
      <w:r w:rsidRPr="00BF263D">
        <w:rPr>
          <w:rFonts w:cs="B Nazanin" w:hint="eastAsia"/>
          <w:sz w:val="40"/>
          <w:szCs w:val="40"/>
          <w:rtl/>
        </w:rPr>
        <w:t>اده</w:t>
      </w:r>
      <w:r w:rsidRPr="00BF263D">
        <w:rPr>
          <w:rFonts w:cs="B Nazanin"/>
          <w:sz w:val="40"/>
          <w:szCs w:val="40"/>
          <w:rtl/>
        </w:rPr>
        <w:t xml:space="preserve"> رو</w:t>
      </w:r>
      <w:r w:rsidRPr="00BF263D">
        <w:rPr>
          <w:rFonts w:cs="B Nazanin" w:hint="cs"/>
          <w:sz w:val="40"/>
          <w:szCs w:val="40"/>
          <w:rtl/>
        </w:rPr>
        <w:t>ی</w:t>
      </w:r>
      <w:r w:rsidRPr="00BF263D">
        <w:rPr>
          <w:rFonts w:cs="B Nazanin"/>
          <w:sz w:val="40"/>
          <w:szCs w:val="40"/>
          <w:rtl/>
        </w:rPr>
        <w:t xml:space="preserve"> و خطوط دوچرخه نشان داد. همه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مطالعات نشان م</w:t>
      </w:r>
      <w:r w:rsidRPr="00BF263D">
        <w:rPr>
          <w:rFonts w:cs="B Nazanin" w:hint="cs"/>
          <w:sz w:val="40"/>
          <w:szCs w:val="40"/>
          <w:rtl/>
        </w:rPr>
        <w:t>ی</w:t>
      </w:r>
      <w:r w:rsidRPr="00BF263D">
        <w:rPr>
          <w:rFonts w:cs="B Nazanin"/>
          <w:sz w:val="40"/>
          <w:szCs w:val="40"/>
          <w:rtl/>
        </w:rPr>
        <w:t xml:space="preserve"> دهد که جا</w:t>
      </w:r>
      <w:r w:rsidRPr="00BF263D">
        <w:rPr>
          <w:rFonts w:cs="B Nazanin" w:hint="cs"/>
          <w:sz w:val="40"/>
          <w:szCs w:val="40"/>
          <w:rtl/>
        </w:rPr>
        <w:t>ی</w:t>
      </w:r>
      <w:r w:rsidRPr="00BF263D">
        <w:rPr>
          <w:rFonts w:cs="B Nazanin" w:hint="eastAsia"/>
          <w:sz w:val="40"/>
          <w:szCs w:val="40"/>
          <w:rtl/>
        </w:rPr>
        <w:t>گز</w:t>
      </w:r>
      <w:r w:rsidRPr="00BF263D">
        <w:rPr>
          <w:rFonts w:cs="B Nazanin" w:hint="cs"/>
          <w:sz w:val="40"/>
          <w:szCs w:val="40"/>
          <w:rtl/>
        </w:rPr>
        <w:t>ی</w:t>
      </w:r>
      <w:r w:rsidRPr="00BF263D">
        <w:rPr>
          <w:rFonts w:cs="B Nazanin" w:hint="eastAsia"/>
          <w:sz w:val="40"/>
          <w:szCs w:val="40"/>
          <w:rtl/>
        </w:rPr>
        <w:t>ن</w:t>
      </w:r>
      <w:r w:rsidRPr="00BF263D">
        <w:rPr>
          <w:rFonts w:cs="B Nazanin" w:hint="cs"/>
          <w:sz w:val="40"/>
          <w:szCs w:val="40"/>
          <w:rtl/>
        </w:rPr>
        <w:t>ی</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بکر م</w:t>
      </w:r>
      <w:r w:rsidRPr="00BF263D">
        <w:rPr>
          <w:rFonts w:cs="B Nazanin" w:hint="cs"/>
          <w:sz w:val="40"/>
          <w:szCs w:val="40"/>
          <w:rtl/>
        </w:rPr>
        <w:t>ی</w:t>
      </w:r>
      <w:r w:rsidRPr="00BF263D">
        <w:rPr>
          <w:rFonts w:cs="B Nazanin"/>
          <w:sz w:val="40"/>
          <w:szCs w:val="40"/>
          <w:rtl/>
        </w:rPr>
        <w:t xml:space="preserve"> تواند به طور بالقوه باعث صرفه جو</w:t>
      </w:r>
      <w:r w:rsidRPr="00BF263D">
        <w:rPr>
          <w:rFonts w:cs="B Nazanin" w:hint="cs"/>
          <w:sz w:val="40"/>
          <w:szCs w:val="40"/>
          <w:rtl/>
        </w:rPr>
        <w:t>یی</w:t>
      </w:r>
      <w:r w:rsidRPr="00BF263D">
        <w:rPr>
          <w:rFonts w:cs="B Nazanin"/>
          <w:sz w:val="40"/>
          <w:szCs w:val="40"/>
          <w:rtl/>
        </w:rPr>
        <w:t xml:space="preserve"> در هز</w:t>
      </w:r>
      <w:r w:rsidRPr="00BF263D">
        <w:rPr>
          <w:rFonts w:cs="B Nazanin" w:hint="cs"/>
          <w:sz w:val="40"/>
          <w:szCs w:val="40"/>
          <w:rtl/>
        </w:rPr>
        <w:t>ی</w:t>
      </w:r>
      <w:r w:rsidRPr="00BF263D">
        <w:rPr>
          <w:rFonts w:cs="B Nazanin" w:hint="eastAsia"/>
          <w:sz w:val="40"/>
          <w:szCs w:val="40"/>
          <w:rtl/>
        </w:rPr>
        <w:t>نه</w:t>
      </w:r>
      <w:r w:rsidRPr="00BF263D">
        <w:rPr>
          <w:rFonts w:cs="B Nazanin"/>
          <w:sz w:val="40"/>
          <w:szCs w:val="40"/>
          <w:rtl/>
        </w:rPr>
        <w:t xml:space="preserve"> طول عمر برنامه شود.</w:t>
      </w:r>
    </w:p>
    <w:p w14:paraId="62EABA63" w14:textId="091063ED" w:rsidR="00801D3B" w:rsidRPr="00BF263D" w:rsidRDefault="007823A3" w:rsidP="00901C37">
      <w:pPr>
        <w:jc w:val="both"/>
        <w:rPr>
          <w:rFonts w:cs="B Nazanin"/>
          <w:sz w:val="40"/>
          <w:szCs w:val="40"/>
          <w:rtl/>
        </w:rPr>
      </w:pPr>
      <w:r w:rsidRPr="00BF263D">
        <w:rPr>
          <w:rFonts w:cs="B Nazanin"/>
          <w:sz w:val="40"/>
          <w:szCs w:val="40"/>
          <w:rtl/>
        </w:rPr>
        <w:t>به طور مشابه، مزا</w:t>
      </w:r>
      <w:r w:rsidRPr="00BF263D">
        <w:rPr>
          <w:rFonts w:cs="B Nazanin" w:hint="cs"/>
          <w:sz w:val="40"/>
          <w:szCs w:val="40"/>
          <w:rtl/>
        </w:rPr>
        <w:t>ی</w:t>
      </w:r>
      <w:r w:rsidRPr="00BF263D">
        <w:rPr>
          <w:rFonts w:cs="B Nazanin" w:hint="eastAsia"/>
          <w:sz w:val="40"/>
          <w:szCs w:val="40"/>
          <w:rtl/>
        </w:rPr>
        <w:t>ا</w:t>
      </w:r>
      <w:r w:rsidRPr="00BF263D">
        <w:rPr>
          <w:rFonts w:cs="B Nazanin" w:hint="cs"/>
          <w:sz w:val="40"/>
          <w:szCs w:val="40"/>
          <w:rtl/>
        </w:rPr>
        <w:t>ی</w:t>
      </w:r>
      <w:r w:rsidRPr="00BF263D">
        <w:rPr>
          <w:rFonts w:cs="B Nazanin"/>
          <w:sz w:val="40"/>
          <w:szCs w:val="40"/>
          <w:rtl/>
        </w:rPr>
        <w:t xml:space="preserve"> ز</w:t>
      </w:r>
      <w:r w:rsidRPr="00BF263D">
        <w:rPr>
          <w:rFonts w:cs="B Nazanin" w:hint="cs"/>
          <w:sz w:val="40"/>
          <w:szCs w:val="40"/>
          <w:rtl/>
        </w:rPr>
        <w:t>ی</w:t>
      </w:r>
      <w:r w:rsidRPr="00BF263D">
        <w:rPr>
          <w:rFonts w:cs="B Nazanin" w:hint="eastAsia"/>
          <w:sz w:val="40"/>
          <w:szCs w:val="40"/>
          <w:rtl/>
        </w:rPr>
        <w:t>ست</w:t>
      </w:r>
      <w:r w:rsidRPr="00BF263D">
        <w:rPr>
          <w:rFonts w:cs="B Nazanin"/>
          <w:sz w:val="40"/>
          <w:szCs w:val="40"/>
          <w:rtl/>
        </w:rPr>
        <w:t xml:space="preserve"> مح</w:t>
      </w:r>
      <w:r w:rsidRPr="00BF263D">
        <w:rPr>
          <w:rFonts w:cs="B Nazanin" w:hint="cs"/>
          <w:sz w:val="40"/>
          <w:szCs w:val="40"/>
          <w:rtl/>
        </w:rPr>
        <w:t>ی</w:t>
      </w:r>
      <w:r w:rsidRPr="00BF263D">
        <w:rPr>
          <w:rFonts w:cs="B Nazanin" w:hint="eastAsia"/>
          <w:sz w:val="40"/>
          <w:szCs w:val="40"/>
          <w:rtl/>
        </w:rPr>
        <w:t>ط</w:t>
      </w:r>
      <w:r w:rsidRPr="00BF263D">
        <w:rPr>
          <w:rFonts w:cs="B Nazanin" w:hint="cs"/>
          <w:sz w:val="40"/>
          <w:szCs w:val="40"/>
          <w:rtl/>
        </w:rPr>
        <w:t>ی</w:t>
      </w:r>
      <w:r w:rsidRPr="00BF263D">
        <w:rPr>
          <w:rFonts w:cs="B Nazanin"/>
          <w:sz w:val="40"/>
          <w:szCs w:val="40"/>
          <w:rtl/>
        </w:rPr>
        <w:t xml:space="preserve"> استفاده از خاکستر باد</w:t>
      </w:r>
      <w:r w:rsidRPr="00BF263D">
        <w:rPr>
          <w:rFonts w:cs="B Nazanin" w:hint="cs"/>
          <w:sz w:val="40"/>
          <w:szCs w:val="40"/>
          <w:rtl/>
        </w:rPr>
        <w:t>ی</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افت</w:t>
      </w:r>
      <w:r w:rsidRPr="00BF263D">
        <w:rPr>
          <w:rFonts w:cs="B Nazanin"/>
          <w:sz w:val="40"/>
          <w:szCs w:val="40"/>
          <w:rtl/>
        </w:rPr>
        <w:t xml:space="preserve"> شده است. اوندووا و استوکوا</w:t>
      </w:r>
      <w:r w:rsidRPr="00BF263D">
        <w:rPr>
          <w:rFonts w:cs="B Nazanin"/>
          <w:sz w:val="40"/>
          <w:szCs w:val="40"/>
        </w:rPr>
        <w:t xml:space="preserve"> LCA </w:t>
      </w:r>
      <w:r w:rsidRPr="00BF263D">
        <w:rPr>
          <w:rFonts w:cs="B Nazanin" w:hint="cs"/>
          <w:sz w:val="40"/>
          <w:szCs w:val="40"/>
          <w:rtl/>
        </w:rPr>
        <w:t xml:space="preserve"> را</w:t>
      </w:r>
      <w:r w:rsidRPr="00BF263D">
        <w:rPr>
          <w:rFonts w:cs="B Nazanin"/>
          <w:sz w:val="40"/>
          <w:szCs w:val="40"/>
        </w:rPr>
        <w:t xml:space="preserve">  </w:t>
      </w:r>
      <w:r w:rsidRPr="00BF263D">
        <w:rPr>
          <w:rFonts w:cs="B Nazanin"/>
          <w:sz w:val="40"/>
          <w:szCs w:val="40"/>
          <w:rtl/>
        </w:rPr>
        <w:t>رو</w:t>
      </w:r>
      <w:r w:rsidRPr="00BF263D">
        <w:rPr>
          <w:rFonts w:cs="B Nazanin" w:hint="cs"/>
          <w:sz w:val="40"/>
          <w:szCs w:val="40"/>
          <w:rtl/>
        </w:rPr>
        <w:t>ی</w:t>
      </w:r>
      <w:r w:rsidRPr="00BF263D">
        <w:rPr>
          <w:rFonts w:cs="B Nazanin"/>
          <w:sz w:val="40"/>
          <w:szCs w:val="40"/>
          <w:rtl/>
        </w:rPr>
        <w:t xml:space="preserve"> جا</w:t>
      </w:r>
      <w:r w:rsidRPr="00BF263D">
        <w:rPr>
          <w:rFonts w:cs="B Nazanin" w:hint="cs"/>
          <w:sz w:val="40"/>
          <w:szCs w:val="40"/>
          <w:rtl/>
        </w:rPr>
        <w:t>ی</w:t>
      </w:r>
      <w:r w:rsidRPr="00BF263D">
        <w:rPr>
          <w:rFonts w:cs="B Nazanin" w:hint="eastAsia"/>
          <w:sz w:val="40"/>
          <w:szCs w:val="40"/>
          <w:rtl/>
        </w:rPr>
        <w:t>گز</w:t>
      </w:r>
      <w:r w:rsidRPr="00BF263D">
        <w:rPr>
          <w:rFonts w:cs="B Nazanin" w:hint="cs"/>
          <w:sz w:val="40"/>
          <w:szCs w:val="40"/>
          <w:rtl/>
        </w:rPr>
        <w:t>ی</w:t>
      </w:r>
      <w:r w:rsidRPr="00BF263D">
        <w:rPr>
          <w:rFonts w:cs="B Nazanin" w:hint="eastAsia"/>
          <w:sz w:val="40"/>
          <w:szCs w:val="40"/>
          <w:rtl/>
        </w:rPr>
        <w:t>ن</w:t>
      </w:r>
      <w:r w:rsidRPr="00BF263D">
        <w:rPr>
          <w:rFonts w:cs="B Nazanin" w:hint="cs"/>
          <w:sz w:val="40"/>
          <w:szCs w:val="40"/>
          <w:rtl/>
        </w:rPr>
        <w:t>ی</w:t>
      </w:r>
      <w:r w:rsidRPr="00BF263D">
        <w:rPr>
          <w:rFonts w:cs="B Nazanin"/>
          <w:sz w:val="40"/>
          <w:szCs w:val="40"/>
          <w:rtl/>
        </w:rPr>
        <w:t xml:space="preserve"> 15 درصد خاکستر باد</w:t>
      </w:r>
      <w:r w:rsidRPr="00BF263D">
        <w:rPr>
          <w:rFonts w:cs="B Nazanin" w:hint="cs"/>
          <w:sz w:val="40"/>
          <w:szCs w:val="40"/>
          <w:rtl/>
        </w:rPr>
        <w:t>ی</w:t>
      </w:r>
      <w:r w:rsidRPr="00BF263D">
        <w:rPr>
          <w:rFonts w:cs="B Nazanin"/>
          <w:sz w:val="40"/>
          <w:szCs w:val="40"/>
          <w:rtl/>
        </w:rPr>
        <w:t xml:space="preserve"> برا</w:t>
      </w:r>
      <w:r w:rsidRPr="00BF263D">
        <w:rPr>
          <w:rFonts w:cs="B Nazanin" w:hint="cs"/>
          <w:sz w:val="40"/>
          <w:szCs w:val="40"/>
          <w:rtl/>
        </w:rPr>
        <w:t>ی</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انجام دادند و استخراج، تول</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کاربرد و مرحله دفع/باز</w:t>
      </w:r>
      <w:r w:rsidRPr="00BF263D">
        <w:rPr>
          <w:rFonts w:cs="B Nazanin" w:hint="cs"/>
          <w:sz w:val="40"/>
          <w:szCs w:val="40"/>
          <w:rtl/>
        </w:rPr>
        <w:t>ی</w:t>
      </w:r>
      <w:r w:rsidRPr="00BF263D">
        <w:rPr>
          <w:rFonts w:cs="B Nazanin" w:hint="eastAsia"/>
          <w:sz w:val="40"/>
          <w:szCs w:val="40"/>
          <w:rtl/>
        </w:rPr>
        <w:t>افت</w:t>
      </w:r>
      <w:r w:rsidRPr="00BF263D">
        <w:rPr>
          <w:rFonts w:cs="B Nazanin"/>
          <w:sz w:val="40"/>
          <w:szCs w:val="40"/>
          <w:rtl/>
        </w:rPr>
        <w:t xml:space="preserve"> </w:t>
      </w:r>
      <w:r w:rsidRPr="00BF263D">
        <w:rPr>
          <w:rFonts w:cs="B Nazanin"/>
          <w:sz w:val="40"/>
          <w:szCs w:val="40"/>
        </w:rPr>
        <w:t>PCC</w:t>
      </w:r>
      <w:r w:rsidRPr="00BF263D">
        <w:rPr>
          <w:rFonts w:cs="B Nazanin"/>
          <w:sz w:val="40"/>
          <w:szCs w:val="40"/>
          <w:rtl/>
        </w:rPr>
        <w:t xml:space="preserve"> را بررس</w:t>
      </w:r>
      <w:r w:rsidRPr="00BF263D">
        <w:rPr>
          <w:rFonts w:cs="B Nazanin" w:hint="cs"/>
          <w:sz w:val="40"/>
          <w:szCs w:val="40"/>
          <w:rtl/>
        </w:rPr>
        <w:t>ی</w:t>
      </w:r>
      <w:r w:rsidRPr="00BF263D">
        <w:rPr>
          <w:rFonts w:cs="B Nazanin"/>
          <w:sz w:val="40"/>
          <w:szCs w:val="40"/>
          <w:rtl/>
        </w:rPr>
        <w:t xml:space="preserve"> کردند. به طور کل</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تحق</w:t>
      </w:r>
      <w:r w:rsidRPr="00BF263D">
        <w:rPr>
          <w:rFonts w:cs="B Nazanin" w:hint="cs"/>
          <w:sz w:val="40"/>
          <w:szCs w:val="40"/>
          <w:rtl/>
        </w:rPr>
        <w:t>ی</w:t>
      </w:r>
      <w:r w:rsidRPr="00BF263D">
        <w:rPr>
          <w:rFonts w:cs="B Nazanin" w:hint="eastAsia"/>
          <w:sz w:val="40"/>
          <w:szCs w:val="40"/>
          <w:rtl/>
        </w:rPr>
        <w:t>ق</w:t>
      </w:r>
      <w:r w:rsidRPr="00BF263D">
        <w:rPr>
          <w:rFonts w:cs="B Nazanin"/>
          <w:sz w:val="40"/>
          <w:szCs w:val="40"/>
          <w:rtl/>
        </w:rPr>
        <w:t xml:space="preserve"> نشان </w:t>
      </w:r>
      <w:r w:rsidRPr="00BF263D">
        <w:rPr>
          <w:rFonts w:cs="B Nazanin" w:hint="eastAsia"/>
          <w:sz w:val="40"/>
          <w:szCs w:val="40"/>
          <w:rtl/>
        </w:rPr>
        <w:t>داد</w:t>
      </w:r>
      <w:r w:rsidRPr="00BF263D">
        <w:rPr>
          <w:rFonts w:cs="B Nazanin"/>
          <w:sz w:val="40"/>
          <w:szCs w:val="40"/>
          <w:rtl/>
        </w:rPr>
        <w:t xml:space="preserve"> که استفاده از 15 درصد خاکستر باد</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w:t>
      </w:r>
      <w:r w:rsidRPr="00BF263D">
        <w:rPr>
          <w:rFonts w:cs="B Nazanin"/>
          <w:sz w:val="40"/>
          <w:szCs w:val="40"/>
        </w:rPr>
        <w:t>GWP</w:t>
      </w:r>
      <w:r w:rsidRPr="00BF263D">
        <w:rPr>
          <w:rFonts w:cs="B Nazanin"/>
          <w:sz w:val="40"/>
          <w:szCs w:val="40"/>
          <w:rtl/>
        </w:rPr>
        <w:t xml:space="preserve"> را از 1763 به 1668 ک</w:t>
      </w:r>
      <w:r w:rsidRPr="00BF263D">
        <w:rPr>
          <w:rFonts w:cs="B Nazanin" w:hint="cs"/>
          <w:sz w:val="40"/>
          <w:szCs w:val="40"/>
          <w:rtl/>
        </w:rPr>
        <w:t>ی</w:t>
      </w:r>
      <w:r w:rsidRPr="00BF263D">
        <w:rPr>
          <w:rFonts w:cs="B Nazanin" w:hint="eastAsia"/>
          <w:sz w:val="40"/>
          <w:szCs w:val="40"/>
          <w:rtl/>
        </w:rPr>
        <w:t>لوگرم</w:t>
      </w:r>
      <w:r w:rsidRPr="00BF263D">
        <w:rPr>
          <w:rFonts w:cs="B Nazanin"/>
          <w:sz w:val="40"/>
          <w:szCs w:val="40"/>
          <w:rtl/>
        </w:rPr>
        <w:t xml:space="preserve"> معادل </w:t>
      </w:r>
      <w:r w:rsidRPr="00BF263D">
        <w:rPr>
          <w:rFonts w:cs="B Nazanin"/>
          <w:sz w:val="40"/>
          <w:szCs w:val="40"/>
        </w:rPr>
        <w:t>CO</w:t>
      </w:r>
      <w:r w:rsidRPr="00901C37">
        <w:rPr>
          <w:rFonts w:cs="B Nazanin"/>
          <w:sz w:val="40"/>
          <w:szCs w:val="40"/>
          <w:vertAlign w:val="subscript"/>
        </w:rPr>
        <w:t>2</w:t>
      </w:r>
      <w:r w:rsidRPr="00BF263D">
        <w:rPr>
          <w:rFonts w:cs="B Nazanin"/>
          <w:sz w:val="40"/>
          <w:szCs w:val="40"/>
          <w:rtl/>
        </w:rPr>
        <w:t xml:space="preserve"> / ک</w:t>
      </w:r>
      <w:r w:rsidRPr="00BF263D">
        <w:rPr>
          <w:rFonts w:cs="B Nazanin" w:hint="cs"/>
          <w:sz w:val="40"/>
          <w:szCs w:val="40"/>
          <w:rtl/>
        </w:rPr>
        <w:t>ی</w:t>
      </w:r>
      <w:r w:rsidRPr="00BF263D">
        <w:rPr>
          <w:rFonts w:cs="B Nazanin" w:hint="eastAsia"/>
          <w:sz w:val="40"/>
          <w:szCs w:val="40"/>
          <w:rtl/>
        </w:rPr>
        <w:t>لوگرم</w:t>
      </w:r>
      <w:r w:rsidRPr="00BF263D">
        <w:rPr>
          <w:rFonts w:cs="B Nazanin"/>
          <w:sz w:val="40"/>
          <w:szCs w:val="40"/>
          <w:rtl/>
        </w:rPr>
        <w:t xml:space="preserve"> (کاهش ب</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از 5</w:t>
      </w:r>
      <w:r w:rsidRPr="00BF263D">
        <w:rPr>
          <w:rFonts w:ascii="Sakkal Majalla" w:hAnsi="Sakkal Majalla" w:cs="Sakkal Majalla" w:hint="cs"/>
          <w:sz w:val="40"/>
          <w:szCs w:val="40"/>
          <w:rtl/>
        </w:rPr>
        <w:t>٪</w:t>
      </w:r>
      <w:r w:rsidRPr="00BF263D">
        <w:rPr>
          <w:rFonts w:cs="B Nazanin"/>
          <w:sz w:val="40"/>
          <w:szCs w:val="40"/>
          <w:rtl/>
        </w:rPr>
        <w:t xml:space="preserve">) </w:t>
      </w:r>
      <w:r w:rsidRPr="00BF263D">
        <w:rPr>
          <w:rFonts w:cs="B Nazanin" w:hint="cs"/>
          <w:sz w:val="40"/>
          <w:szCs w:val="40"/>
          <w:rtl/>
        </w:rPr>
        <w:t>و</w:t>
      </w:r>
      <w:r w:rsidRPr="00BF263D">
        <w:rPr>
          <w:rFonts w:cs="B Nazanin"/>
          <w:sz w:val="40"/>
          <w:szCs w:val="40"/>
          <w:rtl/>
        </w:rPr>
        <w:t xml:space="preserve"> </w:t>
      </w:r>
      <w:r w:rsidRPr="00BF263D">
        <w:rPr>
          <w:rFonts w:cs="B Nazanin" w:hint="cs"/>
          <w:sz w:val="40"/>
          <w:szCs w:val="40"/>
          <w:rtl/>
        </w:rPr>
        <w:t>پتانسی</w:t>
      </w:r>
      <w:r w:rsidRPr="00BF263D">
        <w:rPr>
          <w:rFonts w:cs="B Nazanin" w:hint="eastAsia"/>
          <w:sz w:val="40"/>
          <w:szCs w:val="40"/>
          <w:rtl/>
        </w:rPr>
        <w:t>ل</w:t>
      </w:r>
      <w:r w:rsidRPr="00BF263D">
        <w:rPr>
          <w:rFonts w:cs="B Nazanin"/>
          <w:sz w:val="40"/>
          <w:szCs w:val="40"/>
          <w:rtl/>
        </w:rPr>
        <w:t xml:space="preserve"> اس</w:t>
      </w:r>
      <w:r w:rsidRPr="00BF263D">
        <w:rPr>
          <w:rFonts w:cs="B Nazanin" w:hint="cs"/>
          <w:sz w:val="40"/>
          <w:szCs w:val="40"/>
          <w:rtl/>
        </w:rPr>
        <w:t>ی</w:t>
      </w:r>
      <w:r w:rsidRPr="00BF263D">
        <w:rPr>
          <w:rFonts w:cs="B Nazanin" w:hint="eastAsia"/>
          <w:sz w:val="40"/>
          <w:szCs w:val="40"/>
          <w:rtl/>
        </w:rPr>
        <w:t>د</w:t>
      </w:r>
      <w:r w:rsidRPr="00BF263D">
        <w:rPr>
          <w:rFonts w:cs="B Nazanin" w:hint="cs"/>
          <w:sz w:val="40"/>
          <w:szCs w:val="40"/>
          <w:rtl/>
        </w:rPr>
        <w:t>ی</w:t>
      </w:r>
      <w:r w:rsidRPr="00BF263D">
        <w:rPr>
          <w:rFonts w:cs="B Nazanin"/>
          <w:sz w:val="40"/>
          <w:szCs w:val="40"/>
          <w:rtl/>
        </w:rPr>
        <w:t xml:space="preserve"> شدن را از 3.4 به 3.2 ک</w:t>
      </w:r>
      <w:r w:rsidRPr="00BF263D">
        <w:rPr>
          <w:rFonts w:cs="B Nazanin" w:hint="cs"/>
          <w:sz w:val="40"/>
          <w:szCs w:val="40"/>
          <w:rtl/>
        </w:rPr>
        <w:t>ی</w:t>
      </w:r>
      <w:r w:rsidRPr="00BF263D">
        <w:rPr>
          <w:rFonts w:cs="B Nazanin" w:hint="eastAsia"/>
          <w:sz w:val="40"/>
          <w:szCs w:val="40"/>
          <w:rtl/>
        </w:rPr>
        <w:t>لوگرم</w:t>
      </w:r>
      <w:r w:rsidRPr="00BF263D">
        <w:rPr>
          <w:rFonts w:cs="B Nazanin"/>
          <w:sz w:val="40"/>
          <w:szCs w:val="40"/>
          <w:rtl/>
        </w:rPr>
        <w:t xml:space="preserve"> معادل </w:t>
      </w:r>
      <w:r w:rsidRPr="00BF263D">
        <w:rPr>
          <w:rFonts w:cs="B Nazanin"/>
          <w:sz w:val="40"/>
          <w:szCs w:val="40"/>
        </w:rPr>
        <w:t>SO</w:t>
      </w:r>
      <w:r w:rsidRPr="00901C37">
        <w:rPr>
          <w:rFonts w:cs="B Nazanin"/>
          <w:sz w:val="40"/>
          <w:szCs w:val="40"/>
          <w:vertAlign w:val="subscript"/>
        </w:rPr>
        <w:t>2</w:t>
      </w:r>
      <w:r w:rsidRPr="00BF263D">
        <w:rPr>
          <w:rFonts w:cs="B Nazanin"/>
          <w:sz w:val="40"/>
          <w:szCs w:val="40"/>
          <w:rtl/>
        </w:rPr>
        <w:t xml:space="preserve"> / ک</w:t>
      </w:r>
      <w:r w:rsidRPr="00BF263D">
        <w:rPr>
          <w:rFonts w:cs="B Nazanin" w:hint="cs"/>
          <w:sz w:val="40"/>
          <w:szCs w:val="40"/>
          <w:rtl/>
        </w:rPr>
        <w:t>ی</w:t>
      </w:r>
      <w:r w:rsidRPr="00BF263D">
        <w:rPr>
          <w:rFonts w:cs="B Nazanin" w:hint="eastAsia"/>
          <w:sz w:val="40"/>
          <w:szCs w:val="40"/>
          <w:rtl/>
        </w:rPr>
        <w:t>لوگرم</w:t>
      </w:r>
      <w:r w:rsidRPr="00BF263D">
        <w:rPr>
          <w:rFonts w:cs="B Nazanin"/>
          <w:sz w:val="40"/>
          <w:szCs w:val="40"/>
          <w:rtl/>
        </w:rPr>
        <w:t xml:space="preserve"> (کاهش ب</w:t>
      </w:r>
      <w:r w:rsidRPr="00BF263D">
        <w:rPr>
          <w:rFonts w:cs="B Nazanin" w:hint="cs"/>
          <w:sz w:val="40"/>
          <w:szCs w:val="40"/>
          <w:rtl/>
        </w:rPr>
        <w:t>ی</w:t>
      </w:r>
      <w:r w:rsidRPr="00BF263D">
        <w:rPr>
          <w:rFonts w:cs="B Nazanin" w:hint="eastAsia"/>
          <w:sz w:val="40"/>
          <w:szCs w:val="40"/>
          <w:rtl/>
        </w:rPr>
        <w:t>ش</w:t>
      </w:r>
      <w:r w:rsidRPr="00BF263D">
        <w:rPr>
          <w:rFonts w:cs="B Nazanin"/>
          <w:sz w:val="40"/>
          <w:szCs w:val="40"/>
          <w:rtl/>
        </w:rPr>
        <w:t xml:space="preserve"> از 6</w:t>
      </w:r>
      <w:r w:rsidRPr="00BF263D">
        <w:rPr>
          <w:rFonts w:ascii="Sakkal Majalla" w:hAnsi="Sakkal Majalla" w:cs="Sakkal Majalla" w:hint="cs"/>
          <w:sz w:val="40"/>
          <w:szCs w:val="40"/>
          <w:rtl/>
        </w:rPr>
        <w:t>٪</w:t>
      </w:r>
      <w:r w:rsidRPr="00BF263D">
        <w:rPr>
          <w:rFonts w:cs="B Nazanin"/>
          <w:sz w:val="40"/>
          <w:szCs w:val="40"/>
          <w:rtl/>
        </w:rPr>
        <w:t xml:space="preserve">) کاهش داد. </w:t>
      </w:r>
      <w:r w:rsidRPr="00BF263D">
        <w:rPr>
          <w:rFonts w:cs="B Nazanin" w:hint="cs"/>
          <w:sz w:val="40"/>
          <w:szCs w:val="40"/>
          <w:rtl/>
        </w:rPr>
        <w:t>مطالعه</w:t>
      </w:r>
      <w:r w:rsidRPr="00BF263D">
        <w:rPr>
          <w:rFonts w:cs="B Nazanin"/>
          <w:sz w:val="40"/>
          <w:szCs w:val="40"/>
          <w:rtl/>
        </w:rPr>
        <w:t xml:space="preserve"> </w:t>
      </w:r>
      <w:r w:rsidRPr="00BF263D">
        <w:rPr>
          <w:rFonts w:cs="B Nazanin" w:hint="cs"/>
          <w:sz w:val="40"/>
          <w:szCs w:val="40"/>
          <w:rtl/>
        </w:rPr>
        <w:t>دوم</w:t>
      </w:r>
      <w:r w:rsidRPr="00BF263D">
        <w:rPr>
          <w:rFonts w:cs="B Nazanin"/>
          <w:sz w:val="40"/>
          <w:szCs w:val="40"/>
          <w:rtl/>
        </w:rPr>
        <w:t xml:space="preserve"> </w:t>
      </w:r>
      <w:r w:rsidRPr="00BF263D">
        <w:rPr>
          <w:rFonts w:cs="B Nazanin" w:hint="cs"/>
          <w:sz w:val="40"/>
          <w:szCs w:val="40"/>
          <w:rtl/>
        </w:rPr>
        <w:t>از</w:t>
      </w:r>
      <w:r w:rsidRPr="00BF263D">
        <w:rPr>
          <w:rFonts w:cs="B Nazanin"/>
          <w:sz w:val="40"/>
          <w:szCs w:val="40"/>
          <w:rtl/>
        </w:rPr>
        <w:t xml:space="preserve"> </w:t>
      </w:r>
      <w:r w:rsidRPr="00BF263D">
        <w:rPr>
          <w:rFonts w:cs="B Nazanin" w:hint="cs"/>
          <w:sz w:val="40"/>
          <w:szCs w:val="40"/>
          <w:rtl/>
        </w:rPr>
        <w:t>ابزار</w:t>
      </w:r>
      <w:r w:rsidRPr="00BF263D">
        <w:rPr>
          <w:rFonts w:cs="B Nazanin"/>
          <w:sz w:val="40"/>
          <w:szCs w:val="40"/>
          <w:rtl/>
        </w:rPr>
        <w:t xml:space="preserve"> </w:t>
      </w:r>
      <w:r w:rsidRPr="00BF263D">
        <w:rPr>
          <w:rFonts w:cs="B Nazanin"/>
          <w:sz w:val="40"/>
          <w:szCs w:val="40"/>
        </w:rPr>
        <w:t>LCA PaLATE</w:t>
      </w:r>
      <w:r w:rsidRPr="00BF263D">
        <w:rPr>
          <w:rFonts w:cs="B Nazanin"/>
          <w:sz w:val="40"/>
          <w:szCs w:val="40"/>
          <w:rtl/>
        </w:rPr>
        <w:t xml:space="preserve"> استفاده کرد که تول</w:t>
      </w:r>
      <w:r w:rsidRPr="00BF263D">
        <w:rPr>
          <w:rFonts w:cs="B Nazanin" w:hint="cs"/>
          <w:sz w:val="40"/>
          <w:szCs w:val="40"/>
          <w:rtl/>
        </w:rPr>
        <w:t>ی</w:t>
      </w:r>
      <w:r w:rsidRPr="00BF263D">
        <w:rPr>
          <w:rFonts w:cs="B Nazanin" w:hint="eastAsia"/>
          <w:sz w:val="40"/>
          <w:szCs w:val="40"/>
          <w:rtl/>
        </w:rPr>
        <w:t>د</w:t>
      </w:r>
      <w:r w:rsidRPr="00BF263D">
        <w:rPr>
          <w:rFonts w:cs="B Nazanin"/>
          <w:sz w:val="40"/>
          <w:szCs w:val="40"/>
          <w:rtl/>
        </w:rPr>
        <w:t xml:space="preserve"> موا</w:t>
      </w:r>
      <w:r w:rsidRPr="00BF263D">
        <w:rPr>
          <w:rFonts w:cs="B Nazanin" w:hint="eastAsia"/>
          <w:sz w:val="40"/>
          <w:szCs w:val="40"/>
          <w:rtl/>
        </w:rPr>
        <w:t>د،</w:t>
      </w:r>
      <w:r w:rsidRPr="00BF263D">
        <w:rPr>
          <w:rFonts w:cs="B Nazanin"/>
          <w:sz w:val="40"/>
          <w:szCs w:val="40"/>
          <w:rtl/>
        </w:rPr>
        <w:t xml:space="preserve"> ساخت و ساز، نگهدار</w:t>
      </w:r>
      <w:r w:rsidRPr="00BF263D">
        <w:rPr>
          <w:rFonts w:cs="B Nazanin" w:hint="cs"/>
          <w:sz w:val="40"/>
          <w:szCs w:val="40"/>
          <w:rtl/>
        </w:rPr>
        <w:t>ی</w:t>
      </w:r>
      <w:r w:rsidRPr="00BF263D">
        <w:rPr>
          <w:rFonts w:cs="B Nazanin"/>
          <w:sz w:val="40"/>
          <w:szCs w:val="40"/>
          <w:rtl/>
        </w:rPr>
        <w:t xml:space="preserve"> و فرآ</w:t>
      </w:r>
      <w:r w:rsidRPr="00BF263D">
        <w:rPr>
          <w:rFonts w:cs="B Nazanin" w:hint="cs"/>
          <w:sz w:val="40"/>
          <w:szCs w:val="40"/>
          <w:rtl/>
        </w:rPr>
        <w:t>ی</w:t>
      </w:r>
      <w:r w:rsidRPr="00BF263D">
        <w:rPr>
          <w:rFonts w:cs="B Nazanin" w:hint="eastAsia"/>
          <w:sz w:val="40"/>
          <w:szCs w:val="40"/>
          <w:rtl/>
        </w:rPr>
        <w:t>ندها</w:t>
      </w:r>
      <w:r w:rsidRPr="00BF263D">
        <w:rPr>
          <w:rFonts w:cs="B Nazanin" w:hint="cs"/>
          <w:sz w:val="40"/>
          <w:szCs w:val="40"/>
          <w:rtl/>
        </w:rPr>
        <w:t>ی</w:t>
      </w:r>
      <w:r w:rsidRPr="00BF263D">
        <w:rPr>
          <w:rFonts w:cs="B Nazanin"/>
          <w:sz w:val="40"/>
          <w:szCs w:val="40"/>
          <w:rtl/>
        </w:rPr>
        <w:t xml:space="preserve"> پا</w:t>
      </w:r>
      <w:r w:rsidRPr="00BF263D">
        <w:rPr>
          <w:rFonts w:cs="B Nazanin" w:hint="cs"/>
          <w:sz w:val="40"/>
          <w:szCs w:val="40"/>
          <w:rtl/>
        </w:rPr>
        <w:t>ی</w:t>
      </w:r>
      <w:r w:rsidRPr="00BF263D">
        <w:rPr>
          <w:rFonts w:cs="B Nazanin" w:hint="eastAsia"/>
          <w:sz w:val="40"/>
          <w:szCs w:val="40"/>
          <w:rtl/>
        </w:rPr>
        <w:t>ان</w:t>
      </w:r>
      <w:r w:rsidRPr="00BF263D">
        <w:rPr>
          <w:rFonts w:cs="B Nazanin"/>
          <w:sz w:val="40"/>
          <w:szCs w:val="40"/>
          <w:rtl/>
        </w:rPr>
        <w:t xml:space="preserve"> عمر را در بر م</w:t>
      </w:r>
      <w:r w:rsidRPr="00BF263D">
        <w:rPr>
          <w:rFonts w:cs="B Nazanin" w:hint="cs"/>
          <w:sz w:val="40"/>
          <w:szCs w:val="40"/>
          <w:rtl/>
        </w:rPr>
        <w:t>ی</w:t>
      </w:r>
      <w:r w:rsidRPr="00BF263D">
        <w:rPr>
          <w:rFonts w:cs="B Nazanin"/>
          <w:sz w:val="40"/>
          <w:szCs w:val="40"/>
          <w:rtl/>
        </w:rPr>
        <w:t xml:space="preserve"> گ</w:t>
      </w:r>
      <w:r w:rsidRPr="00BF263D">
        <w:rPr>
          <w:rFonts w:cs="B Nazanin" w:hint="cs"/>
          <w:sz w:val="40"/>
          <w:szCs w:val="40"/>
          <w:rtl/>
        </w:rPr>
        <w:t>ی</w:t>
      </w:r>
      <w:r w:rsidRPr="00BF263D">
        <w:rPr>
          <w:rFonts w:cs="B Nazanin" w:hint="eastAsia"/>
          <w:sz w:val="40"/>
          <w:szCs w:val="40"/>
          <w:rtl/>
        </w:rPr>
        <w:t>رد</w:t>
      </w:r>
      <w:r w:rsidRPr="00BF263D">
        <w:rPr>
          <w:rFonts w:cs="B Nazanin"/>
          <w:sz w:val="40"/>
          <w:szCs w:val="40"/>
          <w:rtl/>
        </w:rPr>
        <w:t xml:space="preserve"> (اهلمن و همکاران، 2015).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تحق</w:t>
      </w:r>
      <w:r w:rsidRPr="00BF263D">
        <w:rPr>
          <w:rFonts w:cs="B Nazanin" w:hint="cs"/>
          <w:sz w:val="40"/>
          <w:szCs w:val="40"/>
          <w:rtl/>
        </w:rPr>
        <w:t>ی</w:t>
      </w:r>
      <w:r w:rsidRPr="00BF263D">
        <w:rPr>
          <w:rFonts w:cs="B Nazanin" w:hint="eastAsia"/>
          <w:sz w:val="40"/>
          <w:szCs w:val="40"/>
          <w:rtl/>
        </w:rPr>
        <w:t>ق</w:t>
      </w:r>
      <w:r w:rsidRPr="00BF263D">
        <w:rPr>
          <w:rFonts w:cs="B Nazanin"/>
          <w:sz w:val="40"/>
          <w:szCs w:val="40"/>
          <w:rtl/>
        </w:rPr>
        <w:t xml:space="preserve"> </w:t>
      </w:r>
      <w:r w:rsidRPr="00BF263D">
        <w:rPr>
          <w:rFonts w:cs="B Nazanin" w:hint="cs"/>
          <w:sz w:val="40"/>
          <w:szCs w:val="40"/>
          <w:rtl/>
        </w:rPr>
        <w:t>ی</w:t>
      </w:r>
      <w:r w:rsidRPr="00BF263D">
        <w:rPr>
          <w:rFonts w:cs="B Nazanin" w:hint="eastAsia"/>
          <w:sz w:val="40"/>
          <w:szCs w:val="40"/>
          <w:rtl/>
        </w:rPr>
        <w:t>افته‌ها</w:t>
      </w:r>
      <w:r w:rsidRPr="00BF263D">
        <w:rPr>
          <w:rFonts w:cs="B Nazanin" w:hint="cs"/>
          <w:sz w:val="40"/>
          <w:szCs w:val="40"/>
          <w:rtl/>
        </w:rPr>
        <w:t>ی</w:t>
      </w:r>
      <w:r w:rsidRPr="00BF263D">
        <w:rPr>
          <w:rFonts w:cs="B Nazanin"/>
          <w:sz w:val="40"/>
          <w:szCs w:val="40"/>
          <w:rtl/>
        </w:rPr>
        <w:t xml:space="preserve"> شش وزارت حمل‌ونقل ا</w:t>
      </w:r>
      <w:r w:rsidRPr="00BF263D">
        <w:rPr>
          <w:rFonts w:cs="B Nazanin" w:hint="cs"/>
          <w:sz w:val="40"/>
          <w:szCs w:val="40"/>
          <w:rtl/>
        </w:rPr>
        <w:t>ی</w:t>
      </w:r>
      <w:r w:rsidRPr="00BF263D">
        <w:rPr>
          <w:rFonts w:cs="B Nazanin" w:hint="eastAsia"/>
          <w:sz w:val="40"/>
          <w:szCs w:val="40"/>
          <w:rtl/>
        </w:rPr>
        <w:t>الت</w:t>
      </w:r>
      <w:r w:rsidRPr="00BF263D">
        <w:rPr>
          <w:rFonts w:cs="B Nazanin" w:hint="cs"/>
          <w:sz w:val="40"/>
          <w:szCs w:val="40"/>
          <w:rtl/>
        </w:rPr>
        <w:t>ی</w:t>
      </w:r>
      <w:r w:rsidRPr="00BF263D">
        <w:rPr>
          <w:rFonts w:cs="B Nazanin"/>
          <w:sz w:val="40"/>
          <w:szCs w:val="40"/>
          <w:rtl/>
        </w:rPr>
        <w:t xml:space="preserve"> (کلرادو، جورج</w:t>
      </w:r>
      <w:r w:rsidRPr="00BF263D">
        <w:rPr>
          <w:rFonts w:cs="B Nazanin" w:hint="cs"/>
          <w:sz w:val="40"/>
          <w:szCs w:val="40"/>
          <w:rtl/>
        </w:rPr>
        <w:t>ی</w:t>
      </w:r>
      <w:r w:rsidRPr="00BF263D">
        <w:rPr>
          <w:rFonts w:cs="B Nazanin" w:hint="eastAsia"/>
          <w:sz w:val="40"/>
          <w:szCs w:val="40"/>
          <w:rtl/>
        </w:rPr>
        <w:t>ا،</w:t>
      </w:r>
      <w:r w:rsidRPr="00BF263D">
        <w:rPr>
          <w:rFonts w:cs="B Nazanin"/>
          <w:sz w:val="40"/>
          <w:szCs w:val="40"/>
          <w:rtl/>
        </w:rPr>
        <w:t xml:space="preserve"> </w:t>
      </w:r>
      <w:r w:rsidRPr="00BF263D">
        <w:rPr>
          <w:rFonts w:cs="B Nazanin"/>
          <w:sz w:val="40"/>
          <w:szCs w:val="40"/>
          <w:rtl/>
        </w:rPr>
        <w:lastRenderedPageBreak/>
        <w:t>ا</w:t>
      </w:r>
      <w:r w:rsidRPr="00BF263D">
        <w:rPr>
          <w:rFonts w:cs="B Nazanin" w:hint="cs"/>
          <w:sz w:val="40"/>
          <w:szCs w:val="40"/>
          <w:rtl/>
        </w:rPr>
        <w:t>ی</w:t>
      </w:r>
      <w:r w:rsidRPr="00BF263D">
        <w:rPr>
          <w:rFonts w:cs="B Nazanin" w:hint="eastAsia"/>
          <w:sz w:val="40"/>
          <w:szCs w:val="40"/>
          <w:rtl/>
        </w:rPr>
        <w:t>ل</w:t>
      </w:r>
      <w:r w:rsidRPr="00BF263D">
        <w:rPr>
          <w:rFonts w:cs="B Nazanin" w:hint="cs"/>
          <w:sz w:val="40"/>
          <w:szCs w:val="40"/>
          <w:rtl/>
        </w:rPr>
        <w:t>ی</w:t>
      </w:r>
      <w:r w:rsidRPr="00BF263D">
        <w:rPr>
          <w:rFonts w:cs="B Nazanin" w:hint="eastAsia"/>
          <w:sz w:val="40"/>
          <w:szCs w:val="40"/>
          <w:rtl/>
        </w:rPr>
        <w:t>نو</w:t>
      </w:r>
      <w:r w:rsidRPr="00BF263D">
        <w:rPr>
          <w:rFonts w:cs="B Nazanin" w:hint="cs"/>
          <w:sz w:val="40"/>
          <w:szCs w:val="40"/>
          <w:rtl/>
        </w:rPr>
        <w:t>ی</w:t>
      </w:r>
      <w:r w:rsidRPr="00BF263D">
        <w:rPr>
          <w:rFonts w:cs="B Nazanin" w:hint="eastAsia"/>
          <w:sz w:val="40"/>
          <w:szCs w:val="40"/>
          <w:rtl/>
        </w:rPr>
        <w:t>ز،</w:t>
      </w:r>
      <w:r w:rsidRPr="00BF263D">
        <w:rPr>
          <w:rFonts w:cs="B Nazanin"/>
          <w:sz w:val="40"/>
          <w:szCs w:val="40"/>
          <w:rtl/>
        </w:rPr>
        <w:t xml:space="preserve"> م</w:t>
      </w:r>
      <w:r w:rsidRPr="00BF263D">
        <w:rPr>
          <w:rFonts w:cs="B Nazanin" w:hint="cs"/>
          <w:sz w:val="40"/>
          <w:szCs w:val="40"/>
          <w:rtl/>
        </w:rPr>
        <w:t>ی</w:t>
      </w:r>
      <w:r w:rsidRPr="00BF263D">
        <w:rPr>
          <w:rFonts w:cs="B Nazanin" w:hint="eastAsia"/>
          <w:sz w:val="40"/>
          <w:szCs w:val="40"/>
          <w:rtl/>
        </w:rPr>
        <w:t>نه‌سوتا،</w:t>
      </w:r>
      <w:r w:rsidRPr="00BF263D">
        <w:rPr>
          <w:rFonts w:cs="B Nazanin"/>
          <w:sz w:val="40"/>
          <w:szCs w:val="40"/>
          <w:rtl/>
        </w:rPr>
        <w:t xml:space="preserve"> پنس</w:t>
      </w:r>
      <w:r w:rsidRPr="00BF263D">
        <w:rPr>
          <w:rFonts w:cs="B Nazanin" w:hint="cs"/>
          <w:sz w:val="40"/>
          <w:szCs w:val="40"/>
          <w:rtl/>
        </w:rPr>
        <w:t>ی</w:t>
      </w:r>
      <w:r w:rsidRPr="00BF263D">
        <w:rPr>
          <w:rFonts w:cs="B Nazanin" w:hint="eastAsia"/>
          <w:sz w:val="40"/>
          <w:szCs w:val="40"/>
          <w:rtl/>
        </w:rPr>
        <w:t>لوان</w:t>
      </w:r>
      <w:r w:rsidRPr="00BF263D">
        <w:rPr>
          <w:rFonts w:cs="B Nazanin" w:hint="cs"/>
          <w:sz w:val="40"/>
          <w:szCs w:val="40"/>
          <w:rtl/>
        </w:rPr>
        <w:t>ی</w:t>
      </w:r>
      <w:r w:rsidRPr="00BF263D">
        <w:rPr>
          <w:rFonts w:cs="B Nazanin" w:hint="eastAsia"/>
          <w:sz w:val="40"/>
          <w:szCs w:val="40"/>
          <w:rtl/>
        </w:rPr>
        <w:t>ا،</w:t>
      </w:r>
      <w:r w:rsidRPr="00BF263D">
        <w:rPr>
          <w:rFonts w:cs="B Nazanin"/>
          <w:sz w:val="40"/>
          <w:szCs w:val="40"/>
          <w:rtl/>
        </w:rPr>
        <w:t xml:space="preserve"> و</w:t>
      </w:r>
      <w:r w:rsidRPr="00BF263D">
        <w:rPr>
          <w:rFonts w:cs="B Nazanin" w:hint="cs"/>
          <w:sz w:val="40"/>
          <w:szCs w:val="40"/>
          <w:rtl/>
        </w:rPr>
        <w:t>ی</w:t>
      </w:r>
      <w:r w:rsidRPr="00BF263D">
        <w:rPr>
          <w:rFonts w:cs="B Nazanin" w:hint="eastAsia"/>
          <w:sz w:val="40"/>
          <w:szCs w:val="40"/>
          <w:rtl/>
        </w:rPr>
        <w:t>رج</w:t>
      </w:r>
      <w:r w:rsidRPr="00BF263D">
        <w:rPr>
          <w:rFonts w:cs="B Nazanin" w:hint="cs"/>
          <w:sz w:val="40"/>
          <w:szCs w:val="40"/>
          <w:rtl/>
        </w:rPr>
        <w:t>ی</w:t>
      </w:r>
      <w:r w:rsidRPr="00BF263D">
        <w:rPr>
          <w:rFonts w:cs="B Nazanin" w:hint="eastAsia"/>
          <w:sz w:val="40"/>
          <w:szCs w:val="40"/>
          <w:rtl/>
        </w:rPr>
        <w:t>ن</w:t>
      </w:r>
      <w:r w:rsidRPr="00BF263D">
        <w:rPr>
          <w:rFonts w:cs="B Nazanin" w:hint="cs"/>
          <w:sz w:val="40"/>
          <w:szCs w:val="40"/>
          <w:rtl/>
        </w:rPr>
        <w:t>ی</w:t>
      </w:r>
      <w:r w:rsidRPr="00BF263D">
        <w:rPr>
          <w:rFonts w:cs="B Nazanin" w:hint="eastAsia"/>
          <w:sz w:val="40"/>
          <w:szCs w:val="40"/>
          <w:rtl/>
        </w:rPr>
        <w:t>ا</w:t>
      </w:r>
      <w:r w:rsidRPr="00BF263D">
        <w:rPr>
          <w:rFonts w:cs="B Nazanin"/>
          <w:sz w:val="40"/>
          <w:szCs w:val="40"/>
          <w:rtl/>
        </w:rPr>
        <w:t xml:space="preserve"> و و</w:t>
      </w:r>
      <w:r w:rsidRPr="00BF263D">
        <w:rPr>
          <w:rFonts w:cs="B Nazanin" w:hint="cs"/>
          <w:sz w:val="40"/>
          <w:szCs w:val="40"/>
          <w:rtl/>
        </w:rPr>
        <w:t>ی</w:t>
      </w:r>
      <w:r w:rsidRPr="00BF263D">
        <w:rPr>
          <w:rFonts w:cs="B Nazanin" w:hint="eastAsia"/>
          <w:sz w:val="40"/>
          <w:szCs w:val="40"/>
          <w:rtl/>
        </w:rPr>
        <w:t>سکانس</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را در</w:t>
      </w:r>
      <w:r w:rsidRPr="00BF263D">
        <w:rPr>
          <w:rFonts w:cs="B Nazanin" w:hint="cs"/>
          <w:sz w:val="40"/>
          <w:szCs w:val="40"/>
          <w:rtl/>
        </w:rPr>
        <w:t>ی</w:t>
      </w:r>
      <w:r w:rsidRPr="00BF263D">
        <w:rPr>
          <w:rFonts w:cs="B Nazanin" w:hint="eastAsia"/>
          <w:sz w:val="40"/>
          <w:szCs w:val="40"/>
          <w:rtl/>
        </w:rPr>
        <w:t>افت</w:t>
      </w:r>
      <w:r w:rsidRPr="00BF263D">
        <w:rPr>
          <w:rFonts w:cs="B Nazanin"/>
          <w:sz w:val="40"/>
          <w:szCs w:val="40"/>
          <w:rtl/>
        </w:rPr>
        <w:t xml:space="preserve"> کرد و نشان داد که مزا</w:t>
      </w:r>
      <w:r w:rsidRPr="00BF263D">
        <w:rPr>
          <w:rFonts w:cs="B Nazanin" w:hint="cs"/>
          <w:sz w:val="40"/>
          <w:szCs w:val="40"/>
          <w:rtl/>
        </w:rPr>
        <w:t>ی</w:t>
      </w:r>
      <w:r w:rsidRPr="00BF263D">
        <w:rPr>
          <w:rFonts w:cs="B Nazanin" w:hint="eastAsia"/>
          <w:sz w:val="40"/>
          <w:szCs w:val="40"/>
          <w:rtl/>
        </w:rPr>
        <w:t>ا</w:t>
      </w:r>
      <w:r w:rsidRPr="00BF263D">
        <w:rPr>
          <w:rFonts w:cs="B Nazanin" w:hint="cs"/>
          <w:sz w:val="40"/>
          <w:szCs w:val="40"/>
          <w:rtl/>
        </w:rPr>
        <w:t>ی</w:t>
      </w:r>
      <w:r w:rsidRPr="00BF263D">
        <w:rPr>
          <w:rFonts w:cs="B Nazanin"/>
          <w:sz w:val="40"/>
          <w:szCs w:val="40"/>
          <w:rtl/>
        </w:rPr>
        <w:t xml:space="preserve"> ز</w:t>
      </w:r>
      <w:r w:rsidRPr="00BF263D">
        <w:rPr>
          <w:rFonts w:cs="B Nazanin" w:hint="cs"/>
          <w:sz w:val="40"/>
          <w:szCs w:val="40"/>
          <w:rtl/>
        </w:rPr>
        <w:t>ی</w:t>
      </w:r>
      <w:r w:rsidRPr="00BF263D">
        <w:rPr>
          <w:rFonts w:cs="B Nazanin" w:hint="eastAsia"/>
          <w:sz w:val="40"/>
          <w:szCs w:val="40"/>
          <w:rtl/>
        </w:rPr>
        <w:t>ست‌مح</w:t>
      </w:r>
      <w:r w:rsidRPr="00BF263D">
        <w:rPr>
          <w:rFonts w:cs="B Nazanin" w:hint="cs"/>
          <w:sz w:val="40"/>
          <w:szCs w:val="40"/>
          <w:rtl/>
        </w:rPr>
        <w:t>ی</w:t>
      </w:r>
      <w:r w:rsidRPr="00BF263D">
        <w:rPr>
          <w:rFonts w:cs="B Nazanin" w:hint="eastAsia"/>
          <w:sz w:val="40"/>
          <w:szCs w:val="40"/>
          <w:rtl/>
        </w:rPr>
        <w:t>ط</w:t>
      </w:r>
      <w:r w:rsidRPr="00BF263D">
        <w:rPr>
          <w:rFonts w:cs="B Nazanin" w:hint="cs"/>
          <w:sz w:val="40"/>
          <w:szCs w:val="40"/>
          <w:rtl/>
        </w:rPr>
        <w:t>ی</w:t>
      </w:r>
      <w:r w:rsidRPr="00BF263D">
        <w:rPr>
          <w:rFonts w:cs="B Nazanin"/>
          <w:sz w:val="40"/>
          <w:szCs w:val="40"/>
          <w:rtl/>
        </w:rPr>
        <w:t xml:space="preserve"> استفاد</w:t>
      </w:r>
      <w:r w:rsidRPr="00BF263D">
        <w:rPr>
          <w:rFonts w:cs="B Nazanin" w:hint="eastAsia"/>
          <w:sz w:val="40"/>
          <w:szCs w:val="40"/>
          <w:rtl/>
        </w:rPr>
        <w:t>ه</w:t>
      </w:r>
      <w:r w:rsidRPr="00BF263D">
        <w:rPr>
          <w:rFonts w:cs="B Nazanin"/>
          <w:sz w:val="40"/>
          <w:szCs w:val="40"/>
          <w:rtl/>
        </w:rPr>
        <w:t xml:space="preserve"> از خاکستر باد</w:t>
      </w:r>
      <w:r w:rsidRPr="00BF263D">
        <w:rPr>
          <w:rFonts w:cs="B Nazanin" w:hint="cs"/>
          <w:sz w:val="40"/>
          <w:szCs w:val="40"/>
          <w:rtl/>
        </w:rPr>
        <w:t>ی</w:t>
      </w:r>
      <w:r w:rsidRPr="00BF263D">
        <w:rPr>
          <w:rFonts w:cs="B Nazanin"/>
          <w:sz w:val="40"/>
          <w:szCs w:val="40"/>
          <w:rtl/>
        </w:rPr>
        <w:t xml:space="preserve"> باعث صرفه‌جو</w:t>
      </w:r>
      <w:r w:rsidRPr="00BF263D">
        <w:rPr>
          <w:rFonts w:cs="B Nazanin" w:hint="cs"/>
          <w:sz w:val="40"/>
          <w:szCs w:val="40"/>
          <w:rtl/>
        </w:rPr>
        <w:t>یی</w:t>
      </w:r>
      <w:r w:rsidRPr="00BF263D">
        <w:rPr>
          <w:rFonts w:cs="B Nazanin"/>
          <w:sz w:val="40"/>
          <w:szCs w:val="40"/>
          <w:rtl/>
        </w:rPr>
        <w:t xml:space="preserve"> 81 درصد</w:t>
      </w:r>
      <w:r w:rsidRPr="00BF263D">
        <w:rPr>
          <w:rFonts w:cs="B Nazanin" w:hint="cs"/>
          <w:sz w:val="40"/>
          <w:szCs w:val="40"/>
          <w:rtl/>
        </w:rPr>
        <w:t>ی</w:t>
      </w:r>
      <w:r w:rsidRPr="00BF263D">
        <w:rPr>
          <w:rFonts w:cs="B Nazanin"/>
          <w:sz w:val="40"/>
          <w:szCs w:val="40"/>
          <w:rtl/>
        </w:rPr>
        <w:t xml:space="preserve"> در انرژ</w:t>
      </w:r>
      <w:r w:rsidRPr="00BF263D">
        <w:rPr>
          <w:rFonts w:cs="B Nazanin" w:hint="cs"/>
          <w:sz w:val="40"/>
          <w:szCs w:val="40"/>
          <w:rtl/>
        </w:rPr>
        <w:t>ی</w:t>
      </w:r>
      <w:r w:rsidRPr="00BF263D">
        <w:rPr>
          <w:rFonts w:cs="B Nazanin"/>
          <w:sz w:val="40"/>
          <w:szCs w:val="40"/>
          <w:rtl/>
        </w:rPr>
        <w:t xml:space="preserve"> و 88 درصد</w:t>
      </w:r>
      <w:r w:rsidRPr="00BF263D">
        <w:rPr>
          <w:rFonts w:cs="B Nazanin" w:hint="cs"/>
          <w:sz w:val="40"/>
          <w:szCs w:val="40"/>
          <w:rtl/>
        </w:rPr>
        <w:t>ی</w:t>
      </w:r>
      <w:r w:rsidRPr="00BF263D">
        <w:rPr>
          <w:rFonts w:cs="B Nazanin"/>
          <w:sz w:val="40"/>
          <w:szCs w:val="40"/>
          <w:rtl/>
        </w:rPr>
        <w:t xml:space="preserve"> صرفه‌جو</w:t>
      </w:r>
      <w:r w:rsidRPr="00BF263D">
        <w:rPr>
          <w:rFonts w:cs="B Nazanin" w:hint="cs"/>
          <w:sz w:val="40"/>
          <w:szCs w:val="40"/>
          <w:rtl/>
        </w:rPr>
        <w:t>یی</w:t>
      </w:r>
      <w:r w:rsidRPr="00BF263D">
        <w:rPr>
          <w:rFonts w:cs="B Nazanin"/>
          <w:sz w:val="40"/>
          <w:szCs w:val="40"/>
          <w:rtl/>
        </w:rPr>
        <w:t xml:space="preserve"> در </w:t>
      </w:r>
      <w:r w:rsidR="00901C37" w:rsidRPr="00901C37">
        <w:rPr>
          <w:rFonts w:cs="B Nazanin"/>
          <w:sz w:val="40"/>
          <w:szCs w:val="40"/>
          <w:rtl/>
        </w:rPr>
        <w:t xml:space="preserve">مصرف آب و 82 درصد در </w:t>
      </w:r>
      <w:r w:rsidR="00901C37" w:rsidRPr="00901C37">
        <w:rPr>
          <w:rFonts w:cs="B Nazanin"/>
          <w:sz w:val="40"/>
          <w:szCs w:val="40"/>
        </w:rPr>
        <w:t>CO</w:t>
      </w:r>
      <w:r w:rsidR="00901C37" w:rsidRPr="00901C37">
        <w:rPr>
          <w:rFonts w:cs="B Nazanin"/>
          <w:sz w:val="40"/>
          <w:szCs w:val="40"/>
          <w:vertAlign w:val="subscript"/>
        </w:rPr>
        <w:t>2</w:t>
      </w:r>
      <w:r w:rsidR="00901C37">
        <w:rPr>
          <w:rFonts w:cs="B Nazanin" w:hint="cs"/>
          <w:sz w:val="40"/>
          <w:szCs w:val="40"/>
          <w:rtl/>
        </w:rPr>
        <w:t xml:space="preserve"> می شود</w:t>
      </w:r>
      <w:r w:rsidR="00901C37" w:rsidRPr="00901C37">
        <w:rPr>
          <w:rFonts w:cs="B Nazanin"/>
          <w:sz w:val="40"/>
          <w:szCs w:val="40"/>
          <w:rtl/>
        </w:rPr>
        <w:t xml:space="preserve">. </w:t>
      </w:r>
      <w:r w:rsidR="00901C37">
        <w:rPr>
          <w:rFonts w:cs="B Nazanin" w:hint="cs"/>
          <w:sz w:val="40"/>
          <w:szCs w:val="40"/>
          <w:rtl/>
        </w:rPr>
        <w:t xml:space="preserve"> </w:t>
      </w:r>
      <w:r w:rsidRPr="00BF263D">
        <w:rPr>
          <w:rFonts w:cs="B Nazanin"/>
          <w:sz w:val="40"/>
          <w:szCs w:val="40"/>
          <w:rtl/>
        </w:rPr>
        <w:t>به طور کل</w:t>
      </w:r>
      <w:r w:rsidRPr="00BF263D">
        <w:rPr>
          <w:rFonts w:cs="B Nazanin" w:hint="cs"/>
          <w:sz w:val="40"/>
          <w:szCs w:val="40"/>
          <w:rtl/>
        </w:rPr>
        <w:t>ی</w:t>
      </w:r>
      <w:r w:rsidRPr="00BF263D">
        <w:rPr>
          <w:rFonts w:cs="B Nazanin" w:hint="eastAsia"/>
          <w:sz w:val="40"/>
          <w:szCs w:val="40"/>
          <w:rtl/>
        </w:rPr>
        <w:t>،</w:t>
      </w:r>
      <w:r w:rsidRPr="00BF263D">
        <w:rPr>
          <w:rFonts w:cs="B Nazanin"/>
          <w:sz w:val="40"/>
          <w:szCs w:val="40"/>
          <w:rtl/>
        </w:rPr>
        <w:t xml:space="preserve"> ا</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مطالعات مزا</w:t>
      </w:r>
      <w:r w:rsidRPr="00BF263D">
        <w:rPr>
          <w:rFonts w:cs="B Nazanin" w:hint="cs"/>
          <w:sz w:val="40"/>
          <w:szCs w:val="40"/>
          <w:rtl/>
        </w:rPr>
        <w:t>ی</w:t>
      </w:r>
      <w:r w:rsidRPr="00BF263D">
        <w:rPr>
          <w:rFonts w:cs="B Nazanin" w:hint="eastAsia"/>
          <w:sz w:val="40"/>
          <w:szCs w:val="40"/>
          <w:rtl/>
        </w:rPr>
        <w:t>ا</w:t>
      </w:r>
      <w:r w:rsidRPr="00BF263D">
        <w:rPr>
          <w:rFonts w:cs="B Nazanin" w:hint="cs"/>
          <w:sz w:val="40"/>
          <w:szCs w:val="40"/>
          <w:rtl/>
        </w:rPr>
        <w:t>ی</w:t>
      </w:r>
      <w:r w:rsidRPr="00BF263D">
        <w:rPr>
          <w:rFonts w:cs="B Nazanin"/>
          <w:sz w:val="40"/>
          <w:szCs w:val="40"/>
          <w:rtl/>
        </w:rPr>
        <w:t xml:space="preserve"> ز</w:t>
      </w:r>
      <w:r w:rsidRPr="00BF263D">
        <w:rPr>
          <w:rFonts w:cs="B Nazanin" w:hint="cs"/>
          <w:sz w:val="40"/>
          <w:szCs w:val="40"/>
          <w:rtl/>
        </w:rPr>
        <w:t>ی</w:t>
      </w:r>
      <w:r w:rsidRPr="00BF263D">
        <w:rPr>
          <w:rFonts w:cs="B Nazanin" w:hint="eastAsia"/>
          <w:sz w:val="40"/>
          <w:szCs w:val="40"/>
          <w:rtl/>
        </w:rPr>
        <w:t>ست</w:t>
      </w:r>
      <w:r w:rsidRPr="00BF263D">
        <w:rPr>
          <w:rFonts w:cs="B Nazanin"/>
          <w:sz w:val="40"/>
          <w:szCs w:val="40"/>
          <w:rtl/>
        </w:rPr>
        <w:t xml:space="preserve"> مح</w:t>
      </w:r>
      <w:r w:rsidRPr="00BF263D">
        <w:rPr>
          <w:rFonts w:cs="B Nazanin" w:hint="cs"/>
          <w:sz w:val="40"/>
          <w:szCs w:val="40"/>
          <w:rtl/>
        </w:rPr>
        <w:t>ی</w:t>
      </w:r>
      <w:r w:rsidRPr="00BF263D">
        <w:rPr>
          <w:rFonts w:cs="B Nazanin" w:hint="eastAsia"/>
          <w:sz w:val="40"/>
          <w:szCs w:val="40"/>
          <w:rtl/>
        </w:rPr>
        <w:t>ط</w:t>
      </w:r>
      <w:r w:rsidRPr="00BF263D">
        <w:rPr>
          <w:rFonts w:cs="B Nazanin" w:hint="cs"/>
          <w:sz w:val="40"/>
          <w:szCs w:val="40"/>
          <w:rtl/>
        </w:rPr>
        <w:t>ی</w:t>
      </w:r>
      <w:r w:rsidRPr="00BF263D">
        <w:rPr>
          <w:rFonts w:cs="B Nazanin"/>
          <w:sz w:val="40"/>
          <w:szCs w:val="40"/>
          <w:rtl/>
        </w:rPr>
        <w:t xml:space="preserve"> قابل توجه</w:t>
      </w:r>
      <w:r w:rsidRPr="00BF263D">
        <w:rPr>
          <w:rFonts w:cs="B Nazanin" w:hint="cs"/>
          <w:sz w:val="40"/>
          <w:szCs w:val="40"/>
          <w:rtl/>
        </w:rPr>
        <w:t>ی</w:t>
      </w:r>
      <w:r w:rsidRPr="00BF263D">
        <w:rPr>
          <w:rFonts w:cs="B Nazanin"/>
          <w:sz w:val="40"/>
          <w:szCs w:val="40"/>
          <w:rtl/>
        </w:rPr>
        <w:t xml:space="preserve"> از خاکستر باد</w:t>
      </w:r>
      <w:r w:rsidRPr="00BF263D">
        <w:rPr>
          <w:rFonts w:cs="B Nazanin" w:hint="cs"/>
          <w:sz w:val="40"/>
          <w:szCs w:val="40"/>
          <w:rtl/>
        </w:rPr>
        <w:t>ی</w:t>
      </w:r>
      <w:r w:rsidRPr="00BF263D">
        <w:rPr>
          <w:rFonts w:cs="B Nazanin"/>
          <w:sz w:val="40"/>
          <w:szCs w:val="40"/>
          <w:rtl/>
        </w:rPr>
        <w:t xml:space="preserve"> را به عنوان جا</w:t>
      </w:r>
      <w:r w:rsidRPr="00BF263D">
        <w:rPr>
          <w:rFonts w:cs="B Nazanin" w:hint="cs"/>
          <w:sz w:val="40"/>
          <w:szCs w:val="40"/>
          <w:rtl/>
        </w:rPr>
        <w:t>ی</w:t>
      </w:r>
      <w:r w:rsidRPr="00BF263D">
        <w:rPr>
          <w:rFonts w:cs="B Nazanin" w:hint="eastAsia"/>
          <w:sz w:val="40"/>
          <w:szCs w:val="40"/>
          <w:rtl/>
        </w:rPr>
        <w:t>گز</w:t>
      </w:r>
      <w:r w:rsidRPr="00BF263D">
        <w:rPr>
          <w:rFonts w:cs="B Nazanin" w:hint="cs"/>
          <w:sz w:val="40"/>
          <w:szCs w:val="40"/>
          <w:rtl/>
        </w:rPr>
        <w:t>ی</w:t>
      </w:r>
      <w:r w:rsidRPr="00BF263D">
        <w:rPr>
          <w:rFonts w:cs="B Nazanin" w:hint="eastAsia"/>
          <w:sz w:val="40"/>
          <w:szCs w:val="40"/>
          <w:rtl/>
        </w:rPr>
        <w:t>ن</w:t>
      </w:r>
      <w:r w:rsidRPr="00BF263D">
        <w:rPr>
          <w:rFonts w:cs="B Nazanin"/>
          <w:sz w:val="40"/>
          <w:szCs w:val="40"/>
          <w:rtl/>
        </w:rPr>
        <w:t xml:space="preserve"> س</w:t>
      </w:r>
      <w:r w:rsidRPr="00BF263D">
        <w:rPr>
          <w:rFonts w:cs="B Nazanin" w:hint="cs"/>
          <w:sz w:val="40"/>
          <w:szCs w:val="40"/>
          <w:rtl/>
        </w:rPr>
        <w:t>ی</w:t>
      </w:r>
      <w:r w:rsidRPr="00BF263D">
        <w:rPr>
          <w:rFonts w:cs="B Nazanin" w:hint="eastAsia"/>
          <w:sz w:val="40"/>
          <w:szCs w:val="40"/>
          <w:rtl/>
        </w:rPr>
        <w:t>مان</w:t>
      </w:r>
      <w:r w:rsidRPr="00BF263D">
        <w:rPr>
          <w:rFonts w:cs="B Nazanin"/>
          <w:sz w:val="40"/>
          <w:szCs w:val="40"/>
          <w:rtl/>
        </w:rPr>
        <w:t xml:space="preserve"> پرتلند نشان م</w:t>
      </w:r>
      <w:r w:rsidRPr="00BF263D">
        <w:rPr>
          <w:rFonts w:cs="B Nazanin" w:hint="cs"/>
          <w:sz w:val="40"/>
          <w:szCs w:val="40"/>
          <w:rtl/>
        </w:rPr>
        <w:t>ی</w:t>
      </w:r>
      <w:r w:rsidRPr="00BF263D">
        <w:rPr>
          <w:rFonts w:cs="B Nazanin"/>
          <w:sz w:val="40"/>
          <w:szCs w:val="40"/>
          <w:rtl/>
        </w:rPr>
        <w:t xml:space="preserve"> دهد.</w:t>
      </w:r>
    </w:p>
    <w:p w14:paraId="76BF50B9" w14:textId="2A8A622C" w:rsidR="00E17555" w:rsidRPr="003D3666" w:rsidRDefault="00E17555" w:rsidP="00E17555">
      <w:pPr>
        <w:jc w:val="center"/>
        <w:rPr>
          <w:rFonts w:cs="B Nazanin"/>
          <w:b/>
          <w:bCs/>
          <w:sz w:val="44"/>
          <w:szCs w:val="44"/>
          <w:rtl/>
        </w:rPr>
      </w:pPr>
      <w:r w:rsidRPr="003D3666">
        <w:rPr>
          <w:rFonts w:cs="B Nazanin" w:hint="cs"/>
          <w:b/>
          <w:bCs/>
          <w:sz w:val="44"/>
          <w:szCs w:val="44"/>
          <w:rtl/>
        </w:rPr>
        <w:t>مثال مشکل 7.1</w:t>
      </w:r>
    </w:p>
    <w:p w14:paraId="7C6EC56F" w14:textId="5187E6C9" w:rsidR="00E17555" w:rsidRPr="00BF263D" w:rsidRDefault="00E17555" w:rsidP="00E17555">
      <w:pPr>
        <w:rPr>
          <w:rFonts w:cs="B Nazanin"/>
          <w:sz w:val="40"/>
          <w:szCs w:val="40"/>
          <w:rtl/>
        </w:rPr>
      </w:pPr>
      <w:r w:rsidRPr="00BF263D">
        <w:rPr>
          <w:rFonts w:cs="B Nazanin" w:hint="cs"/>
          <w:sz w:val="40"/>
          <w:szCs w:val="40"/>
          <w:rtl/>
        </w:rPr>
        <w:t>یک پیمانکار محلی در حال بررسی جایگزینی 30 درصد سیمان بکر پرتلند با خاکستر بادی است. بتن با 100% سیمان پرتلند دارای مقاومت فشاری 33 مگاپاسکال در 3 روز و مقاومت فشاری 52 مگاپاسکال در 90 روز است. بتن با 30 درصد خاکستر بادی دارای مقاومت فشاری 28 مگاپاسکال در 3 روز و 60 میلی پاسکال در 90 روز است. با استفاده از رابطه مشترک بین مقاومت فشاری و مدول الاستیسیته، مدول سکونت کشسانی (</w:t>
      </w:r>
      <w:r w:rsidRPr="00BF263D">
        <w:rPr>
          <w:rFonts w:cs="B Nazanin" w:hint="cs"/>
          <w:sz w:val="40"/>
          <w:szCs w:val="40"/>
        </w:rPr>
        <w:t>Ec</w:t>
      </w:r>
      <w:r w:rsidRPr="00BF263D">
        <w:rPr>
          <w:rFonts w:cs="B Nazanin" w:hint="cs"/>
          <w:sz w:val="40"/>
          <w:szCs w:val="40"/>
          <w:rtl/>
        </w:rPr>
        <w:t>) را در این چهار سطح مقاومت محاسبه کنید:</w:t>
      </w:r>
    </w:p>
    <w:p w14:paraId="57196334" w14:textId="38987CDF" w:rsidR="00E17555" w:rsidRPr="00BF263D" w:rsidRDefault="00E17555" w:rsidP="00E17555">
      <w:pPr>
        <w:rPr>
          <w:rFonts w:cs="B Nazanin"/>
          <w:sz w:val="40"/>
          <w:szCs w:val="40"/>
          <w:rtl/>
        </w:rPr>
      </w:pPr>
      <w:r w:rsidRPr="00BF263D">
        <w:rPr>
          <w:rFonts w:cs="B Nazanin" w:hint="cs"/>
          <w:sz w:val="40"/>
          <w:szCs w:val="40"/>
          <w:rtl/>
        </w:rPr>
        <w:t xml:space="preserve">رابطه مشترک </w:t>
      </w:r>
      <w:r w:rsidRPr="00BF263D">
        <w:rPr>
          <w:rFonts w:cs="B Nazanin" w:hint="cs"/>
          <w:sz w:val="40"/>
          <w:szCs w:val="40"/>
        </w:rPr>
        <w:t>E</w:t>
      </w:r>
      <w:r w:rsidRPr="00BF263D">
        <w:rPr>
          <w:rFonts w:cs="B Nazanin" w:hint="cs"/>
          <w:sz w:val="40"/>
          <w:szCs w:val="40"/>
          <w:vertAlign w:val="subscript"/>
        </w:rPr>
        <w:t>c</w:t>
      </w:r>
      <w:r w:rsidRPr="00BF263D">
        <w:rPr>
          <w:rFonts w:cs="B Nazanin" w:hint="cs"/>
          <w:sz w:val="40"/>
          <w:szCs w:val="40"/>
        </w:rPr>
        <w:t xml:space="preserve"> =</w:t>
      </w:r>
      <m:oMath>
        <m:r>
          <w:rPr>
            <w:rFonts w:ascii="Cambria Math" w:hAnsi="Cambria Math" w:cs="B Nazanin"/>
            <w:sz w:val="40"/>
            <w:szCs w:val="40"/>
          </w:rPr>
          <m:t>0.043</m:t>
        </m:r>
        <m:sSubSup>
          <m:sSubSupPr>
            <m:ctrlPr>
              <w:rPr>
                <w:rFonts w:ascii="Cambria Math" w:hAnsi="Cambria Math" w:cs="B Nazanin"/>
                <w:i/>
                <w:sz w:val="40"/>
                <w:szCs w:val="40"/>
              </w:rPr>
            </m:ctrlPr>
          </m:sSubSupPr>
          <m:e>
            <m:r>
              <w:rPr>
                <w:rFonts w:ascii="Cambria Math" w:hAnsi="Cambria Math" w:cs="B Nazanin"/>
                <w:sz w:val="40"/>
                <w:szCs w:val="40"/>
              </w:rPr>
              <m:t>w</m:t>
            </m:r>
          </m:e>
          <m:sub>
            <m:r>
              <w:rPr>
                <w:rFonts w:ascii="Cambria Math" w:hAnsi="Cambria Math" w:cs="B Nazanin"/>
                <w:sz w:val="40"/>
                <w:szCs w:val="40"/>
              </w:rPr>
              <m:t>3</m:t>
            </m:r>
          </m:sub>
          <m:sup>
            <m:r>
              <w:rPr>
                <w:rFonts w:ascii="Cambria Math" w:hAnsi="Cambria Math" w:cs="B Nazanin"/>
                <w:sz w:val="40"/>
                <w:szCs w:val="40"/>
              </w:rPr>
              <m:t>1.5</m:t>
            </m:r>
          </m:sup>
        </m:sSubSup>
        <m:rad>
          <m:radPr>
            <m:degHide m:val="1"/>
            <m:ctrlPr>
              <w:rPr>
                <w:rFonts w:ascii="Cambria Math" w:hAnsi="Cambria Math" w:cs="B Nazanin"/>
                <w:i/>
                <w:sz w:val="40"/>
                <w:szCs w:val="40"/>
              </w:rPr>
            </m:ctrlPr>
          </m:radPr>
          <m:deg/>
          <m:e>
            <m:sSub>
              <m:sSubPr>
                <m:ctrlPr>
                  <w:rPr>
                    <w:rFonts w:ascii="Cambria Math" w:hAnsi="Cambria Math" w:cs="B Nazanin"/>
                    <w:i/>
                    <w:sz w:val="40"/>
                    <w:szCs w:val="40"/>
                  </w:rPr>
                </m:ctrlPr>
              </m:sSubPr>
              <m:e>
                <m:r>
                  <w:rPr>
                    <w:rFonts w:ascii="Cambria Math" w:hAnsi="Cambria Math" w:cs="B Nazanin"/>
                    <w:sz w:val="40"/>
                    <w:szCs w:val="40"/>
                  </w:rPr>
                  <m:t>f'</m:t>
                </m:r>
              </m:e>
              <m:sub>
                <m:r>
                  <w:rPr>
                    <w:rFonts w:ascii="Cambria Math" w:hAnsi="Cambria Math" w:cs="B Nazanin"/>
                    <w:sz w:val="40"/>
                    <w:szCs w:val="40"/>
                  </w:rPr>
                  <m:t>c</m:t>
                </m:r>
              </m:sub>
            </m:sSub>
          </m:e>
        </m:rad>
      </m:oMath>
      <w:r w:rsidRPr="00BF263D">
        <w:rPr>
          <w:rFonts w:cs="B Nazanin" w:hint="cs"/>
          <w:sz w:val="40"/>
          <w:szCs w:val="40"/>
        </w:rPr>
        <w:t xml:space="preserve"> </w:t>
      </w:r>
      <w:r w:rsidR="00022F5D" w:rsidRPr="00BF263D">
        <w:rPr>
          <w:rFonts w:cs="B Nazanin" w:hint="cs"/>
          <w:sz w:val="40"/>
          <w:szCs w:val="40"/>
          <w:rtl/>
        </w:rPr>
        <w:t xml:space="preserve"> </w:t>
      </w:r>
      <w:r w:rsidRPr="00BF263D">
        <w:rPr>
          <w:rFonts w:cs="B Nazanin" w:hint="cs"/>
          <w:sz w:val="40"/>
          <w:szCs w:val="40"/>
          <w:rtl/>
        </w:rPr>
        <w:t xml:space="preserve">است. که در آن وزن واحد بتن معمولاً 2320 کیلوگرم بر متر مکعب در نظر گرفته می شود که </w:t>
      </w:r>
      <w:r w:rsidRPr="00BF263D">
        <w:rPr>
          <w:rFonts w:cs="B Nazanin" w:hint="cs"/>
          <w:sz w:val="40"/>
          <w:szCs w:val="40"/>
        </w:rPr>
        <w:t>E</w:t>
      </w:r>
      <w:r w:rsidRPr="00BF263D">
        <w:rPr>
          <w:rFonts w:cs="B Nazanin" w:hint="cs"/>
          <w:sz w:val="40"/>
          <w:szCs w:val="40"/>
          <w:vertAlign w:val="subscript"/>
        </w:rPr>
        <w:t>c</w:t>
      </w:r>
      <w:r w:rsidRPr="00BF263D">
        <w:rPr>
          <w:rFonts w:cs="B Nazanin" w:hint="cs"/>
          <w:sz w:val="40"/>
          <w:szCs w:val="40"/>
        </w:rPr>
        <w:t xml:space="preserve"> =</w:t>
      </w:r>
      <m:oMath>
        <m:r>
          <w:rPr>
            <w:rFonts w:ascii="Cambria Math" w:hAnsi="Cambria Math" w:cs="B Nazanin"/>
            <w:sz w:val="40"/>
            <w:szCs w:val="40"/>
          </w:rPr>
          <m:t>4730</m:t>
        </m:r>
        <m:rad>
          <m:radPr>
            <m:degHide m:val="1"/>
            <m:ctrlPr>
              <w:rPr>
                <w:rFonts w:ascii="Cambria Math" w:hAnsi="Cambria Math" w:cs="B Nazanin"/>
                <w:i/>
                <w:sz w:val="40"/>
                <w:szCs w:val="40"/>
              </w:rPr>
            </m:ctrlPr>
          </m:radPr>
          <m:deg/>
          <m:e>
            <m:sSub>
              <m:sSubPr>
                <m:ctrlPr>
                  <w:rPr>
                    <w:rFonts w:ascii="Cambria Math" w:hAnsi="Cambria Math" w:cs="B Nazanin"/>
                    <w:i/>
                    <w:sz w:val="40"/>
                    <w:szCs w:val="40"/>
                  </w:rPr>
                </m:ctrlPr>
              </m:sSubPr>
              <m:e>
                <m:r>
                  <w:rPr>
                    <w:rFonts w:ascii="Cambria Math" w:hAnsi="Cambria Math" w:cs="B Nazanin"/>
                    <w:sz w:val="40"/>
                    <w:szCs w:val="40"/>
                  </w:rPr>
                  <m:t>f'</m:t>
                </m:r>
              </m:e>
              <m:sub>
                <m:r>
                  <w:rPr>
                    <w:rFonts w:ascii="Cambria Math" w:hAnsi="Cambria Math" w:cs="B Nazanin"/>
                    <w:sz w:val="40"/>
                    <w:szCs w:val="40"/>
                  </w:rPr>
                  <m:t>c</m:t>
                </m:r>
              </m:sub>
            </m:sSub>
          </m:e>
        </m:rad>
      </m:oMath>
      <w:r w:rsidRPr="00BF263D">
        <w:rPr>
          <w:rFonts w:cs="B Nazanin" w:hint="cs"/>
          <w:sz w:val="40"/>
          <w:szCs w:val="40"/>
        </w:rPr>
        <w:t xml:space="preserve"> </w:t>
      </w:r>
      <w:r w:rsidRPr="00BF263D">
        <w:rPr>
          <w:rFonts w:cs="B Nazanin" w:hint="cs"/>
          <w:sz w:val="40"/>
          <w:szCs w:val="40"/>
          <w:rtl/>
        </w:rPr>
        <w:t xml:space="preserve"> را می دهد. از این رو</w:t>
      </w:r>
      <w:r w:rsidR="003D3666">
        <w:rPr>
          <w:rFonts w:cs="B Nazanin" w:hint="cs"/>
          <w:sz w:val="40"/>
          <w:szCs w:val="40"/>
          <w:rtl/>
        </w:rPr>
        <w:t>:</w:t>
      </w:r>
    </w:p>
    <w:p w14:paraId="00E37CA7" w14:textId="23530E67" w:rsidR="00E17555" w:rsidRPr="00BF263D" w:rsidRDefault="00E17555" w:rsidP="00E17555">
      <w:pPr>
        <w:rPr>
          <w:rFonts w:cs="B Nazanin"/>
          <w:sz w:val="40"/>
          <w:szCs w:val="40"/>
          <w:rtl/>
        </w:rPr>
      </w:pPr>
      <w:r w:rsidRPr="00BF263D">
        <w:rPr>
          <w:rFonts w:cs="B Nazanin" w:hint="cs"/>
          <w:sz w:val="40"/>
          <w:szCs w:val="40"/>
          <w:rtl/>
        </w:rPr>
        <w:t xml:space="preserve">100% سیمان پرتلند، پخت 90 روزه </w:t>
      </w:r>
      <w:r w:rsidRPr="00BF263D">
        <w:rPr>
          <w:rFonts w:ascii="Arial" w:hAnsi="Arial" w:cs="Arial" w:hint="cs"/>
          <w:sz w:val="40"/>
          <w:szCs w:val="40"/>
          <w:rtl/>
        </w:rPr>
        <w:t>→</w:t>
      </w:r>
      <w:r w:rsidRPr="00BF263D">
        <w:rPr>
          <w:rFonts w:cs="B Nazanin" w:hint="cs"/>
          <w:sz w:val="40"/>
          <w:szCs w:val="40"/>
          <w:rtl/>
        </w:rPr>
        <w:t xml:space="preserve"> </w:t>
      </w:r>
      <w:r w:rsidRPr="00BF263D">
        <w:rPr>
          <w:rFonts w:cs="B Nazanin" w:hint="cs"/>
          <w:sz w:val="40"/>
          <w:szCs w:val="40"/>
        </w:rPr>
        <w:t>E</w:t>
      </w:r>
      <w:r w:rsidRPr="00BF263D">
        <w:rPr>
          <w:rFonts w:cs="B Nazanin" w:hint="cs"/>
          <w:sz w:val="40"/>
          <w:szCs w:val="40"/>
          <w:vertAlign w:val="subscript"/>
        </w:rPr>
        <w:t>c</w:t>
      </w:r>
      <w:r w:rsidRPr="00BF263D">
        <w:rPr>
          <w:rFonts w:cs="B Nazanin" w:hint="cs"/>
          <w:sz w:val="40"/>
          <w:szCs w:val="40"/>
        </w:rPr>
        <w:t xml:space="preserve"> =</w:t>
      </w:r>
      <m:oMath>
        <m:r>
          <w:rPr>
            <w:rFonts w:ascii="Cambria Math" w:hAnsi="Cambria Math" w:cs="B Nazanin"/>
            <w:sz w:val="40"/>
            <w:szCs w:val="40"/>
          </w:rPr>
          <m:t>4730</m:t>
        </m:r>
        <m:rad>
          <m:radPr>
            <m:degHide m:val="1"/>
            <m:ctrlPr>
              <w:rPr>
                <w:rFonts w:ascii="Cambria Math" w:hAnsi="Cambria Math" w:cs="B Nazanin"/>
                <w:i/>
                <w:sz w:val="40"/>
                <w:szCs w:val="40"/>
              </w:rPr>
            </m:ctrlPr>
          </m:radPr>
          <m:deg/>
          <m:e>
            <m:r>
              <w:rPr>
                <w:rFonts w:ascii="Cambria Math" w:hAnsi="Cambria Math" w:cs="B Nazanin"/>
                <w:sz w:val="40"/>
                <w:szCs w:val="40"/>
              </w:rPr>
              <m:t>52MPa</m:t>
            </m:r>
          </m:e>
        </m:rad>
      </m:oMath>
      <w:r w:rsidRPr="00BF263D">
        <w:rPr>
          <w:rFonts w:cs="B Nazanin" w:hint="cs"/>
          <w:sz w:val="40"/>
          <w:szCs w:val="40"/>
        </w:rPr>
        <w:t xml:space="preserve"> = 34.1GPa</w:t>
      </w:r>
    </w:p>
    <w:p w14:paraId="3231BB48" w14:textId="687F7AEE" w:rsidR="00E17555" w:rsidRPr="00BF263D" w:rsidRDefault="00E17555" w:rsidP="00E17555">
      <w:pPr>
        <w:rPr>
          <w:rFonts w:cs="B Nazanin"/>
          <w:sz w:val="40"/>
          <w:szCs w:val="40"/>
          <w:rtl/>
        </w:rPr>
      </w:pPr>
      <w:r w:rsidRPr="00BF263D">
        <w:rPr>
          <w:rFonts w:cs="B Nazanin" w:hint="cs"/>
          <w:sz w:val="40"/>
          <w:szCs w:val="40"/>
          <w:rtl/>
        </w:rPr>
        <w:t xml:space="preserve">30% خاکستر بادی، درمان 3 روزه </w:t>
      </w:r>
      <w:r w:rsidRPr="00BF263D">
        <w:rPr>
          <w:rFonts w:ascii="Arial" w:hAnsi="Arial" w:cs="Arial" w:hint="cs"/>
          <w:sz w:val="40"/>
          <w:szCs w:val="40"/>
          <w:rtl/>
        </w:rPr>
        <w:t>→</w:t>
      </w:r>
      <w:r w:rsidRPr="00BF263D">
        <w:rPr>
          <w:rFonts w:cs="B Nazanin" w:hint="cs"/>
          <w:sz w:val="40"/>
          <w:szCs w:val="40"/>
          <w:rtl/>
        </w:rPr>
        <w:t xml:space="preserve"> </w:t>
      </w:r>
      <w:r w:rsidRPr="00BF263D">
        <w:rPr>
          <w:rFonts w:cs="B Nazanin" w:hint="cs"/>
          <w:sz w:val="40"/>
          <w:szCs w:val="40"/>
        </w:rPr>
        <w:t>E</w:t>
      </w:r>
      <w:r w:rsidRPr="00BF263D">
        <w:rPr>
          <w:rFonts w:cs="B Nazanin" w:hint="cs"/>
          <w:sz w:val="40"/>
          <w:szCs w:val="40"/>
          <w:vertAlign w:val="subscript"/>
        </w:rPr>
        <w:t>c</w:t>
      </w:r>
      <w:r w:rsidRPr="00BF263D">
        <w:rPr>
          <w:rFonts w:cs="B Nazanin" w:hint="cs"/>
          <w:sz w:val="40"/>
          <w:szCs w:val="40"/>
        </w:rPr>
        <w:t xml:space="preserve"> =</w:t>
      </w:r>
      <m:oMath>
        <m:r>
          <w:rPr>
            <w:rFonts w:ascii="Cambria Math" w:hAnsi="Cambria Math" w:cs="B Nazanin"/>
            <w:sz w:val="40"/>
            <w:szCs w:val="40"/>
          </w:rPr>
          <m:t>4730</m:t>
        </m:r>
        <m:rad>
          <m:radPr>
            <m:degHide m:val="1"/>
            <m:ctrlPr>
              <w:rPr>
                <w:rFonts w:ascii="Cambria Math" w:hAnsi="Cambria Math" w:cs="B Nazanin"/>
                <w:i/>
                <w:sz w:val="40"/>
                <w:szCs w:val="40"/>
              </w:rPr>
            </m:ctrlPr>
          </m:radPr>
          <m:deg/>
          <m:e>
            <m:r>
              <w:rPr>
                <w:rFonts w:ascii="Cambria Math" w:hAnsi="Cambria Math" w:cs="B Nazanin"/>
                <w:sz w:val="40"/>
                <w:szCs w:val="40"/>
              </w:rPr>
              <m:t>28MPa</m:t>
            </m:r>
          </m:e>
        </m:rad>
      </m:oMath>
      <w:r w:rsidRPr="00BF263D">
        <w:rPr>
          <w:rFonts w:cs="B Nazanin" w:hint="cs"/>
          <w:sz w:val="40"/>
          <w:szCs w:val="40"/>
        </w:rPr>
        <w:t xml:space="preserve"> = 25.0 GPa</w:t>
      </w:r>
    </w:p>
    <w:p w14:paraId="38EA7DDE" w14:textId="00416880" w:rsidR="00E17555" w:rsidRPr="00BF263D" w:rsidRDefault="00E17555" w:rsidP="00E17555">
      <w:pPr>
        <w:rPr>
          <w:rFonts w:cs="B Nazanin"/>
          <w:sz w:val="40"/>
          <w:szCs w:val="40"/>
        </w:rPr>
      </w:pPr>
      <w:r w:rsidRPr="00BF263D">
        <w:rPr>
          <w:rFonts w:cs="B Nazanin" w:hint="cs"/>
          <w:sz w:val="40"/>
          <w:szCs w:val="40"/>
          <w:rtl/>
        </w:rPr>
        <w:lastRenderedPageBreak/>
        <w:t>30</w:t>
      </w:r>
      <w:r w:rsidRPr="00BF263D">
        <w:rPr>
          <w:rFonts w:ascii="Sakkal Majalla" w:hAnsi="Sakkal Majalla" w:cs="Sakkal Majalla" w:hint="cs"/>
          <w:sz w:val="40"/>
          <w:szCs w:val="40"/>
          <w:rtl/>
        </w:rPr>
        <w:t>٪</w:t>
      </w:r>
      <w:r w:rsidRPr="00BF263D">
        <w:rPr>
          <w:rFonts w:cs="B Nazanin" w:hint="cs"/>
          <w:sz w:val="40"/>
          <w:szCs w:val="40"/>
          <w:rtl/>
        </w:rPr>
        <w:t xml:space="preserve"> خاکستر بادی، درمان 90 روزه </w:t>
      </w:r>
      <w:r w:rsidRPr="00BF263D">
        <w:rPr>
          <w:rFonts w:ascii="Arial" w:hAnsi="Arial" w:cs="Arial" w:hint="cs"/>
          <w:sz w:val="40"/>
          <w:szCs w:val="40"/>
          <w:rtl/>
        </w:rPr>
        <w:t>→</w:t>
      </w:r>
      <w:r w:rsidRPr="00BF263D">
        <w:rPr>
          <w:rFonts w:cs="B Nazanin" w:hint="cs"/>
          <w:sz w:val="40"/>
          <w:szCs w:val="40"/>
          <w:rtl/>
        </w:rPr>
        <w:t xml:space="preserve"> </w:t>
      </w:r>
      <w:r w:rsidRPr="00BF263D">
        <w:rPr>
          <w:rFonts w:cs="B Nazanin" w:hint="cs"/>
          <w:sz w:val="40"/>
          <w:szCs w:val="40"/>
        </w:rPr>
        <w:t>E</w:t>
      </w:r>
      <w:r w:rsidRPr="00BF263D">
        <w:rPr>
          <w:rFonts w:cs="B Nazanin" w:hint="cs"/>
          <w:sz w:val="40"/>
          <w:szCs w:val="40"/>
          <w:vertAlign w:val="subscript"/>
        </w:rPr>
        <w:t>c</w:t>
      </w:r>
      <w:r w:rsidRPr="00BF263D">
        <w:rPr>
          <w:rFonts w:cs="B Nazanin" w:hint="cs"/>
          <w:sz w:val="40"/>
          <w:szCs w:val="40"/>
        </w:rPr>
        <w:t xml:space="preserve"> =</w:t>
      </w:r>
      <m:oMath>
        <m:r>
          <w:rPr>
            <w:rFonts w:ascii="Cambria Math" w:hAnsi="Cambria Math" w:cs="B Nazanin"/>
            <w:sz w:val="40"/>
            <w:szCs w:val="40"/>
          </w:rPr>
          <m:t>4730</m:t>
        </m:r>
        <m:rad>
          <m:radPr>
            <m:degHide m:val="1"/>
            <m:ctrlPr>
              <w:rPr>
                <w:rFonts w:ascii="Cambria Math" w:hAnsi="Cambria Math" w:cs="B Nazanin"/>
                <w:i/>
                <w:sz w:val="40"/>
                <w:szCs w:val="40"/>
              </w:rPr>
            </m:ctrlPr>
          </m:radPr>
          <m:deg/>
          <m:e>
            <m:r>
              <w:rPr>
                <w:rFonts w:ascii="Cambria Math" w:hAnsi="Cambria Math" w:cs="B Nazanin"/>
                <w:sz w:val="40"/>
                <w:szCs w:val="40"/>
              </w:rPr>
              <m:t>60MPa</m:t>
            </m:r>
          </m:e>
        </m:rad>
      </m:oMath>
      <w:r w:rsidRPr="00BF263D">
        <w:rPr>
          <w:rFonts w:cs="B Nazanin" w:hint="cs"/>
          <w:sz w:val="40"/>
          <w:szCs w:val="40"/>
        </w:rPr>
        <w:t xml:space="preserve"> = 36.6 GPa</w:t>
      </w:r>
    </w:p>
    <w:p w14:paraId="72B38236" w14:textId="24C95274" w:rsidR="00E17555" w:rsidRPr="003D3666" w:rsidRDefault="00E17555" w:rsidP="00E17555">
      <w:pPr>
        <w:rPr>
          <w:rFonts w:cs="B Nazanin"/>
          <w:b/>
          <w:bCs/>
          <w:sz w:val="44"/>
          <w:szCs w:val="44"/>
          <w:rtl/>
        </w:rPr>
      </w:pPr>
      <w:r w:rsidRPr="003D3666">
        <w:rPr>
          <w:rFonts w:cs="B Nazanin" w:hint="cs"/>
          <w:b/>
          <w:bCs/>
          <w:sz w:val="44"/>
          <w:szCs w:val="44"/>
          <w:rtl/>
        </w:rPr>
        <w:t>7.2 بامبو</w:t>
      </w:r>
    </w:p>
    <w:p w14:paraId="23D43B8F" w14:textId="37F36997" w:rsidR="00E17555" w:rsidRPr="00BF263D" w:rsidRDefault="00E17555" w:rsidP="003D3666">
      <w:pPr>
        <w:jc w:val="both"/>
        <w:rPr>
          <w:rFonts w:cs="B Nazanin"/>
          <w:sz w:val="40"/>
          <w:szCs w:val="40"/>
          <w:rtl/>
        </w:rPr>
      </w:pPr>
      <w:r w:rsidRPr="00BF263D">
        <w:rPr>
          <w:rFonts w:cs="B Nazanin" w:hint="cs"/>
          <w:sz w:val="40"/>
          <w:szCs w:val="40"/>
          <w:rtl/>
        </w:rPr>
        <w:t>چوب یک مصالح ساختمانی رایج است، به ویژه در ایالات متحده و اروپا، با مزیت افزوده شده به عنوان یک منبع تجدید پذیر و مکانی برای ذخیره</w:t>
      </w:r>
      <w:r w:rsidR="003D3666">
        <w:rPr>
          <w:rFonts w:cs="B Nazanin" w:hint="cs"/>
          <w:sz w:val="40"/>
          <w:szCs w:val="40"/>
          <w:rtl/>
        </w:rPr>
        <w:t xml:space="preserve"> کردن</w:t>
      </w:r>
      <w:r w:rsidRPr="00BF263D">
        <w:rPr>
          <w:rFonts w:cs="B Nazanin" w:hint="cs"/>
          <w:sz w:val="40"/>
          <w:szCs w:val="40"/>
          <w:rtl/>
        </w:rPr>
        <w:t xml:space="preserve"> کربن</w:t>
      </w:r>
      <w:r w:rsidR="003D3666" w:rsidRPr="003D3666">
        <w:rPr>
          <w:rFonts w:cs="B Nazanin" w:hint="cs"/>
          <w:sz w:val="40"/>
          <w:szCs w:val="40"/>
          <w:rtl/>
        </w:rPr>
        <w:t>،</w:t>
      </w:r>
      <w:r w:rsidRPr="00BF263D">
        <w:rPr>
          <w:rFonts w:cs="B Nazanin" w:hint="cs"/>
          <w:sz w:val="40"/>
          <w:szCs w:val="40"/>
          <w:rtl/>
        </w:rPr>
        <w:t xml:space="preserve"> ایالات متحده تقریباً 746 میلیون هکتار زمین جنگلی دارد که از طریق جذب کربن ان را جمع آوری می کند. با استفاده مداوم از انتشار دی اکسید کربن، این نوع "استخرهای زمینی" در جذب کربن از جو مفید هستند (</w:t>
      </w:r>
      <w:r w:rsidRPr="00BF263D">
        <w:rPr>
          <w:rFonts w:cs="B Nazanin" w:hint="cs"/>
          <w:sz w:val="40"/>
          <w:szCs w:val="40"/>
        </w:rPr>
        <w:t>EPA</w:t>
      </w:r>
      <w:r w:rsidRPr="00BF263D">
        <w:rPr>
          <w:rFonts w:cs="B Nazanin" w:hint="cs"/>
          <w:sz w:val="40"/>
          <w:szCs w:val="40"/>
          <w:rtl/>
        </w:rPr>
        <w:t>، 1995). با این حال، یکی دیگر از منابع تجدیدپذیر که می تواند به عنوان مصالح ساختمانی مورد استفاده قرار گیرد، بامبو است. بامبو، مانند چوب، تجدید پذیر است و خواص مکانیکی مشابه چوب دارد (</w:t>
      </w:r>
      <w:r w:rsidRPr="00BF263D">
        <w:rPr>
          <w:rFonts w:cs="B Nazanin" w:hint="cs"/>
          <w:sz w:val="40"/>
          <w:szCs w:val="40"/>
        </w:rPr>
        <w:t>Widenoja, 2007</w:t>
      </w:r>
      <w:r w:rsidRPr="00BF263D">
        <w:rPr>
          <w:rFonts w:cs="B Nazanin" w:hint="cs"/>
          <w:sz w:val="40"/>
          <w:szCs w:val="40"/>
          <w:rtl/>
        </w:rPr>
        <w:t xml:space="preserve">). در واقع، به گفته شارما و همکاران. (2015)، بامبو نسبت به چوب دارای سرعت رشد سریع‌تر و چرخه برداشت کوتاه‌تر است و چگالی کربن آن چهار برابر جنگل‌های صنوبر است. چوب اغلب در نیمکره شمالی (آمریکای شمالی، اروپا، روسیه) یافت می شود، در حالی که اکثر مناطق در حال توسعه در جهان در مناطق استوایی یا در نیمکره جنوبی هستند، مکان هایی که بامبو بیشتر از چوب رایج است. ساختار کلی بامبو شبیه چوب است، زیرا یک ماده ناهمسانگرد است که خواص آن در جهت های طولی، شعاعی و عرضی متفاوت است. ساختار بامبو، جایی که الیاف طولی با ماتریس لیگنین همسو می شوند، چیزی است که باعث این رفتار ناهمسانگرد می شود. همانطور که </w:t>
      </w:r>
      <w:r w:rsidRPr="00BF263D">
        <w:rPr>
          <w:rFonts w:cs="B Nazanin" w:hint="cs"/>
          <w:sz w:val="40"/>
          <w:szCs w:val="40"/>
          <w:rtl/>
        </w:rPr>
        <w:lastRenderedPageBreak/>
        <w:t>در شکل 7.2 مشاهده می شود، این الیاف طولی توسط دیافراگم های جامد در طول طولی تقسیم می شوند.</w:t>
      </w:r>
    </w:p>
    <w:p w14:paraId="38F6B9F5" w14:textId="0D7A048F" w:rsidR="003D3666" w:rsidRPr="003D3666" w:rsidRDefault="00DB518D" w:rsidP="003D3666">
      <w:pPr>
        <w:jc w:val="both"/>
        <w:rPr>
          <w:rFonts w:cs="B Nazanin"/>
          <w:sz w:val="40"/>
          <w:szCs w:val="40"/>
          <w:rtl/>
        </w:rPr>
      </w:pPr>
      <w:r w:rsidRPr="00BF263D">
        <w:rPr>
          <w:rFonts w:cs="B Nazanin" w:hint="cs"/>
          <w:sz w:val="40"/>
          <w:szCs w:val="40"/>
          <w:rtl/>
        </w:rPr>
        <w:t>به طور کلی، 1200 گونه بامبو در سراسر جهان وجود دارد که هم از نظر خواص هندسی و هم از نظر خواص مکانیکی متفاوت است، که طراحی اتصالات و اتصالات مناسب برای بخش‌های مختلف مصالح ساختمانی مانند ستون‌ها، تیرها یا سایر سازه‌های باربر دائمی را دشوار می‌کند. . با این حال، کامپوزیت های بامبو به دلیل استاندارد بودن شکل، تنوع کم خواص مواد مورد توجه هستند.</w:t>
      </w:r>
      <w:r w:rsidRPr="00BF263D">
        <w:rPr>
          <w:rFonts w:ascii="inherit" w:eastAsia="Times New Roman" w:hAnsi="inherit" w:cs="Courier New" w:hint="cs"/>
          <w:sz w:val="40"/>
          <w:szCs w:val="40"/>
          <w:rtl/>
        </w:rPr>
        <w:t xml:space="preserve"> </w:t>
      </w:r>
      <w:r w:rsidRPr="00BF263D">
        <w:rPr>
          <w:rFonts w:cs="B Nazanin" w:hint="cs"/>
          <w:sz w:val="40"/>
          <w:szCs w:val="40"/>
          <w:rtl/>
        </w:rPr>
        <w:t>مشابه تخته سه لا و تخته خرده چوب، بامبو را می توان شکسته و به شکل مفیدتری دوباره سرهم کرد</w:t>
      </w:r>
      <w:r w:rsidR="003D3666">
        <w:rPr>
          <w:rFonts w:cs="B Nazanin" w:hint="cs"/>
          <w:sz w:val="40"/>
          <w:szCs w:val="40"/>
          <w:rtl/>
        </w:rPr>
        <w:t xml:space="preserve"> و کلا</w:t>
      </w:r>
      <w:r w:rsidRPr="00BF263D">
        <w:rPr>
          <w:rFonts w:cs="B Nazanin" w:hint="cs"/>
          <w:sz w:val="40"/>
          <w:szCs w:val="40"/>
          <w:rtl/>
        </w:rPr>
        <w:t xml:space="preserve"> </w:t>
      </w:r>
      <w:r w:rsidR="003D3666" w:rsidRPr="003D3666">
        <w:rPr>
          <w:rFonts w:cs="B Nazanin" w:hint="cs"/>
          <w:sz w:val="40"/>
          <w:szCs w:val="40"/>
          <w:rtl/>
        </w:rPr>
        <w:t>دو نوع وجود دارد</w:t>
      </w:r>
      <w:r w:rsidR="003D3666">
        <w:rPr>
          <w:rFonts w:cs="B Nazanin" w:hint="cs"/>
          <w:sz w:val="40"/>
          <w:szCs w:val="40"/>
          <w:rtl/>
        </w:rPr>
        <w:t>:</w:t>
      </w:r>
    </w:p>
    <w:p w14:paraId="552B5F47" w14:textId="6C48C551" w:rsidR="00DB518D" w:rsidRPr="00BF263D" w:rsidRDefault="00DB518D" w:rsidP="003D3666">
      <w:pPr>
        <w:jc w:val="both"/>
        <w:rPr>
          <w:rFonts w:cs="B Nazanin"/>
          <w:sz w:val="40"/>
          <w:szCs w:val="40"/>
          <w:rtl/>
        </w:rPr>
      </w:pPr>
      <w:r w:rsidRPr="00BF263D">
        <w:rPr>
          <w:rFonts w:cs="B Nazanin" w:hint="cs"/>
          <w:sz w:val="40"/>
          <w:szCs w:val="40"/>
          <w:rtl/>
        </w:rPr>
        <w:t>(</w:t>
      </w:r>
      <w:r w:rsidRPr="00BF263D">
        <w:rPr>
          <w:rFonts w:cs="B Nazanin" w:hint="cs"/>
          <w:sz w:val="40"/>
          <w:szCs w:val="40"/>
        </w:rPr>
        <w:t>Sharma et al., 2015</w:t>
      </w:r>
      <w:r w:rsidRPr="00BF263D">
        <w:rPr>
          <w:rFonts w:cs="B Nazanin" w:hint="cs"/>
          <w:sz w:val="40"/>
          <w:szCs w:val="40"/>
          <w:rtl/>
        </w:rPr>
        <w:t xml:space="preserve">). </w:t>
      </w:r>
    </w:p>
    <w:p w14:paraId="052C5436" w14:textId="41F5B8F6" w:rsidR="00DB518D" w:rsidRPr="00DB518D" w:rsidRDefault="00DB518D" w:rsidP="00DB518D">
      <w:pPr>
        <w:jc w:val="center"/>
        <w:rPr>
          <w:rFonts w:cs="B Nazanin"/>
          <w:sz w:val="44"/>
          <w:szCs w:val="44"/>
        </w:rPr>
      </w:pPr>
      <w:r>
        <w:rPr>
          <w:rFonts w:cs="B Nazanin"/>
          <w:noProof/>
          <w:sz w:val="44"/>
          <w:szCs w:val="44"/>
        </w:rPr>
        <w:drawing>
          <wp:inline distT="0" distB="0" distL="0" distR="0" wp14:anchorId="43FB24CA" wp14:editId="2A8EC3AE">
            <wp:extent cx="1981200" cy="3523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3523615"/>
                    </a:xfrm>
                    <a:prstGeom prst="rect">
                      <a:avLst/>
                    </a:prstGeom>
                    <a:noFill/>
                  </pic:spPr>
                </pic:pic>
              </a:graphicData>
            </a:graphic>
          </wp:inline>
        </w:drawing>
      </w:r>
    </w:p>
    <w:p w14:paraId="0FD9C08B" w14:textId="149FFB96" w:rsidR="00DB518D" w:rsidRPr="003D3666" w:rsidRDefault="003D3666" w:rsidP="003D3666">
      <w:pPr>
        <w:rPr>
          <w:rFonts w:cs="B Nazanin"/>
          <w:sz w:val="28"/>
          <w:szCs w:val="28"/>
        </w:rPr>
      </w:pPr>
      <w:r w:rsidRPr="00DB518D">
        <w:rPr>
          <w:rFonts w:cs="B Nazanin" w:hint="cs"/>
          <w:sz w:val="28"/>
          <w:szCs w:val="28"/>
          <w:rtl/>
        </w:rPr>
        <w:t>شکل 7.2 دیافراگم های جامد که فیبرهای طولی را تقسیم می کنند. (اعتبار: آلن ون دن هنده.)</w:t>
      </w:r>
    </w:p>
    <w:p w14:paraId="3F3A7245" w14:textId="77777777" w:rsidR="00DB518D" w:rsidRPr="00BF263D" w:rsidRDefault="00DB518D" w:rsidP="00965EEE">
      <w:pPr>
        <w:jc w:val="both"/>
        <w:rPr>
          <w:rFonts w:cs="B Nazanin"/>
          <w:sz w:val="40"/>
          <w:szCs w:val="40"/>
        </w:rPr>
      </w:pPr>
      <w:r w:rsidRPr="00BF263D">
        <w:rPr>
          <w:rFonts w:cs="B Nazanin" w:hint="cs"/>
          <w:sz w:val="40"/>
          <w:szCs w:val="40"/>
          <w:rtl/>
        </w:rPr>
        <w:lastRenderedPageBreak/>
        <w:t>از کامپوزیت های بامبو موجود، لمینیت شده و اسکریمر. بامبو چند لایه هم ماتریس طولی و هم ماتریس سر (شعاعی) را حفظ می کند. بامبو شکافته و صاف شده، سفید شده و کاراملی می شود. پس از لمینیت، فشار داده می شود تا محصول تخته ای تشکیل شود. این فرآیند تقریباً از 30 درصد ورودی‌های خام استفاده می‌کند، زیرا بسیاری از مواد ورودی در طول فرآیند برنامه ریزی از بین می‌رود.</w:t>
      </w:r>
    </w:p>
    <w:p w14:paraId="25970DF8" w14:textId="77777777" w:rsidR="00DB518D" w:rsidRPr="00BF263D" w:rsidRDefault="00DB518D" w:rsidP="00965EEE">
      <w:pPr>
        <w:jc w:val="both"/>
        <w:rPr>
          <w:rFonts w:cs="B Nazanin"/>
          <w:sz w:val="40"/>
          <w:szCs w:val="40"/>
        </w:rPr>
      </w:pPr>
      <w:r w:rsidRPr="00BF263D">
        <w:rPr>
          <w:rFonts w:cs="B Nazanin" w:hint="cs"/>
          <w:sz w:val="40"/>
          <w:szCs w:val="40"/>
          <w:rtl/>
        </w:rPr>
        <w:t>کامپوزیت دوم بامبو اسکرامبر است که فقط ماتریس طولی را حفظ می کند. بامبو اسکریمبر با بافتن رشته های طولی، خرد کردن رشته های بافته شده و اشباع در رزین تولید می شود. این بلوک فشرده و متراکم جهت طولی الیاف را حفظ می کند و ماتریس رزین بسته های فیبر را به هم متصل می کند. یکی از مزایای این تکنیک این است که فرآیند اسکرایمر تقریباً 80 درصد از ورودی های خام را به کار می گیرد.</w:t>
      </w:r>
    </w:p>
    <w:p w14:paraId="78ED4275" w14:textId="715DBDC3" w:rsidR="00DB518D" w:rsidRPr="00BF263D" w:rsidRDefault="00DB518D" w:rsidP="00965EEE">
      <w:pPr>
        <w:jc w:val="both"/>
        <w:rPr>
          <w:rFonts w:cs="B Nazanin"/>
          <w:sz w:val="40"/>
          <w:szCs w:val="40"/>
          <w:rtl/>
        </w:rPr>
      </w:pPr>
      <w:r w:rsidRPr="00BF263D">
        <w:rPr>
          <w:rFonts w:cs="B Nazanin" w:hint="cs"/>
          <w:sz w:val="40"/>
          <w:szCs w:val="40"/>
          <w:rtl/>
        </w:rPr>
        <w:t xml:space="preserve">شارما و همکاران (2015) مطالعه ای را انجام داد که خواص مواد مختلف بامبوی اسکریمر و بامبو چند لایه را با بامبو خام، چوب صنوبر و الوار روکش چند لایه مقایسه کرد. این امکان مقایسه مستقیم نه تنها بین دو شکل مختلف بامبو کامپوزیت (لمینیت و اسکریمر)، بلکه مواد خام به تنهایی (بامبو و صنوبر) و دو ماده چند لایه مختلف (الوار و بامبو) را فراهم کرد. نتایج در شکل 7.3 </w:t>
      </w:r>
      <w:r w:rsidRPr="00BF263D">
        <w:rPr>
          <w:rFonts w:cs="B Nazanin" w:hint="cs"/>
          <w:sz w:val="40"/>
          <w:szCs w:val="40"/>
        </w:rPr>
        <w:t>a</w:t>
      </w:r>
      <w:r w:rsidRPr="00BF263D">
        <w:rPr>
          <w:rFonts w:cs="B Nazanin" w:hint="cs"/>
          <w:sz w:val="40"/>
          <w:szCs w:val="40"/>
          <w:rtl/>
        </w:rPr>
        <w:t xml:space="preserve"> تا </w:t>
      </w:r>
      <w:r w:rsidRPr="00BF263D">
        <w:rPr>
          <w:rFonts w:cs="B Nazanin" w:hint="cs"/>
          <w:sz w:val="40"/>
          <w:szCs w:val="40"/>
        </w:rPr>
        <w:t>d</w:t>
      </w:r>
      <w:r w:rsidRPr="00BF263D">
        <w:rPr>
          <w:rFonts w:cs="B Nazanin" w:hint="cs"/>
          <w:sz w:val="40"/>
          <w:szCs w:val="40"/>
          <w:rtl/>
        </w:rPr>
        <w:t xml:space="preserve"> نشان داده شده است. توجه داشته باشید که مقاومت فشاری، کششی و برشی همگی به موازات جهت اولیه ماده اندازه گیری می شوند.</w:t>
      </w:r>
    </w:p>
    <w:p w14:paraId="3445E185" w14:textId="651C3E37" w:rsidR="00DB518D" w:rsidRPr="00DB518D" w:rsidRDefault="0061470D" w:rsidP="00DB518D">
      <w:pPr>
        <w:jc w:val="center"/>
        <w:rPr>
          <w:rFonts w:cs="B Nazanin"/>
          <w:sz w:val="44"/>
          <w:szCs w:val="44"/>
        </w:rPr>
      </w:pPr>
      <w:r>
        <w:rPr>
          <w:rFonts w:cs="B Nazanin"/>
          <w:noProof/>
          <w:sz w:val="44"/>
          <w:szCs w:val="44"/>
        </w:rPr>
        <w:lastRenderedPageBreak/>
        <w:drawing>
          <wp:inline distT="0" distB="0" distL="0" distR="0" wp14:anchorId="078BA398" wp14:editId="793D8050">
            <wp:extent cx="4544059" cy="256258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4544059" cy="2562583"/>
                    </a:xfrm>
                    <a:prstGeom prst="rect">
                      <a:avLst/>
                    </a:prstGeom>
                  </pic:spPr>
                </pic:pic>
              </a:graphicData>
            </a:graphic>
          </wp:inline>
        </w:drawing>
      </w:r>
    </w:p>
    <w:p w14:paraId="167697BD" w14:textId="77777777" w:rsidR="00DB518D" w:rsidRPr="00E17555" w:rsidRDefault="00DB518D" w:rsidP="00E17555">
      <w:pPr>
        <w:rPr>
          <w:rFonts w:cs="B Nazanin"/>
          <w:sz w:val="44"/>
          <w:szCs w:val="44"/>
          <w:rtl/>
        </w:rPr>
      </w:pPr>
    </w:p>
    <w:p w14:paraId="5E41873C" w14:textId="77777777" w:rsidR="00C865D4" w:rsidRPr="00C865D4" w:rsidRDefault="00C865D4" w:rsidP="00C865D4">
      <w:pPr>
        <w:rPr>
          <w:rFonts w:cs="B Nazanin"/>
          <w:sz w:val="28"/>
          <w:szCs w:val="28"/>
        </w:rPr>
      </w:pPr>
      <w:r w:rsidRPr="00C865D4">
        <w:rPr>
          <w:rFonts w:cs="B Nazanin" w:hint="cs"/>
          <w:sz w:val="28"/>
          <w:szCs w:val="28"/>
          <w:rtl/>
        </w:rPr>
        <w:t>شکل 7.3 خواص مکانیکی بامبو چند لایه، بامبو اسکریمبر، بامبو خام، چوب خام و چوب چند لایه. (از شارما، بی و همکاران، مصالح ساختمانی و ساختمانی، 81، 2015، 66-73.)</w:t>
      </w:r>
    </w:p>
    <w:p w14:paraId="5A6D03E1" w14:textId="77777777" w:rsidR="00E17555" w:rsidRPr="00E17555" w:rsidRDefault="00E17555" w:rsidP="00E17555">
      <w:pPr>
        <w:rPr>
          <w:rFonts w:cs="B Nazanin"/>
          <w:sz w:val="44"/>
          <w:szCs w:val="44"/>
        </w:rPr>
      </w:pPr>
    </w:p>
    <w:p w14:paraId="76CCF177" w14:textId="5E749A76" w:rsidR="008C1CD3" w:rsidRPr="00BF263D" w:rsidRDefault="008C1CD3" w:rsidP="00262C28">
      <w:pPr>
        <w:jc w:val="both"/>
        <w:rPr>
          <w:rFonts w:cs="B Nazanin"/>
          <w:sz w:val="40"/>
          <w:szCs w:val="40"/>
          <w:rtl/>
        </w:rPr>
      </w:pPr>
      <w:r w:rsidRPr="00BF263D">
        <w:rPr>
          <w:rFonts w:cs="B Nazanin" w:hint="cs"/>
          <w:sz w:val="40"/>
          <w:szCs w:val="40"/>
          <w:rtl/>
        </w:rPr>
        <w:t xml:space="preserve">در شکل 7.3، بامبو اسکرامبر در هر چهار ویژگی مکانیکی در مقایسه با لایه </w:t>
      </w:r>
      <w:r w:rsidR="00262C28">
        <w:rPr>
          <w:rFonts w:cs="B Nazanin" w:hint="cs"/>
          <w:sz w:val="40"/>
          <w:szCs w:val="40"/>
          <w:rtl/>
        </w:rPr>
        <w:t xml:space="preserve">به </w:t>
      </w:r>
      <w:r w:rsidRPr="00BF263D">
        <w:rPr>
          <w:rFonts w:cs="B Nazanin" w:hint="cs"/>
          <w:sz w:val="40"/>
          <w:szCs w:val="40"/>
          <w:rtl/>
        </w:rPr>
        <w:t>لایه</w:t>
      </w:r>
      <w:r w:rsidR="00262C28">
        <w:rPr>
          <w:rFonts w:cs="B Nazanin" w:hint="cs"/>
          <w:sz w:val="40"/>
          <w:szCs w:val="40"/>
          <w:rtl/>
        </w:rPr>
        <w:t xml:space="preserve"> بودن ان</w:t>
      </w:r>
      <w:r w:rsidRPr="00BF263D">
        <w:rPr>
          <w:rFonts w:cs="B Nazanin" w:hint="cs"/>
          <w:sz w:val="40"/>
          <w:szCs w:val="40"/>
          <w:rtl/>
        </w:rPr>
        <w:t xml:space="preserve"> (به جز مقاومت برشی، که اساساً در دو ماده یکسان است) دارای مقادیر بالاتری است. بنابراین، به نظر می رسد که از آنجایی که بامبو اسکریمر عملکرد بهتری دارد و از درصد بیشتری از ورودی های خام استفاده می کند، روش ارجح برای استفاده از بامبو کامپوزیت خواهد بود. هنگام مقایسه بامبو لمینت شده با چوب چند لایه، بامبو لمینت شده دارای ارزش بالاتری در هر چهار ویژگی مکانیکی بدون استثنا است، که نشان می دهد این ماده قوی تر و همه کاره تر است. در نهایت، بامبو خام نیز در هر چهار ویژگی مکانیکی در مقایسه با چوب خام دارای ارزش بالاتری</w:t>
      </w:r>
      <w:r w:rsidR="00262C28">
        <w:rPr>
          <w:rFonts w:cs="B Nazanin" w:hint="cs"/>
          <w:sz w:val="40"/>
          <w:szCs w:val="40"/>
          <w:rtl/>
        </w:rPr>
        <w:t xml:space="preserve"> از این</w:t>
      </w:r>
      <w:r w:rsidR="00262C28" w:rsidRPr="00262C28">
        <w:rPr>
          <w:rFonts w:cs="B Nazanin" w:hint="cs"/>
          <w:sz w:val="40"/>
          <w:szCs w:val="40"/>
          <w:rtl/>
        </w:rPr>
        <w:t xml:space="preserve"> مجموعه داده ها</w:t>
      </w:r>
      <w:r w:rsidRPr="00BF263D">
        <w:rPr>
          <w:rFonts w:cs="B Nazanin" w:hint="cs"/>
          <w:sz w:val="40"/>
          <w:szCs w:val="40"/>
          <w:rtl/>
        </w:rPr>
        <w:t xml:space="preserve"> است. </w:t>
      </w:r>
      <w:r w:rsidR="00262C28">
        <w:rPr>
          <w:rFonts w:cs="B Nazanin" w:hint="cs"/>
          <w:sz w:val="40"/>
          <w:szCs w:val="40"/>
          <w:rtl/>
        </w:rPr>
        <w:t xml:space="preserve">و همچنین </w:t>
      </w:r>
      <w:r w:rsidRPr="00BF263D">
        <w:rPr>
          <w:rFonts w:cs="B Nazanin" w:hint="cs"/>
          <w:sz w:val="40"/>
          <w:szCs w:val="40"/>
          <w:rtl/>
        </w:rPr>
        <w:t xml:space="preserve">به نظر می رسد که بامبو ماده ای قوی تر از چوب است. با این حال، هنگام اندیشیدن به پایداری، توجه به هزینه (ستون </w:t>
      </w:r>
      <w:r w:rsidRPr="00BF263D">
        <w:rPr>
          <w:rFonts w:cs="B Nazanin" w:hint="cs"/>
          <w:sz w:val="40"/>
          <w:szCs w:val="40"/>
          <w:rtl/>
        </w:rPr>
        <w:lastRenderedPageBreak/>
        <w:t>اقتصادی) و الزامات پردازش (ستون اقتصادی و زیست محیطی) نیز بسیار مهم است. در ایالات متحده، هزینه ها و نیازهای فرآوری برای بامبو بیشتر است زیرا عرضه کمتر است، اما در جنوب شرقی آسیا، جایی که بامبو بیشتر از چوب استفاده می شود، اثرات اقتصادی و زیست محیطی به احتمال زیاد کمتر است.</w:t>
      </w:r>
    </w:p>
    <w:p w14:paraId="52F92A67" w14:textId="3EE86DC5" w:rsidR="008C1CD3" w:rsidRPr="00BF263D" w:rsidRDefault="008C1CD3" w:rsidP="008C1CD3">
      <w:pPr>
        <w:jc w:val="both"/>
        <w:rPr>
          <w:rFonts w:ascii="inherit" w:eastAsia="Times New Roman" w:hAnsi="inherit" w:cs="Courier New"/>
          <w:color w:val="202124"/>
          <w:sz w:val="34"/>
          <w:szCs w:val="32"/>
          <w:rtl/>
        </w:rPr>
      </w:pPr>
      <w:r w:rsidRPr="00BF263D">
        <w:rPr>
          <w:rFonts w:cs="B Nazanin" w:hint="cs"/>
          <w:sz w:val="40"/>
          <w:szCs w:val="40"/>
          <w:rtl/>
        </w:rPr>
        <w:t>بحث تا کنون بر مقایسه بامبو با چوب متمرکز بوده است، اما کاربردهایی نیز وجود دارد که بامبو جایگزین معقولی برای فولاد است. نوع رایج داربست در ایالات متحده و اروپا فولاد است، اما در چین و آسیای جنوب شرقی، بامبو به عنوان ماده داربست بسیار رایج است. به عنوان مثال، شکل 7.4 یک سایت ساخت و ساز در هفی، استان آنهویی، چین را نشان می دهد که از بامبو به عنوان ماده داربست استفاده می کرد.</w:t>
      </w:r>
      <w:r w:rsidRPr="00BF263D">
        <w:rPr>
          <w:rFonts w:ascii="inherit" w:eastAsia="Times New Roman" w:hAnsi="inherit" w:cs="Courier New" w:hint="cs"/>
          <w:color w:val="202124"/>
          <w:sz w:val="34"/>
          <w:szCs w:val="32"/>
          <w:rtl/>
        </w:rPr>
        <w:t xml:space="preserve"> </w:t>
      </w:r>
    </w:p>
    <w:p w14:paraId="23B9ABE8" w14:textId="72CC14E7" w:rsidR="008C1CD3" w:rsidRPr="00BF263D" w:rsidRDefault="008C1CD3" w:rsidP="00BF263D">
      <w:pPr>
        <w:jc w:val="both"/>
        <w:rPr>
          <w:rFonts w:cs="B Nazanin"/>
          <w:sz w:val="40"/>
          <w:szCs w:val="40"/>
          <w:rtl/>
        </w:rPr>
      </w:pPr>
      <w:r w:rsidRPr="00BF263D">
        <w:rPr>
          <w:rFonts w:cs="B Nazanin" w:hint="cs"/>
          <w:sz w:val="40"/>
          <w:szCs w:val="40"/>
          <w:rtl/>
        </w:rPr>
        <w:t xml:space="preserve">یک حالت شکست که هنگام ساخت داربست مهم است، شکست کمانشی است. هنگام در نظر گرفتن تنش های کمانش الاستیک، محاسبات برای بامبو و فولاد کمی متفاوت است، اما آنها نقطه شروع مشابهی </w:t>
      </w:r>
      <w:r w:rsidR="00BF263D" w:rsidRPr="00BF263D">
        <w:rPr>
          <w:rFonts w:cs="B Nazanin" w:hint="cs"/>
          <w:sz w:val="40"/>
          <w:szCs w:val="40"/>
          <w:rtl/>
        </w:rPr>
        <w:t xml:space="preserve">بدون توجه به کمانش </w:t>
      </w:r>
      <w:r w:rsidRPr="00BF263D">
        <w:rPr>
          <w:rFonts w:cs="B Nazanin" w:hint="cs"/>
          <w:sz w:val="40"/>
          <w:szCs w:val="40"/>
          <w:rtl/>
        </w:rPr>
        <w:t xml:space="preserve">دارند. </w:t>
      </w:r>
    </w:p>
    <w:p w14:paraId="1894C09B" w14:textId="1DADBAC0" w:rsidR="008C1CD3" w:rsidRDefault="008C1CD3" w:rsidP="008C1CD3">
      <w:pPr>
        <w:jc w:val="both"/>
        <w:rPr>
          <w:rFonts w:cs="B Nazanin"/>
          <w:sz w:val="44"/>
          <w:szCs w:val="44"/>
          <w:rtl/>
        </w:rPr>
      </w:pPr>
    </w:p>
    <w:p w14:paraId="2CE21352" w14:textId="1CBF2A03" w:rsidR="008C1CD3" w:rsidRPr="008C1CD3" w:rsidRDefault="008C1CD3" w:rsidP="008C1CD3">
      <w:pPr>
        <w:jc w:val="center"/>
        <w:rPr>
          <w:rFonts w:cs="B Nazanin"/>
          <w:sz w:val="44"/>
          <w:szCs w:val="44"/>
        </w:rPr>
      </w:pPr>
      <w:r>
        <w:rPr>
          <w:rFonts w:cs="B Nazanin"/>
          <w:noProof/>
          <w:sz w:val="44"/>
          <w:szCs w:val="44"/>
        </w:rPr>
        <w:lastRenderedPageBreak/>
        <w:drawing>
          <wp:inline distT="0" distB="0" distL="0" distR="0" wp14:anchorId="54180D37" wp14:editId="76EA7CB5">
            <wp:extent cx="3810635" cy="2859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635" cy="2859405"/>
                    </a:xfrm>
                    <a:prstGeom prst="rect">
                      <a:avLst/>
                    </a:prstGeom>
                    <a:noFill/>
                  </pic:spPr>
                </pic:pic>
              </a:graphicData>
            </a:graphic>
          </wp:inline>
        </w:drawing>
      </w:r>
    </w:p>
    <w:p w14:paraId="0E7D7364" w14:textId="2504BA46" w:rsidR="008C1CD3" w:rsidRPr="008C1CD3" w:rsidRDefault="008C1CD3" w:rsidP="008C1CD3">
      <w:pPr>
        <w:jc w:val="both"/>
        <w:rPr>
          <w:rFonts w:cs="B Nazanin"/>
          <w:sz w:val="44"/>
          <w:szCs w:val="44"/>
        </w:rPr>
      </w:pPr>
    </w:p>
    <w:p w14:paraId="4E1C7107" w14:textId="77777777" w:rsidR="008C1CD3" w:rsidRPr="008C1CD3" w:rsidRDefault="008C1CD3" w:rsidP="008C1CD3">
      <w:pPr>
        <w:jc w:val="both"/>
        <w:rPr>
          <w:rFonts w:cs="B Nazanin"/>
          <w:sz w:val="28"/>
          <w:szCs w:val="28"/>
          <w:rtl/>
        </w:rPr>
      </w:pPr>
      <w:r w:rsidRPr="008C1CD3">
        <w:rPr>
          <w:rFonts w:cs="B Nazanin" w:hint="cs"/>
          <w:sz w:val="28"/>
          <w:szCs w:val="28"/>
          <w:rtl/>
        </w:rPr>
        <w:t xml:space="preserve">شکل 7.4 بامبو به عنوان مواد داربست در هفی، چین استفاده می شود. (اعتبار: </w:t>
      </w:r>
      <w:r w:rsidRPr="008C1CD3">
        <w:rPr>
          <w:rFonts w:cs="B Nazanin" w:hint="cs"/>
          <w:sz w:val="28"/>
          <w:szCs w:val="28"/>
        </w:rPr>
        <w:t>A. Braham</w:t>
      </w:r>
      <w:r w:rsidRPr="008C1CD3">
        <w:rPr>
          <w:rFonts w:cs="B Nazanin" w:hint="cs"/>
          <w:sz w:val="28"/>
          <w:szCs w:val="28"/>
          <w:rtl/>
        </w:rPr>
        <w:t>.)</w:t>
      </w:r>
    </w:p>
    <w:p w14:paraId="34290969" w14:textId="122A2F9F" w:rsidR="008C1CD3" w:rsidRDefault="008C1CD3" w:rsidP="008C1CD3">
      <w:pPr>
        <w:jc w:val="both"/>
        <w:rPr>
          <w:rFonts w:cs="B Nazanin"/>
          <w:sz w:val="28"/>
          <w:szCs w:val="28"/>
          <w:rtl/>
        </w:rPr>
      </w:pPr>
      <w:r w:rsidRPr="008C1CD3">
        <w:rPr>
          <w:rFonts w:cs="B Nazanin" w:hint="cs"/>
          <w:sz w:val="28"/>
          <w:szCs w:val="28"/>
          <w:rtl/>
        </w:rPr>
        <w:t>از مواد، به طور کلی با فرمول اویلر، که در معادله مشاهده می شود، نشان داده می شود</w:t>
      </w:r>
      <w:r>
        <w:rPr>
          <w:rFonts w:cs="B Nazanin" w:hint="cs"/>
          <w:sz w:val="28"/>
          <w:szCs w:val="28"/>
          <w:rtl/>
        </w:rPr>
        <w:t>.</w:t>
      </w:r>
    </w:p>
    <w:p w14:paraId="2BA8F9CD" w14:textId="77777777" w:rsidR="008C1CD3" w:rsidRPr="008C1CD3" w:rsidRDefault="008C1CD3" w:rsidP="008C1CD3">
      <w:pPr>
        <w:jc w:val="both"/>
        <w:rPr>
          <w:rFonts w:cs="B Nazanin"/>
          <w:b/>
          <w:bCs/>
          <w:sz w:val="44"/>
          <w:szCs w:val="44"/>
          <w:rtl/>
        </w:rPr>
      </w:pPr>
      <w:r w:rsidRPr="008C1CD3">
        <w:rPr>
          <w:rFonts w:cs="B Nazanin" w:hint="cs"/>
          <w:b/>
          <w:bCs/>
          <w:sz w:val="44"/>
          <w:szCs w:val="44"/>
          <w:rtl/>
        </w:rPr>
        <w:t>7.1:</w:t>
      </w:r>
    </w:p>
    <w:p w14:paraId="0C83F9C1" w14:textId="10E4E0F7" w:rsidR="008C1CD3" w:rsidRPr="008C1CD3" w:rsidRDefault="00005D45" w:rsidP="008C1CD3">
      <w:pPr>
        <w:jc w:val="both"/>
        <w:rPr>
          <w:rFonts w:cs="B Nazanin"/>
          <w:sz w:val="44"/>
          <w:szCs w:val="44"/>
          <w:rtl/>
        </w:rPr>
      </w:pPr>
      <w:r>
        <w:rPr>
          <w:rFonts w:cs="B Nazanin"/>
          <w:sz w:val="44"/>
          <w:szCs w:val="44"/>
        </w:rPr>
        <w:t>F</w:t>
      </w:r>
      <w:r w:rsidRPr="00005D45">
        <w:rPr>
          <w:rFonts w:cs="B Nazanin"/>
          <w:sz w:val="44"/>
          <w:szCs w:val="44"/>
          <w:vertAlign w:val="subscript"/>
        </w:rPr>
        <w:t>e</w:t>
      </w:r>
      <w:r>
        <w:rPr>
          <w:rFonts w:cs="B Nazanin"/>
          <w:sz w:val="44"/>
          <w:szCs w:val="44"/>
        </w:rPr>
        <w:t>=</w:t>
      </w:r>
      <m:oMath>
        <m:f>
          <m:fPr>
            <m:ctrlPr>
              <w:rPr>
                <w:rFonts w:ascii="Cambria Math" w:hAnsi="Cambria Math" w:cs="B Nazanin"/>
                <w:i/>
                <w:sz w:val="44"/>
                <w:szCs w:val="44"/>
              </w:rPr>
            </m:ctrlPr>
          </m:fPr>
          <m:num>
            <m:sSup>
              <m:sSupPr>
                <m:ctrlPr>
                  <w:rPr>
                    <w:rFonts w:ascii="Cambria Math" w:hAnsi="Cambria Math" w:cs="B Nazanin"/>
                    <w:i/>
                    <w:sz w:val="44"/>
                    <w:szCs w:val="44"/>
                  </w:rPr>
                </m:ctrlPr>
              </m:sSupPr>
              <m:e>
                <m:r>
                  <w:rPr>
                    <w:rFonts w:ascii="Cambria Math" w:hAnsi="Cambria Math" w:cs="B Nazanin"/>
                    <w:sz w:val="44"/>
                    <w:szCs w:val="44"/>
                  </w:rPr>
                  <m:t>π</m:t>
                </m:r>
              </m:e>
              <m:sup>
                <m:r>
                  <w:rPr>
                    <w:rFonts w:ascii="Cambria Math" w:hAnsi="Cambria Math" w:cs="B Nazanin"/>
                    <w:sz w:val="44"/>
                    <w:szCs w:val="44"/>
                  </w:rPr>
                  <m:t>2</m:t>
                </m:r>
              </m:sup>
            </m:sSup>
            <m:r>
              <w:rPr>
                <w:rFonts w:ascii="Cambria Math" w:hAnsi="Cambria Math" w:cs="B Nazanin"/>
                <w:sz w:val="44"/>
                <w:szCs w:val="44"/>
              </w:rPr>
              <m:t>E</m:t>
            </m:r>
          </m:num>
          <m:den>
            <m:sSup>
              <m:sSupPr>
                <m:ctrlPr>
                  <w:rPr>
                    <w:rFonts w:ascii="Cambria Math" w:hAnsi="Cambria Math" w:cs="B Nazanin"/>
                    <w:i/>
                    <w:sz w:val="44"/>
                    <w:szCs w:val="44"/>
                  </w:rPr>
                </m:ctrlPr>
              </m:sSupPr>
              <m:e>
                <m:d>
                  <m:dPr>
                    <m:ctrlPr>
                      <w:rPr>
                        <w:rFonts w:ascii="Cambria Math" w:hAnsi="Cambria Math" w:cs="B Nazanin"/>
                        <w:i/>
                        <w:sz w:val="44"/>
                        <w:szCs w:val="44"/>
                      </w:rPr>
                    </m:ctrlPr>
                  </m:dPr>
                  <m:e>
                    <m:f>
                      <m:fPr>
                        <m:ctrlPr>
                          <w:rPr>
                            <w:rFonts w:ascii="Cambria Math" w:hAnsi="Cambria Math" w:cs="B Nazanin"/>
                            <w:i/>
                            <w:sz w:val="44"/>
                            <w:szCs w:val="44"/>
                          </w:rPr>
                        </m:ctrlPr>
                      </m:fPr>
                      <m:num>
                        <m:r>
                          <w:rPr>
                            <w:rFonts w:ascii="Cambria Math" w:hAnsi="Cambria Math" w:cs="B Nazanin"/>
                            <w:sz w:val="44"/>
                            <w:szCs w:val="44"/>
                          </w:rPr>
                          <m:t>KL</m:t>
                        </m:r>
                      </m:num>
                      <m:den>
                        <m:r>
                          <w:rPr>
                            <w:rFonts w:ascii="Cambria Math" w:hAnsi="Cambria Math" w:cs="B Nazanin"/>
                            <w:sz w:val="44"/>
                            <w:szCs w:val="44"/>
                          </w:rPr>
                          <m:t>r</m:t>
                        </m:r>
                      </m:den>
                    </m:f>
                  </m:e>
                </m:d>
              </m:e>
              <m:sup>
                <m:r>
                  <w:rPr>
                    <w:rFonts w:ascii="Cambria Math" w:hAnsi="Cambria Math" w:cs="B Nazanin"/>
                    <w:sz w:val="44"/>
                    <w:szCs w:val="44"/>
                  </w:rPr>
                  <m:t>2</m:t>
                </m:r>
              </m:sup>
            </m:sSup>
          </m:den>
        </m:f>
      </m:oMath>
      <w:r w:rsidR="008C1CD3" w:rsidRPr="008C1CD3">
        <w:rPr>
          <w:rFonts w:cs="B Nazanin" w:hint="cs"/>
          <w:sz w:val="44"/>
          <w:szCs w:val="44"/>
          <w:rtl/>
        </w:rPr>
        <w:t xml:space="preserve"> (7.1)</w:t>
      </w:r>
    </w:p>
    <w:p w14:paraId="3E111125" w14:textId="77777777" w:rsidR="008C1CD3" w:rsidRPr="008C1CD3" w:rsidRDefault="008C1CD3" w:rsidP="008C1CD3">
      <w:pPr>
        <w:jc w:val="both"/>
        <w:rPr>
          <w:rFonts w:cs="B Nazanin"/>
          <w:sz w:val="44"/>
          <w:szCs w:val="44"/>
          <w:rtl/>
        </w:rPr>
      </w:pPr>
      <w:r w:rsidRPr="008C1CD3">
        <w:rPr>
          <w:rFonts w:cs="B Nazanin" w:hint="cs"/>
          <w:sz w:val="44"/>
          <w:szCs w:val="44"/>
          <w:rtl/>
        </w:rPr>
        <w:t xml:space="preserve"> </w:t>
      </w:r>
    </w:p>
    <w:p w14:paraId="2FCB7C7A" w14:textId="1550DDA7" w:rsidR="008C1CD3" w:rsidRPr="00262C28" w:rsidRDefault="008C1CD3" w:rsidP="008C1CD3">
      <w:pPr>
        <w:jc w:val="both"/>
        <w:rPr>
          <w:rFonts w:cs="B Nazanin"/>
          <w:b/>
          <w:bCs/>
          <w:sz w:val="44"/>
          <w:szCs w:val="44"/>
          <w:rtl/>
        </w:rPr>
      </w:pPr>
      <w:r w:rsidRPr="00262C28">
        <w:rPr>
          <w:rFonts w:cs="B Nazanin" w:hint="cs"/>
          <w:b/>
          <w:bCs/>
          <w:sz w:val="44"/>
          <w:szCs w:val="44"/>
          <w:rtl/>
        </w:rPr>
        <w:t>جایی که</w:t>
      </w:r>
      <w:r w:rsidR="00BF263D" w:rsidRPr="00262C28">
        <w:rPr>
          <w:rFonts w:cs="B Nazanin" w:hint="cs"/>
          <w:b/>
          <w:bCs/>
          <w:sz w:val="44"/>
          <w:szCs w:val="44"/>
          <w:rtl/>
        </w:rPr>
        <w:t>:</w:t>
      </w:r>
    </w:p>
    <w:p w14:paraId="2C732B77" w14:textId="77777777" w:rsidR="008C1CD3" w:rsidRPr="00BF263D" w:rsidRDefault="008C1CD3" w:rsidP="008C1CD3">
      <w:pPr>
        <w:jc w:val="both"/>
        <w:rPr>
          <w:rFonts w:cs="B Nazanin"/>
          <w:sz w:val="40"/>
          <w:szCs w:val="40"/>
          <w:rtl/>
        </w:rPr>
      </w:pPr>
      <w:r w:rsidRPr="00BF263D">
        <w:rPr>
          <w:rFonts w:cs="B Nazanin" w:hint="cs"/>
          <w:sz w:val="40"/>
          <w:szCs w:val="40"/>
        </w:rPr>
        <w:t>F</w:t>
      </w:r>
      <w:r w:rsidRPr="00BF263D">
        <w:rPr>
          <w:rFonts w:cs="B Nazanin" w:hint="cs"/>
          <w:sz w:val="40"/>
          <w:szCs w:val="40"/>
          <w:vertAlign w:val="subscript"/>
        </w:rPr>
        <w:t>e</w:t>
      </w:r>
      <w:r w:rsidRPr="00BF263D">
        <w:rPr>
          <w:rFonts w:cs="B Nazanin" w:hint="cs"/>
          <w:sz w:val="40"/>
          <w:szCs w:val="40"/>
          <w:rtl/>
        </w:rPr>
        <w:t xml:space="preserve"> = نیروی کمانش الاستیک</w:t>
      </w:r>
    </w:p>
    <w:p w14:paraId="59573139" w14:textId="77777777" w:rsidR="008C1CD3" w:rsidRPr="00BF263D" w:rsidRDefault="008C1CD3" w:rsidP="008C1CD3">
      <w:pPr>
        <w:jc w:val="both"/>
        <w:rPr>
          <w:rFonts w:cs="B Nazanin"/>
          <w:sz w:val="40"/>
          <w:szCs w:val="40"/>
          <w:rtl/>
        </w:rPr>
      </w:pPr>
      <w:r w:rsidRPr="00BF263D">
        <w:rPr>
          <w:rFonts w:cs="B Nazanin" w:hint="cs"/>
          <w:sz w:val="40"/>
          <w:szCs w:val="40"/>
        </w:rPr>
        <w:t>E</w:t>
      </w:r>
      <w:r w:rsidRPr="00BF263D">
        <w:rPr>
          <w:rFonts w:cs="B Nazanin" w:hint="cs"/>
          <w:sz w:val="40"/>
          <w:szCs w:val="40"/>
          <w:rtl/>
        </w:rPr>
        <w:t xml:space="preserve"> = مدول الاستیسیته</w:t>
      </w:r>
    </w:p>
    <w:p w14:paraId="3B9FAE7E" w14:textId="77777777" w:rsidR="00C32BBD" w:rsidRPr="00BF263D" w:rsidRDefault="008C1CD3" w:rsidP="008C1CD3">
      <w:pPr>
        <w:jc w:val="both"/>
        <w:rPr>
          <w:rFonts w:cs="B Nazanin"/>
          <w:sz w:val="40"/>
          <w:szCs w:val="40"/>
          <w:rtl/>
        </w:rPr>
      </w:pPr>
      <w:r w:rsidRPr="00BF263D">
        <w:rPr>
          <w:rFonts w:cs="B Nazanin" w:hint="cs"/>
          <w:sz w:val="40"/>
          <w:szCs w:val="40"/>
        </w:rPr>
        <w:t>K</w:t>
      </w:r>
      <w:r w:rsidRPr="00BF263D">
        <w:rPr>
          <w:rFonts w:cs="B Nazanin" w:hint="cs"/>
          <w:sz w:val="40"/>
          <w:szCs w:val="40"/>
          <w:rtl/>
        </w:rPr>
        <w:t xml:space="preserve"> = ضریب طول موثر ستون</w:t>
      </w:r>
    </w:p>
    <w:p w14:paraId="2FA4F855" w14:textId="77777777" w:rsidR="00C32BBD" w:rsidRPr="00BF263D" w:rsidRDefault="008C1CD3" w:rsidP="008C1CD3">
      <w:pPr>
        <w:jc w:val="both"/>
        <w:rPr>
          <w:rFonts w:cs="B Nazanin"/>
          <w:sz w:val="40"/>
          <w:szCs w:val="40"/>
          <w:rtl/>
        </w:rPr>
      </w:pPr>
      <w:r w:rsidRPr="00BF263D">
        <w:rPr>
          <w:rFonts w:cs="B Nazanin" w:hint="cs"/>
          <w:sz w:val="40"/>
          <w:szCs w:val="40"/>
          <w:rtl/>
        </w:rPr>
        <w:t xml:space="preserve"> </w:t>
      </w:r>
      <w:r w:rsidRPr="00BF263D">
        <w:rPr>
          <w:rFonts w:cs="B Nazanin" w:hint="cs"/>
          <w:sz w:val="40"/>
          <w:szCs w:val="40"/>
        </w:rPr>
        <w:t>L</w:t>
      </w:r>
      <w:r w:rsidRPr="00BF263D">
        <w:rPr>
          <w:rFonts w:cs="B Nazanin" w:hint="cs"/>
          <w:sz w:val="40"/>
          <w:szCs w:val="40"/>
          <w:rtl/>
        </w:rPr>
        <w:t xml:space="preserve"> = طول پشتیبانی نشده ستون </w:t>
      </w:r>
    </w:p>
    <w:p w14:paraId="01082C01" w14:textId="77F5E6D2" w:rsidR="008C1CD3" w:rsidRPr="00BF263D" w:rsidRDefault="008C1CD3" w:rsidP="008C1CD3">
      <w:pPr>
        <w:jc w:val="both"/>
        <w:rPr>
          <w:rFonts w:cs="B Nazanin"/>
          <w:sz w:val="40"/>
          <w:szCs w:val="40"/>
        </w:rPr>
      </w:pPr>
      <w:r w:rsidRPr="00BF263D">
        <w:rPr>
          <w:rFonts w:cs="B Nazanin" w:hint="cs"/>
          <w:sz w:val="40"/>
          <w:szCs w:val="40"/>
        </w:rPr>
        <w:lastRenderedPageBreak/>
        <w:t>r</w:t>
      </w:r>
      <w:r w:rsidRPr="00BF263D">
        <w:rPr>
          <w:rFonts w:cs="B Nazanin" w:hint="cs"/>
          <w:sz w:val="40"/>
          <w:szCs w:val="40"/>
          <w:rtl/>
        </w:rPr>
        <w:t xml:space="preserve"> = شعاع چرخش</w:t>
      </w:r>
    </w:p>
    <w:p w14:paraId="7771AA45" w14:textId="7F89420D" w:rsidR="008C1CD3" w:rsidRDefault="008C1CD3" w:rsidP="008C1CD3">
      <w:pPr>
        <w:jc w:val="both"/>
        <w:rPr>
          <w:rFonts w:cs="B Nazanin"/>
          <w:sz w:val="28"/>
          <w:szCs w:val="28"/>
          <w:rtl/>
        </w:rPr>
      </w:pPr>
    </w:p>
    <w:p w14:paraId="56563E2E" w14:textId="77777777" w:rsidR="00EE390C" w:rsidRPr="00BF263D" w:rsidRDefault="00EE390C" w:rsidP="00EE390C">
      <w:pPr>
        <w:jc w:val="both"/>
        <w:rPr>
          <w:rFonts w:cs="B Nazanin"/>
          <w:sz w:val="40"/>
          <w:szCs w:val="40"/>
        </w:rPr>
      </w:pPr>
      <w:r w:rsidRPr="00BF263D">
        <w:rPr>
          <w:rFonts w:cs="B Nazanin" w:hint="cs"/>
          <w:sz w:val="40"/>
          <w:szCs w:val="40"/>
          <w:rtl/>
        </w:rPr>
        <w:t xml:space="preserve">ضریب طول موثر ستون به شرایط انتهایی بستگی دارد. هنگامی که هر دو انتها پین می شوند، </w:t>
      </w:r>
      <w:r w:rsidRPr="00BF263D">
        <w:rPr>
          <w:rFonts w:cs="B Nazanin" w:hint="cs"/>
          <w:sz w:val="40"/>
          <w:szCs w:val="40"/>
        </w:rPr>
        <w:t>K = 1</w:t>
      </w:r>
      <w:r w:rsidRPr="00BF263D">
        <w:rPr>
          <w:rFonts w:cs="B Nazanin" w:hint="cs"/>
          <w:sz w:val="40"/>
          <w:szCs w:val="40"/>
          <w:rtl/>
        </w:rPr>
        <w:t xml:space="preserve">. هنگامی که هر دو انتها ثابت هستند، </w:t>
      </w:r>
      <w:r w:rsidRPr="00BF263D">
        <w:rPr>
          <w:rFonts w:cs="B Nazanin" w:hint="cs"/>
          <w:sz w:val="40"/>
          <w:szCs w:val="40"/>
        </w:rPr>
        <w:t>K = 0.50</w:t>
      </w:r>
      <w:r w:rsidRPr="00BF263D">
        <w:rPr>
          <w:rFonts w:cs="B Nazanin" w:hint="cs"/>
          <w:sz w:val="40"/>
          <w:szCs w:val="40"/>
          <w:rtl/>
        </w:rPr>
        <w:t xml:space="preserve">. اگر یک سر ثابت و سر دیگر پین شده باشد، </w:t>
      </w:r>
      <w:r w:rsidRPr="00BF263D">
        <w:rPr>
          <w:rFonts w:cs="B Nazanin" w:hint="cs"/>
          <w:sz w:val="40"/>
          <w:szCs w:val="40"/>
        </w:rPr>
        <w:t>K = 0.7071</w:t>
      </w:r>
      <w:r w:rsidRPr="00BF263D">
        <w:rPr>
          <w:rFonts w:cs="B Nazanin" w:hint="cs"/>
          <w:sz w:val="40"/>
          <w:szCs w:val="40"/>
          <w:rtl/>
        </w:rPr>
        <w:t xml:space="preserve">. در نهایت، اگر یک سر ثابت باشد و سر دیگر آزاد باشد تا به صورت جانبی حرکت کند، </w:t>
      </w:r>
      <w:r w:rsidRPr="00BF263D">
        <w:rPr>
          <w:rFonts w:cs="B Nazanin" w:hint="cs"/>
          <w:sz w:val="40"/>
          <w:szCs w:val="40"/>
        </w:rPr>
        <w:t>K = 2.0</w:t>
      </w:r>
      <w:r w:rsidRPr="00BF263D">
        <w:rPr>
          <w:rFonts w:cs="B Nazanin" w:hint="cs"/>
          <w:sz w:val="40"/>
          <w:szCs w:val="40"/>
          <w:rtl/>
        </w:rPr>
        <w:t>.</w:t>
      </w:r>
    </w:p>
    <w:p w14:paraId="4FB7F46B" w14:textId="5AFABA17" w:rsidR="008C1CD3" w:rsidRPr="00BF263D" w:rsidRDefault="00EE390C" w:rsidP="008C1CD3">
      <w:pPr>
        <w:jc w:val="both"/>
        <w:rPr>
          <w:rFonts w:cs="B Nazanin"/>
          <w:sz w:val="40"/>
          <w:szCs w:val="40"/>
          <w:rtl/>
        </w:rPr>
      </w:pPr>
      <w:r w:rsidRPr="00BF263D">
        <w:rPr>
          <w:rFonts w:cs="B Nazanin"/>
          <w:sz w:val="40"/>
          <w:szCs w:val="40"/>
          <w:rtl/>
        </w:rPr>
        <w:t>در حال</w:t>
      </w:r>
      <w:r w:rsidRPr="00BF263D">
        <w:rPr>
          <w:rFonts w:cs="B Nazanin" w:hint="cs"/>
          <w:sz w:val="40"/>
          <w:szCs w:val="40"/>
          <w:rtl/>
        </w:rPr>
        <w:t>ی</w:t>
      </w:r>
      <w:r w:rsidRPr="00BF263D">
        <w:rPr>
          <w:rFonts w:cs="B Nazanin"/>
          <w:sz w:val="40"/>
          <w:szCs w:val="40"/>
          <w:rtl/>
        </w:rPr>
        <w:t xml:space="preserve"> که معادله 7.1 پا</w:t>
      </w:r>
      <w:r w:rsidRPr="00BF263D">
        <w:rPr>
          <w:rFonts w:cs="B Nazanin" w:hint="cs"/>
          <w:sz w:val="40"/>
          <w:szCs w:val="40"/>
          <w:rtl/>
        </w:rPr>
        <w:t>ی</w:t>
      </w:r>
      <w:r w:rsidRPr="00BF263D">
        <w:rPr>
          <w:rFonts w:cs="B Nazanin" w:hint="eastAsia"/>
          <w:sz w:val="40"/>
          <w:szCs w:val="40"/>
          <w:rtl/>
        </w:rPr>
        <w:t>ه</w:t>
      </w:r>
      <w:r w:rsidRPr="00BF263D">
        <w:rPr>
          <w:rFonts w:cs="B Nazanin"/>
          <w:sz w:val="40"/>
          <w:szCs w:val="40"/>
          <w:rtl/>
        </w:rPr>
        <w:t xml:space="preserve"> و اساس معادله کمانش بامبو و فولاد را فراهم م</w:t>
      </w:r>
      <w:r w:rsidRPr="00BF263D">
        <w:rPr>
          <w:rFonts w:cs="B Nazanin" w:hint="cs"/>
          <w:sz w:val="40"/>
          <w:szCs w:val="40"/>
          <w:rtl/>
        </w:rPr>
        <w:t>ی</w:t>
      </w:r>
      <w:r w:rsidRPr="00BF263D">
        <w:rPr>
          <w:rFonts w:cs="B Nazanin"/>
          <w:sz w:val="40"/>
          <w:szCs w:val="40"/>
          <w:rtl/>
        </w:rPr>
        <w:t xml:space="preserve"> کند، هنگام در نظر گرفتن </w:t>
      </w:r>
      <w:r w:rsidR="00262C28">
        <w:rPr>
          <w:rFonts w:cs="B Nazanin" w:hint="cs"/>
          <w:sz w:val="40"/>
          <w:szCs w:val="40"/>
          <w:rtl/>
        </w:rPr>
        <w:t xml:space="preserve">معادله </w:t>
      </w:r>
      <w:r w:rsidRPr="00BF263D">
        <w:rPr>
          <w:rFonts w:cs="B Nazanin"/>
          <w:sz w:val="40"/>
          <w:szCs w:val="40"/>
          <w:rtl/>
        </w:rPr>
        <w:t xml:space="preserve">بامبو، </w:t>
      </w:r>
      <w:r w:rsidRPr="00BF263D">
        <w:rPr>
          <w:rFonts w:cs="B Nazanin" w:hint="cs"/>
          <w:sz w:val="40"/>
          <w:szCs w:val="40"/>
          <w:rtl/>
        </w:rPr>
        <w:t>ی</w:t>
      </w:r>
      <w:r w:rsidRPr="00BF263D">
        <w:rPr>
          <w:rFonts w:cs="B Nazanin" w:hint="eastAsia"/>
          <w:sz w:val="40"/>
          <w:szCs w:val="40"/>
          <w:rtl/>
        </w:rPr>
        <w:t>ک</w:t>
      </w:r>
      <w:r w:rsidRPr="00BF263D">
        <w:rPr>
          <w:rFonts w:cs="B Nazanin"/>
          <w:sz w:val="40"/>
          <w:szCs w:val="40"/>
          <w:rtl/>
        </w:rPr>
        <w:t xml:space="preserve"> مقدار آلفا در جلو</w:t>
      </w:r>
      <w:r w:rsidRPr="00BF263D">
        <w:rPr>
          <w:rFonts w:cs="B Nazanin" w:hint="cs"/>
          <w:sz w:val="40"/>
          <w:szCs w:val="40"/>
          <w:rtl/>
        </w:rPr>
        <w:t>ی</w:t>
      </w:r>
      <w:r w:rsidRPr="00BF263D">
        <w:rPr>
          <w:rFonts w:cs="B Nazanin"/>
          <w:sz w:val="40"/>
          <w:szCs w:val="40"/>
          <w:rtl/>
        </w:rPr>
        <w:t xml:space="preserve"> معادله قرار م</w:t>
      </w:r>
      <w:r w:rsidRPr="00BF263D">
        <w:rPr>
          <w:rFonts w:cs="B Nazanin" w:hint="cs"/>
          <w:sz w:val="40"/>
          <w:szCs w:val="40"/>
          <w:rtl/>
        </w:rPr>
        <w:t>ی</w:t>
      </w:r>
      <w:r w:rsidRPr="00BF263D">
        <w:rPr>
          <w:rFonts w:cs="B Nazanin"/>
          <w:sz w:val="40"/>
          <w:szCs w:val="40"/>
          <w:rtl/>
        </w:rPr>
        <w:t xml:space="preserve"> گ</w:t>
      </w:r>
      <w:r w:rsidRPr="00BF263D">
        <w:rPr>
          <w:rFonts w:cs="B Nazanin" w:hint="cs"/>
          <w:sz w:val="40"/>
          <w:szCs w:val="40"/>
          <w:rtl/>
        </w:rPr>
        <w:t>ی</w:t>
      </w:r>
      <w:r w:rsidRPr="00BF263D">
        <w:rPr>
          <w:rFonts w:cs="B Nazanin" w:hint="eastAsia"/>
          <w:sz w:val="40"/>
          <w:szCs w:val="40"/>
          <w:rtl/>
        </w:rPr>
        <w:t>رد</w:t>
      </w:r>
      <w:r w:rsidRPr="00BF263D">
        <w:rPr>
          <w:rFonts w:cs="B Nazanin"/>
          <w:sz w:val="40"/>
          <w:szCs w:val="40"/>
          <w:rtl/>
        </w:rPr>
        <w:t xml:space="preserve"> و معادله 7.2 را ا</w:t>
      </w:r>
      <w:r w:rsidRPr="00BF263D">
        <w:rPr>
          <w:rFonts w:cs="B Nazanin" w:hint="cs"/>
          <w:sz w:val="40"/>
          <w:szCs w:val="40"/>
          <w:rtl/>
        </w:rPr>
        <w:t>ی</w:t>
      </w:r>
      <w:r w:rsidRPr="00BF263D">
        <w:rPr>
          <w:rFonts w:cs="B Nazanin" w:hint="eastAsia"/>
          <w:sz w:val="40"/>
          <w:szCs w:val="40"/>
          <w:rtl/>
        </w:rPr>
        <w:t>جاد</w:t>
      </w:r>
      <w:r w:rsidRPr="00BF263D">
        <w:rPr>
          <w:rFonts w:cs="B Nazanin"/>
          <w:sz w:val="40"/>
          <w:szCs w:val="40"/>
          <w:rtl/>
        </w:rPr>
        <w:t xml:space="preserve"> م</w:t>
      </w:r>
      <w:r w:rsidRPr="00BF263D">
        <w:rPr>
          <w:rFonts w:cs="B Nazanin" w:hint="cs"/>
          <w:sz w:val="40"/>
          <w:szCs w:val="40"/>
          <w:rtl/>
        </w:rPr>
        <w:t>ی</w:t>
      </w:r>
      <w:r w:rsidRPr="00BF263D">
        <w:rPr>
          <w:rFonts w:cs="B Nazanin"/>
          <w:sz w:val="40"/>
          <w:szCs w:val="40"/>
          <w:rtl/>
        </w:rPr>
        <w:t xml:space="preserve"> کند:</w:t>
      </w:r>
    </w:p>
    <w:p w14:paraId="5DA5871C" w14:textId="158532B8" w:rsidR="00EE390C" w:rsidRPr="00EE390C" w:rsidRDefault="00EE390C" w:rsidP="00EE390C">
      <w:pPr>
        <w:jc w:val="both"/>
        <w:rPr>
          <w:rFonts w:cs="B Nazanin"/>
          <w:sz w:val="44"/>
          <w:szCs w:val="44"/>
          <w:rtl/>
        </w:rPr>
      </w:pPr>
      <w:r w:rsidRPr="00EE390C">
        <w:rPr>
          <w:rFonts w:cs="B Nazanin" w:hint="cs"/>
          <w:sz w:val="44"/>
          <w:szCs w:val="44"/>
        </w:rPr>
        <w:t>F</w:t>
      </w:r>
      <w:r w:rsidRPr="00EE390C">
        <w:rPr>
          <w:rFonts w:cs="B Nazanin" w:hint="cs"/>
          <w:sz w:val="44"/>
          <w:szCs w:val="44"/>
          <w:vertAlign w:val="subscript"/>
        </w:rPr>
        <w:t>e</w:t>
      </w:r>
      <w:r w:rsidRPr="00EE390C">
        <w:rPr>
          <w:rFonts w:cs="B Nazanin" w:hint="cs"/>
          <w:sz w:val="44"/>
          <w:szCs w:val="44"/>
        </w:rPr>
        <w:t xml:space="preserve"> = </w:t>
      </w:r>
      <m:oMath>
        <m:f>
          <m:fPr>
            <m:ctrlPr>
              <w:rPr>
                <w:rFonts w:ascii="Cambria Math" w:hAnsi="Cambria Math" w:cs="B Nazanin"/>
                <w:i/>
                <w:sz w:val="44"/>
                <w:szCs w:val="44"/>
              </w:rPr>
            </m:ctrlPr>
          </m:fPr>
          <m:num>
            <m:sSup>
              <m:sSupPr>
                <m:ctrlPr>
                  <w:rPr>
                    <w:rFonts w:ascii="Cambria Math" w:hAnsi="Cambria Math" w:cs="B Nazanin"/>
                    <w:i/>
                    <w:sz w:val="44"/>
                    <w:szCs w:val="44"/>
                  </w:rPr>
                </m:ctrlPr>
              </m:sSupPr>
              <m:e>
                <m:r>
                  <w:rPr>
                    <w:rFonts w:ascii="Cambria Math" w:hAnsi="Cambria Math" w:cs="B Nazanin"/>
                    <w:sz w:val="44"/>
                    <w:szCs w:val="44"/>
                  </w:rPr>
                  <m:t>απ</m:t>
                </m:r>
              </m:e>
              <m:sup>
                <m:r>
                  <w:rPr>
                    <w:rFonts w:ascii="Cambria Math" w:hAnsi="Cambria Math" w:cs="B Nazanin"/>
                    <w:sz w:val="44"/>
                    <w:szCs w:val="44"/>
                  </w:rPr>
                  <m:t>2</m:t>
                </m:r>
              </m:sup>
            </m:sSup>
            <m:r>
              <w:rPr>
                <w:rFonts w:ascii="Cambria Math" w:hAnsi="Cambria Math" w:cs="B Nazanin"/>
                <w:sz w:val="44"/>
                <w:szCs w:val="44"/>
              </w:rPr>
              <m:t>E</m:t>
            </m:r>
          </m:num>
          <m:den>
            <m:sSup>
              <m:sSupPr>
                <m:ctrlPr>
                  <w:rPr>
                    <w:rFonts w:ascii="Cambria Math" w:hAnsi="Cambria Math" w:cs="B Nazanin"/>
                    <w:i/>
                    <w:sz w:val="44"/>
                    <w:szCs w:val="44"/>
                  </w:rPr>
                </m:ctrlPr>
              </m:sSupPr>
              <m:e>
                <m:r>
                  <w:rPr>
                    <w:rFonts w:ascii="Cambria Math" w:hAnsi="Cambria Math" w:cs="B Nazanin"/>
                    <w:sz w:val="44"/>
                    <w:szCs w:val="44"/>
                  </w:rPr>
                  <m:t>(</m:t>
                </m:r>
                <m:f>
                  <m:fPr>
                    <m:ctrlPr>
                      <w:rPr>
                        <w:rFonts w:ascii="Cambria Math" w:hAnsi="Cambria Math" w:cs="B Nazanin"/>
                        <w:i/>
                        <w:sz w:val="44"/>
                        <w:szCs w:val="44"/>
                      </w:rPr>
                    </m:ctrlPr>
                  </m:fPr>
                  <m:num>
                    <m:r>
                      <w:rPr>
                        <w:rFonts w:ascii="Cambria Math" w:hAnsi="Cambria Math" w:cs="B Nazanin"/>
                        <w:sz w:val="44"/>
                        <w:szCs w:val="44"/>
                      </w:rPr>
                      <m:t>KL</m:t>
                    </m:r>
                  </m:num>
                  <m:den>
                    <m:r>
                      <w:rPr>
                        <w:rFonts w:ascii="Cambria Math" w:hAnsi="Cambria Math" w:cs="B Nazanin"/>
                        <w:sz w:val="44"/>
                        <w:szCs w:val="44"/>
                      </w:rPr>
                      <m:t>r</m:t>
                    </m:r>
                  </m:den>
                </m:f>
                <m:r>
                  <w:rPr>
                    <w:rFonts w:ascii="Cambria Math" w:hAnsi="Cambria Math" w:cs="B Nazanin"/>
                    <w:sz w:val="44"/>
                    <w:szCs w:val="44"/>
                  </w:rPr>
                  <m:t>)</m:t>
                </m:r>
              </m:e>
              <m:sup>
                <m:r>
                  <w:rPr>
                    <w:rFonts w:ascii="Cambria Math" w:hAnsi="Cambria Math" w:cs="B Nazanin"/>
                    <w:sz w:val="44"/>
                    <w:szCs w:val="44"/>
                  </w:rPr>
                  <m:t>2</m:t>
                </m:r>
              </m:sup>
            </m:sSup>
          </m:den>
        </m:f>
      </m:oMath>
      <w:r w:rsidRPr="00EE390C">
        <w:rPr>
          <w:rFonts w:cs="B Nazanin" w:hint="cs"/>
          <w:sz w:val="44"/>
          <w:szCs w:val="44"/>
          <w:rtl/>
        </w:rPr>
        <w:t xml:space="preserve"> (7.2)</w:t>
      </w:r>
    </w:p>
    <w:p w14:paraId="323D1750" w14:textId="77777777" w:rsidR="00EE390C" w:rsidRPr="00EE390C" w:rsidRDefault="00EE390C" w:rsidP="00EE390C">
      <w:pPr>
        <w:jc w:val="both"/>
        <w:rPr>
          <w:rFonts w:cs="B Nazanin"/>
          <w:sz w:val="44"/>
          <w:szCs w:val="44"/>
          <w:rtl/>
        </w:rPr>
      </w:pPr>
      <w:r w:rsidRPr="00EE390C">
        <w:rPr>
          <w:rFonts w:cs="B Nazanin" w:hint="cs"/>
          <w:sz w:val="44"/>
          <w:szCs w:val="44"/>
          <w:rtl/>
        </w:rPr>
        <w:t xml:space="preserve"> </w:t>
      </w:r>
    </w:p>
    <w:p w14:paraId="6CB41F3E" w14:textId="77777777" w:rsidR="00EE390C" w:rsidRPr="00BF263D" w:rsidRDefault="00EE390C" w:rsidP="00EE390C">
      <w:pPr>
        <w:jc w:val="both"/>
        <w:rPr>
          <w:rFonts w:cs="B Nazanin"/>
          <w:sz w:val="40"/>
          <w:szCs w:val="40"/>
        </w:rPr>
      </w:pPr>
      <w:r w:rsidRPr="00BF263D">
        <w:rPr>
          <w:rFonts w:cs="B Nazanin" w:hint="cs"/>
          <w:sz w:val="40"/>
          <w:szCs w:val="40"/>
          <w:rtl/>
        </w:rPr>
        <w:t xml:space="preserve">که در آن </w:t>
      </w:r>
      <w:r w:rsidRPr="00BF263D">
        <w:rPr>
          <w:rFonts w:cs="B Nazanin" w:hint="cs"/>
          <w:sz w:val="40"/>
          <w:szCs w:val="40"/>
        </w:rPr>
        <w:t>α</w:t>
      </w:r>
      <w:r w:rsidRPr="00BF263D">
        <w:rPr>
          <w:rFonts w:cs="B Nazanin" w:hint="cs"/>
          <w:sz w:val="40"/>
          <w:szCs w:val="40"/>
          <w:rtl/>
        </w:rPr>
        <w:t xml:space="preserve"> تابعی از لحظه دوم مساحت است و به میزان رطوبت بستگی دارد. آلفا از 1.00 تا 2.35 متغیر است و با افزایش رطوبت افزایش می یابد.</w:t>
      </w:r>
    </w:p>
    <w:p w14:paraId="4AD5EC62" w14:textId="77777777" w:rsidR="00EE390C" w:rsidRPr="00262C28" w:rsidRDefault="00EE390C" w:rsidP="00EE390C">
      <w:pPr>
        <w:jc w:val="center"/>
        <w:rPr>
          <w:rFonts w:cs="B Nazanin"/>
          <w:b/>
          <w:bCs/>
          <w:sz w:val="44"/>
          <w:szCs w:val="44"/>
        </w:rPr>
      </w:pPr>
      <w:r w:rsidRPr="00262C28">
        <w:rPr>
          <w:rFonts w:cs="B Nazanin" w:hint="cs"/>
          <w:b/>
          <w:bCs/>
          <w:sz w:val="44"/>
          <w:szCs w:val="44"/>
          <w:rtl/>
        </w:rPr>
        <w:t>مثال 7.2</w:t>
      </w:r>
    </w:p>
    <w:p w14:paraId="051E3296" w14:textId="77777777" w:rsidR="00EE390C" w:rsidRPr="001253C8" w:rsidRDefault="00EE390C" w:rsidP="00EE390C">
      <w:pPr>
        <w:jc w:val="center"/>
        <w:rPr>
          <w:rFonts w:cs="B Nazanin"/>
          <w:sz w:val="40"/>
          <w:szCs w:val="40"/>
        </w:rPr>
      </w:pPr>
      <w:r w:rsidRPr="00BF263D">
        <w:rPr>
          <w:rFonts w:cs="B Nazanin" w:hint="cs"/>
          <w:sz w:val="40"/>
          <w:szCs w:val="40"/>
          <w:rtl/>
        </w:rPr>
        <w:t xml:space="preserve">یک شرکت در آرکانزاس مرکزی مایل است با استفاده از بامبو به عنوان جایگزینی برای فولاد برای داربست، کاوش کند. با این حال، آنها نگران توانایی حمل بار بامبو در مقابل فولاد هستند. فرض کنید که هر دو ماده در هر انتها به هم متصل شده باشند، طول ستون 12 فوت و شعاع چرخش هر </w:t>
      </w:r>
      <w:r w:rsidRPr="001253C8">
        <w:rPr>
          <w:rFonts w:cs="B Nazanin" w:hint="cs"/>
          <w:sz w:val="40"/>
          <w:szCs w:val="40"/>
          <w:rtl/>
        </w:rPr>
        <w:lastRenderedPageBreak/>
        <w:t>ماده 1.25 اینچ خواهد بود. همچنین، فرض کنید که مدول الاستیسیته فولاد 28.8 × 10</w:t>
      </w:r>
      <w:r w:rsidRPr="001253C8">
        <w:rPr>
          <w:rFonts w:cs="B Nazanin" w:hint="cs"/>
          <w:sz w:val="40"/>
          <w:szCs w:val="40"/>
          <w:vertAlign w:val="superscript"/>
          <w:rtl/>
        </w:rPr>
        <w:t>6</w:t>
      </w:r>
      <w:r w:rsidRPr="001253C8">
        <w:rPr>
          <w:rFonts w:cs="B Nazanin" w:hint="cs"/>
          <w:sz w:val="40"/>
          <w:szCs w:val="40"/>
          <w:rtl/>
        </w:rPr>
        <w:t xml:space="preserve"> </w:t>
      </w:r>
      <w:r w:rsidRPr="001253C8">
        <w:rPr>
          <w:rFonts w:cs="B Nazanin" w:hint="cs"/>
          <w:sz w:val="40"/>
          <w:szCs w:val="40"/>
        </w:rPr>
        <w:t>psi</w:t>
      </w:r>
      <w:r w:rsidRPr="001253C8">
        <w:rPr>
          <w:rFonts w:cs="B Nazanin" w:hint="cs"/>
          <w:sz w:val="40"/>
          <w:szCs w:val="40"/>
          <w:rtl/>
        </w:rPr>
        <w:t xml:space="preserve"> است. فولاد را با بامبو در حالت مرطوب (</w:t>
      </w:r>
      <w:r w:rsidRPr="001253C8">
        <w:rPr>
          <w:rFonts w:cs="B Nazanin" w:hint="cs"/>
          <w:sz w:val="40"/>
          <w:szCs w:val="40"/>
        </w:rPr>
        <w:t>α = 2.35</w:t>
      </w:r>
      <w:r w:rsidRPr="001253C8">
        <w:rPr>
          <w:rFonts w:cs="B Nazanin" w:hint="cs"/>
          <w:sz w:val="40"/>
          <w:szCs w:val="40"/>
          <w:rtl/>
        </w:rPr>
        <w:t xml:space="preserve">، </w:t>
      </w:r>
      <w:r w:rsidRPr="001253C8">
        <w:rPr>
          <w:rFonts w:cs="B Nazanin" w:hint="cs"/>
          <w:sz w:val="40"/>
          <w:szCs w:val="40"/>
        </w:rPr>
        <w:t>E = 0.97 × 10</w:t>
      </w:r>
      <w:r w:rsidRPr="001253C8">
        <w:rPr>
          <w:rFonts w:cs="B Nazanin" w:hint="cs"/>
          <w:sz w:val="40"/>
          <w:szCs w:val="40"/>
          <w:vertAlign w:val="superscript"/>
        </w:rPr>
        <w:t>6</w:t>
      </w:r>
      <w:r w:rsidRPr="001253C8">
        <w:rPr>
          <w:rFonts w:cs="B Nazanin" w:hint="cs"/>
          <w:sz w:val="40"/>
          <w:szCs w:val="40"/>
        </w:rPr>
        <w:t xml:space="preserve"> psi</w:t>
      </w:r>
      <w:r w:rsidRPr="001253C8">
        <w:rPr>
          <w:rFonts w:cs="B Nazanin" w:hint="cs"/>
          <w:sz w:val="40"/>
          <w:szCs w:val="40"/>
          <w:rtl/>
        </w:rPr>
        <w:t>) و در حالت خشک (</w:t>
      </w:r>
      <w:r w:rsidRPr="001253C8">
        <w:rPr>
          <w:rFonts w:cs="B Nazanin" w:hint="cs"/>
          <w:sz w:val="40"/>
          <w:szCs w:val="40"/>
        </w:rPr>
        <w:t>α = 2.35</w:t>
      </w:r>
      <w:r w:rsidRPr="001253C8">
        <w:rPr>
          <w:rFonts w:cs="B Nazanin" w:hint="cs"/>
          <w:sz w:val="40"/>
          <w:szCs w:val="40"/>
          <w:rtl/>
        </w:rPr>
        <w:t xml:space="preserve">، </w:t>
      </w:r>
      <w:r w:rsidRPr="001253C8">
        <w:rPr>
          <w:rFonts w:cs="B Nazanin" w:hint="cs"/>
          <w:sz w:val="40"/>
          <w:szCs w:val="40"/>
        </w:rPr>
        <w:t>E = 1.50 × 106 psi</w:t>
      </w:r>
      <w:r w:rsidRPr="001253C8">
        <w:rPr>
          <w:rFonts w:cs="B Nazanin" w:hint="cs"/>
          <w:sz w:val="40"/>
          <w:szCs w:val="40"/>
          <w:rtl/>
        </w:rPr>
        <w:t>) مقایسه کنید.</w:t>
      </w:r>
    </w:p>
    <w:p w14:paraId="34ECE03B" w14:textId="77777777" w:rsidR="00EE390C" w:rsidRPr="001253C8" w:rsidRDefault="00EE390C" w:rsidP="00EE390C">
      <w:pPr>
        <w:rPr>
          <w:rFonts w:cs="B Nazanin"/>
          <w:sz w:val="40"/>
          <w:szCs w:val="40"/>
          <w:rtl/>
        </w:rPr>
      </w:pPr>
      <w:r w:rsidRPr="001253C8">
        <w:rPr>
          <w:rFonts w:cs="B Nazanin" w:hint="cs"/>
          <w:sz w:val="40"/>
          <w:szCs w:val="40"/>
          <w:rtl/>
        </w:rPr>
        <w:t>با استفاده از رابطه 7.1، نیروی کمانش الاستیک را می توان برای فولاد محاسبه کرد:</w:t>
      </w:r>
    </w:p>
    <w:p w14:paraId="6BFCCC7D" w14:textId="77777777" w:rsidR="00FD47F4" w:rsidRPr="001253C8" w:rsidRDefault="005B0975" w:rsidP="009955BC">
      <w:pPr>
        <w:rPr>
          <w:rFonts w:eastAsiaTheme="minorEastAsia" w:cs="B Nazanin"/>
          <w:sz w:val="40"/>
          <w:szCs w:val="40"/>
          <w:rtl/>
        </w:rPr>
      </w:pPr>
      <w:r w:rsidRPr="001253C8">
        <w:rPr>
          <w:rFonts w:cs="B Nazanin" w:hint="cs"/>
          <w:sz w:val="40"/>
          <w:szCs w:val="40"/>
          <w:rtl/>
        </w:rPr>
        <w:t xml:space="preserve">فولاد: </w:t>
      </w:r>
      <w:r w:rsidRPr="001253C8">
        <w:rPr>
          <w:rFonts w:cs="B Nazanin" w:hint="cs"/>
          <w:sz w:val="40"/>
          <w:szCs w:val="40"/>
        </w:rPr>
        <w:t>F</w:t>
      </w:r>
      <w:r w:rsidRPr="001253C8">
        <w:rPr>
          <w:rFonts w:cs="B Nazanin" w:hint="cs"/>
          <w:sz w:val="40"/>
          <w:szCs w:val="40"/>
          <w:vertAlign w:val="subscript"/>
        </w:rPr>
        <w:t>e</w:t>
      </w:r>
      <w:r w:rsidRPr="001253C8">
        <w:rPr>
          <w:rFonts w:cs="B Nazanin" w:hint="cs"/>
          <w:sz w:val="40"/>
          <w:szCs w:val="40"/>
        </w:rPr>
        <w:t xml:space="preserve"> =</w:t>
      </w:r>
      <m:oMath>
        <m:f>
          <m:fPr>
            <m:ctrlPr>
              <w:rPr>
                <w:rFonts w:ascii="Cambria Math" w:hAnsi="Cambria Math" w:cs="B Nazanin"/>
                <w:i/>
                <w:sz w:val="40"/>
                <w:szCs w:val="40"/>
              </w:rPr>
            </m:ctrlPr>
          </m:fPr>
          <m:num>
            <m:sSup>
              <m:sSupPr>
                <m:ctrlPr>
                  <w:rPr>
                    <w:rFonts w:ascii="Cambria Math" w:hAnsi="Cambria Math" w:cs="B Nazanin"/>
                    <w:i/>
                    <w:sz w:val="40"/>
                    <w:szCs w:val="40"/>
                  </w:rPr>
                </m:ctrlPr>
              </m:sSupPr>
              <m:e>
                <m:r>
                  <w:rPr>
                    <w:rFonts w:ascii="Cambria Math" w:hAnsi="Cambria Math" w:cs="B Nazanin"/>
                    <w:sz w:val="40"/>
                    <w:szCs w:val="40"/>
                  </w:rPr>
                  <m:t>π</m:t>
                </m:r>
              </m:e>
              <m:sup>
                <m:r>
                  <w:rPr>
                    <w:rFonts w:ascii="Cambria Math" w:hAnsi="Cambria Math" w:cs="B Nazanin"/>
                    <w:sz w:val="40"/>
                    <w:szCs w:val="40"/>
                  </w:rPr>
                  <m:t>2</m:t>
                </m:r>
              </m:sup>
            </m:sSup>
            <m:r>
              <w:rPr>
                <w:rFonts w:ascii="Cambria Math" w:hAnsi="Cambria Math" w:cs="B Nazanin"/>
                <w:sz w:val="40"/>
                <w:szCs w:val="40"/>
              </w:rPr>
              <m:t>E</m:t>
            </m:r>
          </m:num>
          <m:den>
            <m:sSup>
              <m:sSupPr>
                <m:ctrlPr>
                  <w:rPr>
                    <w:rFonts w:ascii="Cambria Math" w:hAnsi="Cambria Math" w:cs="B Nazanin"/>
                    <w:i/>
                    <w:sz w:val="40"/>
                    <w:szCs w:val="40"/>
                  </w:rPr>
                </m:ctrlPr>
              </m:sSupPr>
              <m:e>
                <m:d>
                  <m:dPr>
                    <m:ctrlPr>
                      <w:rPr>
                        <w:rFonts w:ascii="Cambria Math" w:hAnsi="Cambria Math" w:cs="B Nazanin"/>
                        <w:i/>
                        <w:sz w:val="40"/>
                        <w:szCs w:val="40"/>
                      </w:rPr>
                    </m:ctrlPr>
                  </m:dPr>
                  <m:e>
                    <m:f>
                      <m:fPr>
                        <m:ctrlPr>
                          <w:rPr>
                            <w:rFonts w:ascii="Cambria Math" w:hAnsi="Cambria Math" w:cs="B Nazanin"/>
                            <w:i/>
                            <w:sz w:val="40"/>
                            <w:szCs w:val="40"/>
                          </w:rPr>
                        </m:ctrlPr>
                      </m:fPr>
                      <m:num>
                        <m:r>
                          <w:rPr>
                            <w:rFonts w:ascii="Cambria Math" w:hAnsi="Cambria Math" w:cs="B Nazanin"/>
                            <w:sz w:val="40"/>
                            <w:szCs w:val="40"/>
                          </w:rPr>
                          <m:t>KL</m:t>
                        </m:r>
                      </m:num>
                      <m:den>
                        <m:r>
                          <w:rPr>
                            <w:rFonts w:ascii="Cambria Math" w:hAnsi="Cambria Math" w:cs="B Nazanin"/>
                            <w:sz w:val="40"/>
                            <w:szCs w:val="40"/>
                          </w:rPr>
                          <m:t>r</m:t>
                        </m:r>
                      </m:den>
                    </m:f>
                  </m:e>
                </m:d>
              </m:e>
              <m:sup>
                <m:r>
                  <w:rPr>
                    <w:rFonts w:ascii="Cambria Math" w:hAnsi="Cambria Math" w:cs="B Nazanin"/>
                    <w:sz w:val="40"/>
                    <w:szCs w:val="40"/>
                  </w:rPr>
                  <m:t>2</m:t>
                </m:r>
              </m:sup>
            </m:sSup>
          </m:den>
        </m:f>
        <m:r>
          <w:rPr>
            <w:rFonts w:ascii="Cambria Math" w:hAnsi="Cambria Math" w:cs="B Nazanin"/>
            <w:sz w:val="40"/>
            <w:szCs w:val="40"/>
          </w:rPr>
          <m:t>=</m:t>
        </m:r>
        <m:f>
          <m:fPr>
            <m:ctrlPr>
              <w:rPr>
                <w:rFonts w:ascii="Cambria Math" w:hAnsi="Cambria Math" w:cs="B Nazanin"/>
                <w:i/>
                <w:sz w:val="40"/>
                <w:szCs w:val="40"/>
              </w:rPr>
            </m:ctrlPr>
          </m:fPr>
          <m:num>
            <m:sSup>
              <m:sSupPr>
                <m:ctrlPr>
                  <w:rPr>
                    <w:rFonts w:ascii="Cambria Math" w:hAnsi="Cambria Math" w:cs="B Nazanin"/>
                    <w:i/>
                    <w:sz w:val="40"/>
                    <w:szCs w:val="40"/>
                  </w:rPr>
                </m:ctrlPr>
              </m:sSupPr>
              <m:e>
                <m:r>
                  <w:rPr>
                    <w:rFonts w:ascii="Cambria Math" w:hAnsi="Cambria Math" w:cs="B Nazanin"/>
                    <w:sz w:val="40"/>
                    <w:szCs w:val="40"/>
                  </w:rPr>
                  <m:t>π</m:t>
                </m:r>
              </m:e>
              <m:sup>
                <m:r>
                  <w:rPr>
                    <w:rFonts w:ascii="Cambria Math" w:hAnsi="Cambria Math" w:cs="B Nazanin"/>
                    <w:sz w:val="40"/>
                    <w:szCs w:val="40"/>
                  </w:rPr>
                  <m:t>2</m:t>
                </m:r>
              </m:sup>
            </m:sSup>
            <m:r>
              <w:rPr>
                <w:rFonts w:ascii="Cambria Math" w:hAnsi="Cambria Math" w:cs="B Nazanin"/>
                <w:sz w:val="40"/>
                <w:szCs w:val="40"/>
              </w:rPr>
              <m:t>×</m:t>
            </m:r>
            <m:sSup>
              <m:sSupPr>
                <m:ctrlPr>
                  <w:rPr>
                    <w:rFonts w:ascii="Cambria Math" w:hAnsi="Cambria Math" w:cs="B Nazanin"/>
                    <w:i/>
                    <w:sz w:val="40"/>
                    <w:szCs w:val="40"/>
                  </w:rPr>
                </m:ctrlPr>
              </m:sSupPr>
              <m:e>
                <m:r>
                  <w:rPr>
                    <w:rFonts w:ascii="Cambria Math" w:hAnsi="Cambria Math" w:cs="B Nazanin"/>
                    <w:sz w:val="40"/>
                    <w:szCs w:val="40"/>
                  </w:rPr>
                  <m:t>28.8E</m:t>
                </m:r>
              </m:e>
              <m:sup>
                <m:r>
                  <w:rPr>
                    <w:rFonts w:ascii="Cambria Math" w:hAnsi="Cambria Math" w:cs="B Nazanin"/>
                    <w:sz w:val="40"/>
                    <w:szCs w:val="40"/>
                  </w:rPr>
                  <m:t>6</m:t>
                </m:r>
              </m:sup>
            </m:sSup>
            <m:r>
              <w:rPr>
                <w:rFonts w:ascii="Cambria Math" w:hAnsi="Cambria Math" w:cs="B Nazanin"/>
                <w:sz w:val="40"/>
                <w:szCs w:val="40"/>
              </w:rPr>
              <m:t>psi</m:t>
            </m:r>
          </m:num>
          <m:den>
            <m:sSup>
              <m:sSupPr>
                <m:ctrlPr>
                  <w:rPr>
                    <w:rFonts w:ascii="Cambria Math" w:hAnsi="Cambria Math" w:cs="B Nazanin"/>
                    <w:i/>
                    <w:sz w:val="40"/>
                    <w:szCs w:val="40"/>
                  </w:rPr>
                </m:ctrlPr>
              </m:sSupPr>
              <m:e>
                <m:d>
                  <m:dPr>
                    <m:ctrlPr>
                      <w:rPr>
                        <w:rFonts w:ascii="Cambria Math" w:hAnsi="Cambria Math" w:cs="B Nazanin"/>
                        <w:i/>
                        <w:sz w:val="40"/>
                        <w:szCs w:val="40"/>
                      </w:rPr>
                    </m:ctrlPr>
                  </m:dPr>
                  <m:e>
                    <m:r>
                      <w:rPr>
                        <w:rFonts w:ascii="Cambria Math" w:hAnsi="Cambria Math" w:cs="B Nazanin"/>
                        <w:sz w:val="40"/>
                        <w:szCs w:val="40"/>
                      </w:rPr>
                      <m:t>1.0×</m:t>
                    </m:r>
                    <m:f>
                      <m:fPr>
                        <m:ctrlPr>
                          <w:rPr>
                            <w:rFonts w:ascii="Cambria Math" w:hAnsi="Cambria Math" w:cs="B Nazanin"/>
                            <w:i/>
                            <w:sz w:val="40"/>
                            <w:szCs w:val="40"/>
                          </w:rPr>
                        </m:ctrlPr>
                      </m:fPr>
                      <m:num>
                        <m:r>
                          <w:rPr>
                            <w:rFonts w:ascii="Cambria Math" w:hAnsi="Cambria Math" w:cs="B Nazanin"/>
                            <w:sz w:val="40"/>
                            <w:szCs w:val="40"/>
                          </w:rPr>
                          <m:t>144in</m:t>
                        </m:r>
                      </m:num>
                      <m:den>
                        <m:r>
                          <w:rPr>
                            <w:rFonts w:ascii="Cambria Math" w:hAnsi="Cambria Math" w:cs="B Nazanin"/>
                            <w:sz w:val="40"/>
                            <w:szCs w:val="40"/>
                          </w:rPr>
                          <m:t>1.25in</m:t>
                        </m:r>
                      </m:den>
                    </m:f>
                  </m:e>
                </m:d>
              </m:e>
              <m:sup>
                <m:r>
                  <w:rPr>
                    <w:rFonts w:ascii="Cambria Math" w:hAnsi="Cambria Math" w:cs="B Nazanin"/>
                    <w:sz w:val="40"/>
                    <w:szCs w:val="40"/>
                  </w:rPr>
                  <m:t>2</m:t>
                </m:r>
              </m:sup>
            </m:sSup>
          </m:den>
        </m:f>
        <m:r>
          <w:rPr>
            <w:rFonts w:ascii="Cambria Math" w:hAnsi="Cambria Math" w:cs="B Nazanin"/>
            <w:sz w:val="40"/>
            <w:szCs w:val="40"/>
          </w:rPr>
          <m:t>=21.4ksi</m:t>
        </m:r>
      </m:oMath>
    </w:p>
    <w:p w14:paraId="20FED46C" w14:textId="5FA5856F" w:rsidR="005B0975" w:rsidRPr="001253C8" w:rsidRDefault="005B0975" w:rsidP="009955BC">
      <w:pPr>
        <w:rPr>
          <w:rFonts w:eastAsiaTheme="minorEastAsia" w:cs="B Nazanin"/>
          <w:sz w:val="40"/>
          <w:szCs w:val="40"/>
          <w:rtl/>
        </w:rPr>
      </w:pPr>
      <w:r w:rsidRPr="001253C8">
        <w:rPr>
          <w:rFonts w:cs="B Nazanin" w:hint="cs"/>
          <w:sz w:val="40"/>
          <w:szCs w:val="40"/>
        </w:rPr>
        <w:t xml:space="preserve"> </w:t>
      </w:r>
    </w:p>
    <w:p w14:paraId="0A6EB403" w14:textId="77777777" w:rsidR="00796DD7" w:rsidRPr="001253C8" w:rsidRDefault="005B0975" w:rsidP="00796DD7">
      <w:pPr>
        <w:rPr>
          <w:rFonts w:cs="B Nazanin"/>
          <w:sz w:val="40"/>
          <w:szCs w:val="40"/>
          <w:rtl/>
        </w:rPr>
      </w:pPr>
      <w:r w:rsidRPr="001253C8">
        <w:rPr>
          <w:rFonts w:cs="B Nazanin" w:hint="cs"/>
          <w:sz w:val="40"/>
          <w:szCs w:val="40"/>
          <w:rtl/>
        </w:rPr>
        <w:t>با استفاده از رابطه 7.2، نیروی کمانش الاستیک را می توان برای بامبو محاسبه کرد:</w:t>
      </w:r>
    </w:p>
    <w:p w14:paraId="4F152E70" w14:textId="2509F7A8" w:rsidR="00796DD7" w:rsidRPr="001253C8" w:rsidRDefault="005B0975" w:rsidP="00796DD7">
      <w:pPr>
        <w:rPr>
          <w:rFonts w:eastAsiaTheme="minorEastAsia" w:cs="B Nazanin"/>
          <w:sz w:val="40"/>
          <w:szCs w:val="40"/>
          <w:vertAlign w:val="subscript"/>
        </w:rPr>
      </w:pPr>
      <w:r w:rsidRPr="001253C8">
        <w:rPr>
          <w:rFonts w:cs="B Nazanin" w:hint="cs"/>
          <w:sz w:val="40"/>
          <w:szCs w:val="40"/>
          <w:rtl/>
        </w:rPr>
        <w:t xml:space="preserve"> بامبو خشک: </w:t>
      </w:r>
      <w:r w:rsidR="00FD47F4" w:rsidRPr="001253C8">
        <w:rPr>
          <w:rFonts w:cs="B Nazanin"/>
          <w:sz w:val="40"/>
          <w:szCs w:val="40"/>
        </w:rPr>
        <w:t>F</w:t>
      </w:r>
      <w:r w:rsidR="00FD47F4" w:rsidRPr="001253C8">
        <w:rPr>
          <w:rFonts w:cs="B Nazanin"/>
          <w:sz w:val="40"/>
          <w:szCs w:val="40"/>
          <w:vertAlign w:val="subscript"/>
        </w:rPr>
        <w:t>e</w:t>
      </w:r>
      <w:r w:rsidR="00FD47F4" w:rsidRPr="001253C8">
        <w:rPr>
          <w:rFonts w:cs="B Nazanin" w:hint="cs"/>
          <w:sz w:val="40"/>
          <w:szCs w:val="40"/>
        </w:rPr>
        <w:t>=</w:t>
      </w:r>
      <m:oMath>
        <m:f>
          <m:fPr>
            <m:ctrlPr>
              <w:rPr>
                <w:rFonts w:ascii="Cambria Math" w:hAnsi="Cambria Math" w:cs="B Nazanin"/>
                <w:i/>
                <w:sz w:val="40"/>
                <w:szCs w:val="40"/>
                <w:vertAlign w:val="subscript"/>
              </w:rPr>
            </m:ctrlPr>
          </m:fPr>
          <m:num>
            <m:sSup>
              <m:sSupPr>
                <m:ctrlPr>
                  <w:rPr>
                    <w:rFonts w:ascii="Cambria Math" w:hAnsi="Cambria Math" w:cs="B Nazanin"/>
                    <w:i/>
                    <w:sz w:val="40"/>
                    <w:szCs w:val="40"/>
                    <w:vertAlign w:val="subscript"/>
                  </w:rPr>
                </m:ctrlPr>
              </m:sSupPr>
              <m:e>
                <m:r>
                  <w:rPr>
                    <w:rFonts w:ascii="Cambria Math" w:hAnsi="Cambria Math" w:cs="B Nazanin"/>
                    <w:sz w:val="40"/>
                    <w:szCs w:val="40"/>
                    <w:vertAlign w:val="subscript"/>
                  </w:rPr>
                  <m:t>απ</m:t>
                </m:r>
              </m:e>
              <m:sup>
                <m:r>
                  <w:rPr>
                    <w:rFonts w:ascii="Cambria Math" w:hAnsi="Cambria Math" w:cs="B Nazanin"/>
                    <w:sz w:val="40"/>
                    <w:szCs w:val="40"/>
                    <w:vertAlign w:val="subscript"/>
                  </w:rPr>
                  <m:t>2</m:t>
                </m:r>
              </m:sup>
            </m:sSup>
            <m:r>
              <w:rPr>
                <w:rFonts w:ascii="Cambria Math" w:hAnsi="Cambria Math" w:cs="B Nazanin"/>
                <w:sz w:val="40"/>
                <w:szCs w:val="40"/>
                <w:vertAlign w:val="subscript"/>
              </w:rPr>
              <m:t>E</m:t>
            </m:r>
          </m:num>
          <m:den>
            <m:sSup>
              <m:sSupPr>
                <m:ctrlPr>
                  <w:rPr>
                    <w:rFonts w:ascii="Cambria Math" w:hAnsi="Cambria Math" w:cs="B Nazanin"/>
                    <w:i/>
                    <w:sz w:val="40"/>
                    <w:szCs w:val="40"/>
                    <w:vertAlign w:val="subscript"/>
                  </w:rPr>
                </m:ctrlPr>
              </m:sSupPr>
              <m:e>
                <m:d>
                  <m:dPr>
                    <m:ctrlPr>
                      <w:rPr>
                        <w:rFonts w:ascii="Cambria Math" w:hAnsi="Cambria Math" w:cs="B Nazanin"/>
                        <w:i/>
                        <w:sz w:val="40"/>
                        <w:szCs w:val="40"/>
                        <w:vertAlign w:val="subscript"/>
                      </w:rPr>
                    </m:ctrlPr>
                  </m:dPr>
                  <m:e>
                    <m:f>
                      <m:fPr>
                        <m:ctrlPr>
                          <w:rPr>
                            <w:rFonts w:ascii="Cambria Math" w:hAnsi="Cambria Math" w:cs="B Nazanin"/>
                            <w:i/>
                            <w:sz w:val="40"/>
                            <w:szCs w:val="40"/>
                            <w:vertAlign w:val="subscript"/>
                          </w:rPr>
                        </m:ctrlPr>
                      </m:fPr>
                      <m:num>
                        <m:r>
                          <w:rPr>
                            <w:rFonts w:ascii="Cambria Math" w:hAnsi="Cambria Math" w:cs="B Nazanin"/>
                            <w:sz w:val="40"/>
                            <w:szCs w:val="40"/>
                            <w:vertAlign w:val="subscript"/>
                          </w:rPr>
                          <m:t>KL</m:t>
                        </m:r>
                      </m:num>
                      <m:den>
                        <m:r>
                          <w:rPr>
                            <w:rFonts w:ascii="Cambria Math" w:hAnsi="Cambria Math" w:cs="B Nazanin"/>
                            <w:sz w:val="40"/>
                            <w:szCs w:val="40"/>
                            <w:vertAlign w:val="subscript"/>
                          </w:rPr>
                          <m:t>r</m:t>
                        </m:r>
                      </m:den>
                    </m:f>
                  </m:e>
                </m:d>
              </m:e>
              <m:sup>
                <m:r>
                  <w:rPr>
                    <w:rFonts w:ascii="Cambria Math" w:hAnsi="Cambria Math" w:cs="B Nazanin"/>
                    <w:sz w:val="40"/>
                    <w:szCs w:val="40"/>
                    <w:vertAlign w:val="subscript"/>
                  </w:rPr>
                  <m:t>2</m:t>
                </m:r>
              </m:sup>
            </m:sSup>
          </m:den>
        </m:f>
        <m:r>
          <w:rPr>
            <w:rFonts w:ascii="Cambria Math" w:hAnsi="Cambria Math" w:cs="B Nazanin"/>
            <w:sz w:val="40"/>
            <w:szCs w:val="40"/>
            <w:vertAlign w:val="subscript"/>
          </w:rPr>
          <m:t>=</m:t>
        </m:r>
        <m:f>
          <m:fPr>
            <m:ctrlPr>
              <w:rPr>
                <w:rFonts w:ascii="Cambria Math" w:hAnsi="Cambria Math" w:cs="B Nazanin"/>
                <w:i/>
                <w:sz w:val="40"/>
                <w:szCs w:val="40"/>
                <w:vertAlign w:val="subscript"/>
              </w:rPr>
            </m:ctrlPr>
          </m:fPr>
          <m:num>
            <m:r>
              <w:rPr>
                <w:rFonts w:ascii="Cambria Math" w:hAnsi="Cambria Math" w:cs="B Nazanin"/>
                <w:sz w:val="40"/>
                <w:szCs w:val="40"/>
                <w:vertAlign w:val="subscript"/>
              </w:rPr>
              <m:t>1.00×</m:t>
            </m:r>
            <m:sSup>
              <m:sSupPr>
                <m:ctrlPr>
                  <w:rPr>
                    <w:rFonts w:ascii="Cambria Math" w:hAnsi="Cambria Math" w:cs="B Nazanin"/>
                    <w:i/>
                    <w:sz w:val="40"/>
                    <w:szCs w:val="40"/>
                    <w:vertAlign w:val="subscript"/>
                  </w:rPr>
                </m:ctrlPr>
              </m:sSupPr>
              <m:e>
                <m:r>
                  <w:rPr>
                    <w:rFonts w:ascii="Cambria Math" w:hAnsi="Cambria Math" w:cs="B Nazanin"/>
                    <w:sz w:val="40"/>
                    <w:szCs w:val="40"/>
                    <w:vertAlign w:val="subscript"/>
                  </w:rPr>
                  <m:t>π</m:t>
                </m:r>
              </m:e>
              <m:sup>
                <m:r>
                  <w:rPr>
                    <w:rFonts w:ascii="Cambria Math" w:hAnsi="Cambria Math" w:cs="B Nazanin"/>
                    <w:sz w:val="40"/>
                    <w:szCs w:val="40"/>
                    <w:vertAlign w:val="subscript"/>
                  </w:rPr>
                  <m:t>2</m:t>
                </m:r>
              </m:sup>
            </m:sSup>
            <m:r>
              <w:rPr>
                <w:rFonts w:ascii="Cambria Math" w:hAnsi="Cambria Math" w:cs="B Nazanin"/>
                <w:sz w:val="40"/>
                <w:szCs w:val="40"/>
                <w:vertAlign w:val="subscript"/>
              </w:rPr>
              <m:t>×1.50</m:t>
            </m:r>
            <m:sSup>
              <m:sSupPr>
                <m:ctrlPr>
                  <w:rPr>
                    <w:rFonts w:ascii="Cambria Math" w:hAnsi="Cambria Math" w:cs="B Nazanin"/>
                    <w:i/>
                    <w:sz w:val="40"/>
                    <w:szCs w:val="40"/>
                    <w:vertAlign w:val="subscript"/>
                  </w:rPr>
                </m:ctrlPr>
              </m:sSupPr>
              <m:e>
                <m:r>
                  <w:rPr>
                    <w:rFonts w:ascii="Cambria Math" w:hAnsi="Cambria Math" w:cs="B Nazanin"/>
                    <w:sz w:val="40"/>
                    <w:szCs w:val="40"/>
                    <w:vertAlign w:val="subscript"/>
                  </w:rPr>
                  <m:t>E</m:t>
                </m:r>
              </m:e>
              <m:sup>
                <m:r>
                  <w:rPr>
                    <w:rFonts w:ascii="Cambria Math" w:hAnsi="Cambria Math" w:cs="B Nazanin"/>
                    <w:sz w:val="40"/>
                    <w:szCs w:val="40"/>
                    <w:vertAlign w:val="subscript"/>
                  </w:rPr>
                  <m:t>6</m:t>
                </m:r>
              </m:sup>
            </m:sSup>
            <m:r>
              <w:rPr>
                <w:rFonts w:ascii="Cambria Math" w:hAnsi="Cambria Math" w:cs="B Nazanin"/>
                <w:sz w:val="40"/>
                <w:szCs w:val="40"/>
                <w:vertAlign w:val="subscript"/>
              </w:rPr>
              <m:t>psi</m:t>
            </m:r>
          </m:num>
          <m:den>
            <m:sSup>
              <m:sSupPr>
                <m:ctrlPr>
                  <w:rPr>
                    <w:rFonts w:ascii="Cambria Math" w:hAnsi="Cambria Math" w:cs="B Nazanin"/>
                    <w:i/>
                    <w:sz w:val="40"/>
                    <w:szCs w:val="40"/>
                    <w:vertAlign w:val="subscript"/>
                  </w:rPr>
                </m:ctrlPr>
              </m:sSupPr>
              <m:e>
                <m:d>
                  <m:dPr>
                    <m:ctrlPr>
                      <w:rPr>
                        <w:rFonts w:ascii="Cambria Math" w:hAnsi="Cambria Math" w:cs="B Nazanin"/>
                        <w:i/>
                        <w:sz w:val="40"/>
                        <w:szCs w:val="40"/>
                        <w:vertAlign w:val="subscript"/>
                      </w:rPr>
                    </m:ctrlPr>
                  </m:dPr>
                  <m:e>
                    <m:r>
                      <w:rPr>
                        <w:rFonts w:ascii="Cambria Math" w:hAnsi="Cambria Math" w:cs="B Nazanin"/>
                        <w:sz w:val="40"/>
                        <w:szCs w:val="40"/>
                        <w:vertAlign w:val="subscript"/>
                      </w:rPr>
                      <m:t>1.0×</m:t>
                    </m:r>
                    <m:f>
                      <m:fPr>
                        <m:ctrlPr>
                          <w:rPr>
                            <w:rFonts w:ascii="Cambria Math" w:hAnsi="Cambria Math" w:cs="B Nazanin"/>
                            <w:i/>
                            <w:sz w:val="40"/>
                            <w:szCs w:val="40"/>
                            <w:vertAlign w:val="subscript"/>
                          </w:rPr>
                        </m:ctrlPr>
                      </m:fPr>
                      <m:num>
                        <m:r>
                          <w:rPr>
                            <w:rFonts w:ascii="Cambria Math" w:hAnsi="Cambria Math" w:cs="B Nazanin"/>
                            <w:sz w:val="40"/>
                            <w:szCs w:val="40"/>
                            <w:vertAlign w:val="subscript"/>
                          </w:rPr>
                          <m:t>144in</m:t>
                        </m:r>
                      </m:num>
                      <m:den>
                        <m:r>
                          <w:rPr>
                            <w:rFonts w:ascii="Cambria Math" w:hAnsi="Cambria Math" w:cs="B Nazanin"/>
                            <w:sz w:val="40"/>
                            <w:szCs w:val="40"/>
                            <w:vertAlign w:val="subscript"/>
                          </w:rPr>
                          <m:t>1.25in</m:t>
                        </m:r>
                      </m:den>
                    </m:f>
                  </m:e>
                </m:d>
              </m:e>
              <m:sup>
                <m:r>
                  <w:rPr>
                    <w:rFonts w:ascii="Cambria Math" w:hAnsi="Cambria Math" w:cs="B Nazanin"/>
                    <w:sz w:val="40"/>
                    <w:szCs w:val="40"/>
                    <w:vertAlign w:val="subscript"/>
                  </w:rPr>
                  <m:t>2</m:t>
                </m:r>
              </m:sup>
            </m:sSup>
          </m:den>
        </m:f>
        <m:r>
          <w:rPr>
            <w:rFonts w:ascii="Cambria Math" w:hAnsi="Cambria Math" w:cs="B Nazanin"/>
            <w:sz w:val="40"/>
            <w:szCs w:val="40"/>
            <w:vertAlign w:val="subscript"/>
          </w:rPr>
          <m:t>=1.1ksi</m:t>
        </m:r>
      </m:oMath>
    </w:p>
    <w:p w14:paraId="2954E56F" w14:textId="7A9C0914" w:rsidR="005B0975" w:rsidRPr="001253C8" w:rsidRDefault="00FD47F4" w:rsidP="00796DD7">
      <w:pPr>
        <w:rPr>
          <w:rFonts w:eastAsiaTheme="minorEastAsia" w:cs="B Nazanin"/>
          <w:sz w:val="40"/>
          <w:szCs w:val="40"/>
          <w:rtl/>
        </w:rPr>
      </w:pPr>
      <w:r w:rsidRPr="001253C8">
        <w:rPr>
          <w:rFonts w:cs="B Nazanin"/>
          <w:sz w:val="40"/>
          <w:szCs w:val="40"/>
          <w:vertAlign w:val="subscript"/>
        </w:rPr>
        <w:t xml:space="preserve"> </w:t>
      </w:r>
    </w:p>
    <w:p w14:paraId="38F2AC44" w14:textId="131302FE" w:rsidR="005B0975" w:rsidRPr="001253C8" w:rsidRDefault="005B0975" w:rsidP="005B0975">
      <w:pPr>
        <w:rPr>
          <w:rFonts w:cs="B Nazanin"/>
          <w:sz w:val="40"/>
          <w:szCs w:val="40"/>
          <w:rtl/>
        </w:rPr>
      </w:pPr>
    </w:p>
    <w:p w14:paraId="482D8725" w14:textId="46CF2781" w:rsidR="00EE390C" w:rsidRPr="001253C8" w:rsidRDefault="005B0975" w:rsidP="00725C33">
      <w:pPr>
        <w:rPr>
          <w:rFonts w:cs="B Nazanin"/>
          <w:sz w:val="40"/>
          <w:szCs w:val="40"/>
          <w:rtl/>
        </w:rPr>
      </w:pPr>
      <w:r w:rsidRPr="001253C8">
        <w:rPr>
          <w:rFonts w:cs="B Nazanin" w:hint="cs"/>
          <w:sz w:val="40"/>
          <w:szCs w:val="40"/>
          <w:rtl/>
        </w:rPr>
        <w:t xml:space="preserve">بامبو مرطوب </w:t>
      </w:r>
      <w:r w:rsidRPr="001253C8">
        <w:rPr>
          <w:rFonts w:ascii="Arial" w:hAnsi="Arial" w:cs="Arial" w:hint="cs"/>
          <w:sz w:val="40"/>
          <w:szCs w:val="40"/>
          <w:rtl/>
        </w:rPr>
        <w:t>←</w:t>
      </w:r>
      <w:r w:rsidRPr="001253C8">
        <w:rPr>
          <w:rFonts w:cs="B Nazanin" w:hint="cs"/>
          <w:sz w:val="40"/>
          <w:szCs w:val="40"/>
          <w:rtl/>
        </w:rPr>
        <w:t xml:space="preserve"> </w:t>
      </w:r>
      <w:r w:rsidR="00796DD7" w:rsidRPr="001253C8">
        <w:rPr>
          <w:rFonts w:cs="B Nazanin"/>
          <w:sz w:val="40"/>
          <w:szCs w:val="40"/>
        </w:rPr>
        <w:t>F</w:t>
      </w:r>
      <w:r w:rsidR="00796DD7" w:rsidRPr="001253C8">
        <w:rPr>
          <w:rFonts w:cs="B Nazanin"/>
          <w:sz w:val="40"/>
          <w:szCs w:val="40"/>
          <w:vertAlign w:val="subscript"/>
        </w:rPr>
        <w:t>e</w:t>
      </w:r>
      <w:r w:rsidR="00796DD7" w:rsidRPr="001253C8">
        <w:rPr>
          <w:rFonts w:cs="B Nazanin"/>
          <w:sz w:val="40"/>
          <w:szCs w:val="40"/>
        </w:rPr>
        <w:t>=</w:t>
      </w:r>
      <m:oMath>
        <m:f>
          <m:fPr>
            <m:ctrlPr>
              <w:rPr>
                <w:rFonts w:ascii="Cambria Math" w:hAnsi="Cambria Math" w:cs="B Nazanin"/>
                <w:i/>
                <w:sz w:val="40"/>
                <w:szCs w:val="40"/>
              </w:rPr>
            </m:ctrlPr>
          </m:fPr>
          <m:num>
            <m:sSup>
              <m:sSupPr>
                <m:ctrlPr>
                  <w:rPr>
                    <w:rFonts w:ascii="Cambria Math" w:hAnsi="Cambria Math" w:cs="B Nazanin"/>
                    <w:i/>
                    <w:sz w:val="40"/>
                    <w:szCs w:val="40"/>
                  </w:rPr>
                </m:ctrlPr>
              </m:sSupPr>
              <m:e>
                <m:r>
                  <w:rPr>
                    <w:rFonts w:ascii="Cambria Math" w:hAnsi="Cambria Math" w:cs="B Nazanin"/>
                    <w:sz w:val="40"/>
                    <w:szCs w:val="40"/>
                  </w:rPr>
                  <m:t>απ</m:t>
                </m:r>
              </m:e>
              <m:sup>
                <m:r>
                  <w:rPr>
                    <w:rFonts w:ascii="Cambria Math" w:hAnsi="Cambria Math" w:cs="B Nazanin"/>
                    <w:sz w:val="40"/>
                    <w:szCs w:val="40"/>
                  </w:rPr>
                  <m:t>2</m:t>
                </m:r>
              </m:sup>
            </m:sSup>
            <m:r>
              <w:rPr>
                <w:rFonts w:ascii="Cambria Math" w:hAnsi="Cambria Math" w:cs="B Nazanin"/>
                <w:sz w:val="40"/>
                <w:szCs w:val="40"/>
              </w:rPr>
              <m:t>E</m:t>
            </m:r>
          </m:num>
          <m:den>
            <m:sSup>
              <m:sSupPr>
                <m:ctrlPr>
                  <w:rPr>
                    <w:rFonts w:ascii="Cambria Math" w:hAnsi="Cambria Math" w:cs="B Nazanin"/>
                    <w:i/>
                    <w:sz w:val="40"/>
                    <w:szCs w:val="40"/>
                  </w:rPr>
                </m:ctrlPr>
              </m:sSupPr>
              <m:e>
                <m:r>
                  <w:rPr>
                    <w:rFonts w:ascii="Cambria Math" w:hAnsi="Cambria Math" w:cs="B Nazanin"/>
                    <w:sz w:val="40"/>
                    <w:szCs w:val="40"/>
                  </w:rPr>
                  <m:t>(</m:t>
                </m:r>
                <m:f>
                  <m:fPr>
                    <m:ctrlPr>
                      <w:rPr>
                        <w:rFonts w:ascii="Cambria Math" w:hAnsi="Cambria Math" w:cs="B Nazanin"/>
                        <w:i/>
                        <w:sz w:val="40"/>
                        <w:szCs w:val="40"/>
                      </w:rPr>
                    </m:ctrlPr>
                  </m:fPr>
                  <m:num>
                    <m:r>
                      <w:rPr>
                        <w:rFonts w:ascii="Cambria Math" w:hAnsi="Cambria Math" w:cs="B Nazanin"/>
                        <w:sz w:val="40"/>
                        <w:szCs w:val="40"/>
                      </w:rPr>
                      <m:t>KL</m:t>
                    </m:r>
                  </m:num>
                  <m:den>
                    <m:r>
                      <w:rPr>
                        <w:rFonts w:ascii="Cambria Math" w:hAnsi="Cambria Math" w:cs="B Nazanin"/>
                        <w:sz w:val="40"/>
                        <w:szCs w:val="40"/>
                      </w:rPr>
                      <m:t>r</m:t>
                    </m:r>
                  </m:den>
                </m:f>
                <m:r>
                  <w:rPr>
                    <w:rFonts w:ascii="Cambria Math" w:hAnsi="Cambria Math" w:cs="B Nazanin"/>
                    <w:sz w:val="40"/>
                    <w:szCs w:val="40"/>
                  </w:rPr>
                  <m:t>)</m:t>
                </m:r>
              </m:e>
              <m:sup>
                <m:r>
                  <w:rPr>
                    <w:rFonts w:ascii="Cambria Math" w:hAnsi="Cambria Math" w:cs="B Nazanin"/>
                    <w:sz w:val="40"/>
                    <w:szCs w:val="40"/>
                  </w:rPr>
                  <m:t>2</m:t>
                </m:r>
              </m:sup>
            </m:sSup>
          </m:den>
        </m:f>
        <m:r>
          <w:rPr>
            <w:rFonts w:ascii="Cambria Math" w:hAnsi="Cambria Math" w:cs="B Nazanin"/>
            <w:sz w:val="40"/>
            <w:szCs w:val="40"/>
          </w:rPr>
          <m:t>=</m:t>
        </m:r>
        <m:f>
          <m:fPr>
            <m:ctrlPr>
              <w:rPr>
                <w:rFonts w:ascii="Cambria Math" w:hAnsi="Cambria Math" w:cs="B Nazanin"/>
                <w:i/>
                <w:sz w:val="40"/>
                <w:szCs w:val="40"/>
              </w:rPr>
            </m:ctrlPr>
          </m:fPr>
          <m:num>
            <m:r>
              <w:rPr>
                <w:rFonts w:ascii="Cambria Math" w:hAnsi="Cambria Math" w:cs="B Nazanin"/>
                <w:sz w:val="40"/>
                <w:szCs w:val="40"/>
              </w:rPr>
              <m:t>2.35×</m:t>
            </m:r>
            <m:sSup>
              <m:sSupPr>
                <m:ctrlPr>
                  <w:rPr>
                    <w:rFonts w:ascii="Cambria Math" w:hAnsi="Cambria Math" w:cs="B Nazanin"/>
                    <w:i/>
                    <w:sz w:val="40"/>
                    <w:szCs w:val="40"/>
                  </w:rPr>
                </m:ctrlPr>
              </m:sSupPr>
              <m:e>
                <m:r>
                  <w:rPr>
                    <w:rFonts w:ascii="Cambria Math" w:hAnsi="Cambria Math" w:cs="B Nazanin"/>
                    <w:sz w:val="40"/>
                    <w:szCs w:val="40"/>
                  </w:rPr>
                  <m:t>π</m:t>
                </m:r>
              </m:e>
              <m:sup>
                <m:r>
                  <w:rPr>
                    <w:rFonts w:ascii="Cambria Math" w:hAnsi="Cambria Math" w:cs="B Nazanin"/>
                    <w:sz w:val="40"/>
                    <w:szCs w:val="40"/>
                  </w:rPr>
                  <m:t>2</m:t>
                </m:r>
              </m:sup>
            </m:sSup>
            <m:r>
              <w:rPr>
                <w:rFonts w:ascii="Cambria Math" w:hAnsi="Cambria Math" w:cs="B Nazanin"/>
                <w:sz w:val="40"/>
                <w:szCs w:val="40"/>
              </w:rPr>
              <m:t>×0.97</m:t>
            </m:r>
            <m:sSup>
              <m:sSupPr>
                <m:ctrlPr>
                  <w:rPr>
                    <w:rFonts w:ascii="Cambria Math" w:hAnsi="Cambria Math" w:cs="B Nazanin"/>
                    <w:i/>
                    <w:sz w:val="40"/>
                    <w:szCs w:val="40"/>
                  </w:rPr>
                </m:ctrlPr>
              </m:sSupPr>
              <m:e>
                <m:r>
                  <w:rPr>
                    <w:rFonts w:ascii="Cambria Math" w:hAnsi="Cambria Math" w:cs="B Nazanin"/>
                    <w:sz w:val="40"/>
                    <w:szCs w:val="40"/>
                  </w:rPr>
                  <m:t>E</m:t>
                </m:r>
              </m:e>
              <m:sup>
                <m:r>
                  <w:rPr>
                    <w:rFonts w:ascii="Cambria Math" w:hAnsi="Cambria Math" w:cs="B Nazanin"/>
                    <w:sz w:val="40"/>
                    <w:szCs w:val="40"/>
                  </w:rPr>
                  <m:t>6</m:t>
                </m:r>
              </m:sup>
            </m:sSup>
            <m:r>
              <w:rPr>
                <w:rFonts w:ascii="Cambria Math" w:hAnsi="Cambria Math" w:cs="B Nazanin"/>
                <w:sz w:val="40"/>
                <w:szCs w:val="40"/>
              </w:rPr>
              <m:t>psi</m:t>
            </m:r>
          </m:num>
          <m:den>
            <m:sSup>
              <m:sSupPr>
                <m:ctrlPr>
                  <w:rPr>
                    <w:rFonts w:ascii="Cambria Math" w:hAnsi="Cambria Math" w:cs="B Nazanin"/>
                    <w:i/>
                    <w:sz w:val="40"/>
                    <w:szCs w:val="40"/>
                  </w:rPr>
                </m:ctrlPr>
              </m:sSupPr>
              <m:e>
                <m:r>
                  <w:rPr>
                    <w:rFonts w:ascii="Cambria Math" w:hAnsi="Cambria Math" w:cs="B Nazanin"/>
                    <w:sz w:val="40"/>
                    <w:szCs w:val="40"/>
                  </w:rPr>
                  <m:t>(1.0×</m:t>
                </m:r>
                <m:f>
                  <m:fPr>
                    <m:ctrlPr>
                      <w:rPr>
                        <w:rFonts w:ascii="Cambria Math" w:hAnsi="Cambria Math" w:cs="B Nazanin"/>
                        <w:i/>
                        <w:sz w:val="40"/>
                        <w:szCs w:val="40"/>
                      </w:rPr>
                    </m:ctrlPr>
                  </m:fPr>
                  <m:num>
                    <m:r>
                      <w:rPr>
                        <w:rFonts w:ascii="Cambria Math" w:hAnsi="Cambria Math" w:cs="B Nazanin"/>
                        <w:sz w:val="40"/>
                        <w:szCs w:val="40"/>
                      </w:rPr>
                      <m:t>144in</m:t>
                    </m:r>
                  </m:num>
                  <m:den>
                    <m:r>
                      <w:rPr>
                        <w:rFonts w:ascii="Cambria Math" w:hAnsi="Cambria Math" w:cs="B Nazanin"/>
                        <w:sz w:val="40"/>
                        <w:szCs w:val="40"/>
                      </w:rPr>
                      <m:t>1.25in</m:t>
                    </m:r>
                  </m:den>
                </m:f>
                <m:r>
                  <w:rPr>
                    <w:rFonts w:ascii="Cambria Math" w:hAnsi="Cambria Math" w:cs="B Nazanin"/>
                    <w:sz w:val="40"/>
                    <w:szCs w:val="40"/>
                  </w:rPr>
                  <m:t>)</m:t>
                </m:r>
              </m:e>
              <m:sup>
                <m:r>
                  <w:rPr>
                    <w:rFonts w:ascii="Cambria Math" w:hAnsi="Cambria Math" w:cs="B Nazanin"/>
                    <w:sz w:val="40"/>
                    <w:szCs w:val="40"/>
                  </w:rPr>
                  <m:t>2</m:t>
                </m:r>
              </m:sup>
            </m:sSup>
          </m:den>
        </m:f>
        <m:r>
          <w:rPr>
            <w:rFonts w:ascii="Cambria Math" w:hAnsi="Cambria Math" w:cs="B Nazanin"/>
            <w:sz w:val="40"/>
            <w:szCs w:val="40"/>
          </w:rPr>
          <m:t>=1.7ksi</m:t>
        </m:r>
      </m:oMath>
    </w:p>
    <w:p w14:paraId="0984B566" w14:textId="1E50804B" w:rsidR="006814FD" w:rsidRPr="001253C8" w:rsidRDefault="006814FD" w:rsidP="006814FD">
      <w:pPr>
        <w:rPr>
          <w:rFonts w:cs="B Nazanin"/>
          <w:b/>
          <w:bCs/>
          <w:sz w:val="44"/>
          <w:szCs w:val="44"/>
          <w:rtl/>
        </w:rPr>
      </w:pPr>
      <w:r w:rsidRPr="001253C8">
        <w:rPr>
          <w:rFonts w:cs="B Nazanin" w:hint="cs"/>
          <w:b/>
          <w:bCs/>
          <w:sz w:val="44"/>
          <w:szCs w:val="44"/>
          <w:rtl/>
        </w:rPr>
        <w:t>7.3 دیاگریدهای فولادی</w:t>
      </w:r>
    </w:p>
    <w:p w14:paraId="11566DBA" w14:textId="3BBC400D" w:rsidR="006814FD" w:rsidRDefault="006814FD" w:rsidP="006814FD">
      <w:pPr>
        <w:rPr>
          <w:rFonts w:cs="B Nazanin"/>
          <w:b/>
          <w:bCs/>
          <w:sz w:val="48"/>
          <w:szCs w:val="48"/>
          <w:rtl/>
        </w:rPr>
      </w:pPr>
    </w:p>
    <w:p w14:paraId="3FF21780" w14:textId="457C6F1A" w:rsidR="006814FD" w:rsidRDefault="006814FD" w:rsidP="006814FD">
      <w:pPr>
        <w:rPr>
          <w:rFonts w:cs="B Nazanin"/>
          <w:b/>
          <w:bCs/>
          <w:sz w:val="48"/>
          <w:szCs w:val="48"/>
          <w:rtl/>
        </w:rPr>
      </w:pPr>
    </w:p>
    <w:p w14:paraId="661272F2" w14:textId="77777777" w:rsidR="006814FD" w:rsidRPr="00BF263D" w:rsidRDefault="006814FD" w:rsidP="006814FD">
      <w:pPr>
        <w:rPr>
          <w:rFonts w:cs="B Nazanin"/>
          <w:sz w:val="40"/>
          <w:szCs w:val="40"/>
          <w:rtl/>
        </w:rPr>
      </w:pPr>
      <w:r w:rsidRPr="00BF263D">
        <w:rPr>
          <w:rFonts w:cs="B Nazanin" w:hint="cs"/>
          <w:sz w:val="40"/>
          <w:szCs w:val="40"/>
          <w:rtl/>
        </w:rPr>
        <w:t>هنگام در نظر گرفتن مراحل چرخه عمر بالقوه فولاد، یک محصول تولیدی، پنج مرحله دارید:</w:t>
      </w:r>
    </w:p>
    <w:p w14:paraId="6CD0A918" w14:textId="77777777" w:rsidR="006814FD" w:rsidRPr="00BF263D" w:rsidRDefault="006814FD" w:rsidP="006814FD">
      <w:pPr>
        <w:rPr>
          <w:rFonts w:cs="B Nazanin"/>
          <w:sz w:val="40"/>
          <w:szCs w:val="40"/>
          <w:rtl/>
        </w:rPr>
      </w:pPr>
      <w:r w:rsidRPr="00BF263D">
        <w:rPr>
          <w:rFonts w:cs="B Nazanin" w:hint="cs"/>
          <w:sz w:val="40"/>
          <w:szCs w:val="40"/>
          <w:rtl/>
        </w:rPr>
        <w:t>1. استخراج مواد</w:t>
      </w:r>
    </w:p>
    <w:p w14:paraId="1BF3EF3D" w14:textId="77777777" w:rsidR="006814FD" w:rsidRPr="00BF263D" w:rsidRDefault="006814FD" w:rsidP="006814FD">
      <w:pPr>
        <w:rPr>
          <w:rFonts w:cs="B Nazanin"/>
          <w:sz w:val="40"/>
          <w:szCs w:val="40"/>
          <w:rtl/>
        </w:rPr>
      </w:pPr>
      <w:r w:rsidRPr="00BF263D">
        <w:rPr>
          <w:rFonts w:cs="B Nazanin" w:hint="cs"/>
          <w:sz w:val="40"/>
          <w:szCs w:val="40"/>
          <w:rtl/>
        </w:rPr>
        <w:t>2. پردازش مواد</w:t>
      </w:r>
    </w:p>
    <w:p w14:paraId="782DB1D3" w14:textId="77777777" w:rsidR="006814FD" w:rsidRPr="00BF263D" w:rsidRDefault="006814FD" w:rsidP="006814FD">
      <w:pPr>
        <w:rPr>
          <w:rFonts w:cs="B Nazanin"/>
          <w:sz w:val="40"/>
          <w:szCs w:val="40"/>
          <w:rtl/>
        </w:rPr>
      </w:pPr>
      <w:r w:rsidRPr="00BF263D">
        <w:rPr>
          <w:rFonts w:cs="B Nazanin" w:hint="cs"/>
          <w:sz w:val="40"/>
          <w:szCs w:val="40"/>
          <w:rtl/>
        </w:rPr>
        <w:t>3. تولید</w:t>
      </w:r>
    </w:p>
    <w:p w14:paraId="0C0BF47A" w14:textId="77777777" w:rsidR="006814FD" w:rsidRPr="00BF263D" w:rsidRDefault="006814FD" w:rsidP="006814FD">
      <w:pPr>
        <w:rPr>
          <w:rFonts w:cs="B Nazanin"/>
          <w:sz w:val="40"/>
          <w:szCs w:val="40"/>
          <w:rtl/>
        </w:rPr>
      </w:pPr>
      <w:r w:rsidRPr="00BF263D">
        <w:rPr>
          <w:rFonts w:cs="B Nazanin" w:hint="cs"/>
          <w:sz w:val="40"/>
          <w:szCs w:val="40"/>
          <w:rtl/>
        </w:rPr>
        <w:t>4. استفاده از محصول</w:t>
      </w:r>
    </w:p>
    <w:p w14:paraId="41AE9382" w14:textId="77777777" w:rsidR="006814FD" w:rsidRPr="00BF263D" w:rsidRDefault="006814FD" w:rsidP="006814FD">
      <w:pPr>
        <w:rPr>
          <w:rFonts w:cs="B Nazanin"/>
          <w:sz w:val="40"/>
          <w:szCs w:val="40"/>
        </w:rPr>
      </w:pPr>
      <w:r w:rsidRPr="00BF263D">
        <w:rPr>
          <w:rFonts w:cs="B Nazanin" w:hint="cs"/>
          <w:sz w:val="40"/>
          <w:szCs w:val="40"/>
          <w:rtl/>
        </w:rPr>
        <w:t>5. پایان زندگی</w:t>
      </w:r>
    </w:p>
    <w:p w14:paraId="550AA2A0" w14:textId="220312CA" w:rsidR="006814FD" w:rsidRPr="00BF263D" w:rsidRDefault="006814FD" w:rsidP="001253C8">
      <w:pPr>
        <w:jc w:val="both"/>
        <w:rPr>
          <w:rFonts w:cs="B Nazanin"/>
          <w:sz w:val="40"/>
          <w:szCs w:val="40"/>
          <w:rtl/>
        </w:rPr>
      </w:pPr>
      <w:r w:rsidRPr="00BF263D">
        <w:rPr>
          <w:rFonts w:cs="B Nazanin" w:hint="cs"/>
          <w:sz w:val="40"/>
          <w:szCs w:val="40"/>
          <w:rtl/>
        </w:rPr>
        <w:t>بازیافت شامل رفتن از مرحله پایان عمر به پردازش مواد است. با توجه به موسسه بازیافت فولاد (</w:t>
      </w:r>
      <w:r w:rsidRPr="00BF263D">
        <w:rPr>
          <w:rFonts w:cs="B Nazanin" w:hint="cs"/>
          <w:sz w:val="40"/>
          <w:szCs w:val="40"/>
        </w:rPr>
        <w:t>www.recycle-steel.org</w:t>
      </w:r>
      <w:r w:rsidRPr="00BF263D">
        <w:rPr>
          <w:rFonts w:cs="B Nazanin" w:hint="cs"/>
          <w:sz w:val="40"/>
          <w:szCs w:val="40"/>
          <w:rtl/>
        </w:rPr>
        <w:t>)، اگر فولاد در آمریکای شمالی ساخته شده باشد، حداقل 28 درصد محتوای بازیافتی دارد. اساساً با نادیده گرفتن یک</w:t>
      </w:r>
      <w:r w:rsidR="001253C8" w:rsidRPr="001253C8">
        <w:rPr>
          <w:rFonts w:cs="B Nazanin" w:hint="cs"/>
          <w:sz w:val="40"/>
          <w:szCs w:val="40"/>
          <w:rtl/>
        </w:rPr>
        <w:t xml:space="preserve"> مرحله</w:t>
      </w:r>
      <w:r w:rsidRPr="00BF263D">
        <w:rPr>
          <w:rFonts w:cs="B Nazanin" w:hint="cs"/>
          <w:sz w:val="40"/>
          <w:szCs w:val="40"/>
          <w:rtl/>
        </w:rPr>
        <w:t xml:space="preserve"> از مراحل چرخه عمر فولاد، تخمین زده می شود که بازیافت فولاد 74 درصد انرژی مورد نیاز در چرخه عمر را ذخیره می کند. از سال 1990 تا 2013، نرخ بازیافت فولاد در آمریکای شمالی از 67 درصد به 81 درصد افزایش یافته است.</w:t>
      </w:r>
    </w:p>
    <w:p w14:paraId="140DC798" w14:textId="168DD7EF" w:rsidR="006814FD" w:rsidRPr="00BF263D" w:rsidRDefault="006814FD" w:rsidP="00DD377B">
      <w:pPr>
        <w:jc w:val="both"/>
        <w:rPr>
          <w:rFonts w:cs="B Nazanin"/>
          <w:sz w:val="40"/>
          <w:szCs w:val="40"/>
          <w:rtl/>
        </w:rPr>
      </w:pPr>
      <w:r w:rsidRPr="00BF263D">
        <w:rPr>
          <w:rFonts w:cs="B Nazanin" w:hint="cs"/>
          <w:sz w:val="40"/>
          <w:szCs w:val="40"/>
          <w:rtl/>
        </w:rPr>
        <w:t xml:space="preserve">فرآیند بازیافت فولاد با تحویل فولاد به مرکز فرآیند بازیافت آغاز می شود. تمام مواد فلزی از طریق یک سری غلتک، آسیاب چکشی و سایر مکانیسم‌های خرد کردن فرستاده می‌شوند تا اندازه را کاهش داده و شروع به جداسازی مواد به فلزات آهنی، فلزات غیرآهنی و غیرفلزی (مانند پلاستیک، لاستیک، </w:t>
      </w:r>
      <w:r w:rsidRPr="00BF263D">
        <w:rPr>
          <w:rFonts w:cs="B Nazanin" w:hint="cs"/>
          <w:sz w:val="40"/>
          <w:szCs w:val="40"/>
          <w:rtl/>
        </w:rPr>
        <w:lastRenderedPageBreak/>
        <w:t>پارچه و غیره)</w:t>
      </w:r>
      <w:r w:rsidR="001253C8">
        <w:rPr>
          <w:rFonts w:cs="B Nazanin" w:hint="cs"/>
          <w:sz w:val="40"/>
          <w:szCs w:val="40"/>
          <w:rtl/>
        </w:rPr>
        <w:t xml:space="preserve"> کنند</w:t>
      </w:r>
      <w:r w:rsidRPr="00BF263D">
        <w:rPr>
          <w:rFonts w:cs="B Nazanin" w:hint="cs"/>
          <w:sz w:val="40"/>
          <w:szCs w:val="40"/>
          <w:rtl/>
        </w:rPr>
        <w:t xml:space="preserve">. مواد خرد شده از یک درام مغناطیسی عبور داده می شود، که فلز آهنی را جذب می کند در حالی که مواد دیگر به جریان دیگری منحرف می شوند. از طریق مکانیسم‌های مرتب‌سازی دیگر، مانند جداسازی هوا یا حتی ارزیابی انسانی، موادی (مانند مس) را انتخاب </w:t>
      </w:r>
      <w:r w:rsidR="001253C8">
        <w:rPr>
          <w:rFonts w:cs="B Nazanin" w:hint="cs"/>
          <w:sz w:val="40"/>
          <w:szCs w:val="40"/>
          <w:rtl/>
        </w:rPr>
        <w:t>می کنند</w:t>
      </w:r>
      <w:r w:rsidRPr="00BF263D">
        <w:rPr>
          <w:rFonts w:cs="B Nazanin" w:hint="cs"/>
          <w:sz w:val="40"/>
          <w:szCs w:val="40"/>
          <w:rtl/>
        </w:rPr>
        <w:t xml:space="preserve"> که کیفیت فولاد بازیافتی را کاهش می‌دهد. در طول تمام این مراحل، مواد را می توان برای هر گونه خواص رادیواکتیو اسکن کرد تا اطمینان حاصل شود که فولاد تازه تشکیل شده دارای ویژگی های رادیواکتیو نخواهد بود. مواد آهنی با کیفیت بالا به کارخانه های فولاد فرستاده می شوند و در محصولات جدید فولادی تکمیل می شوند.</w:t>
      </w:r>
    </w:p>
    <w:p w14:paraId="043158A4" w14:textId="6CB1219B" w:rsidR="00DD377B" w:rsidRPr="00BF263D" w:rsidRDefault="00DD377B" w:rsidP="00DD377B">
      <w:pPr>
        <w:jc w:val="both"/>
        <w:rPr>
          <w:rFonts w:cs="B Nazanin"/>
          <w:sz w:val="40"/>
          <w:szCs w:val="40"/>
          <w:rtl/>
        </w:rPr>
      </w:pPr>
      <w:r w:rsidRPr="00BF263D">
        <w:rPr>
          <w:rFonts w:cs="B Nazanin" w:hint="cs"/>
          <w:sz w:val="40"/>
          <w:szCs w:val="40"/>
          <w:rtl/>
        </w:rPr>
        <w:t>یک استراتژی طراحی منحصر به فرد و نوآورانه که از طراحی قاب لحظه ای سنتی به عنوان سازه های پشتیبان دور می شود، یک ساختار دیاگرید است (مون و همکاران، 2007). در این طرح از مورب های محیطی استفاده شده است. این سازه ها در ساختمان هایی به ارتفاع 123 طبقه</w:t>
      </w:r>
      <w:r w:rsidR="001C6CD3">
        <w:rPr>
          <w:rFonts w:cs="B Nazanin" w:hint="cs"/>
          <w:sz w:val="40"/>
          <w:szCs w:val="40"/>
          <w:rtl/>
        </w:rPr>
        <w:t xml:space="preserve"> که بلند محسوب می شود</w:t>
      </w:r>
      <w:r w:rsidRPr="00BF263D">
        <w:rPr>
          <w:rFonts w:cs="B Nazanin" w:hint="cs"/>
          <w:sz w:val="40"/>
          <w:szCs w:val="40"/>
          <w:rtl/>
        </w:rPr>
        <w:t xml:space="preserve"> و کوتاه تا شش طبقه استفاده شده است. برخی از ساختمان‌های نمادین‌تر عبارتند از برج دوربین مداربسته در پکن (که محلی‌ها به آن «شورت بزرگ» یا </w:t>
      </w:r>
      <w:r w:rsidRPr="00BF263D">
        <w:rPr>
          <w:rFonts w:ascii="MS Gothic" w:eastAsia="MS Gothic" w:hAnsi="MS Gothic" w:cs="MS Gothic" w:hint="eastAsia"/>
          <w:sz w:val="40"/>
          <w:szCs w:val="40"/>
        </w:rPr>
        <w:t>大</w:t>
      </w:r>
      <w:r w:rsidRPr="00BF263D">
        <w:rPr>
          <w:rFonts w:ascii="Microsoft JhengHei" w:eastAsia="Microsoft JhengHei" w:hAnsi="Microsoft JhengHei" w:cs="Microsoft JhengHei" w:hint="eastAsia"/>
          <w:sz w:val="40"/>
          <w:szCs w:val="40"/>
        </w:rPr>
        <w:t>裤衩</w:t>
      </w:r>
      <w:r w:rsidRPr="00BF263D">
        <w:rPr>
          <w:rFonts w:cs="B Nazanin" w:hint="cs"/>
          <w:sz w:val="40"/>
          <w:szCs w:val="40"/>
          <w:rtl/>
        </w:rPr>
        <w:t xml:space="preserve">، </w:t>
      </w:r>
      <w:r w:rsidRPr="00BF263D">
        <w:rPr>
          <w:rFonts w:cs="B Nazanin" w:hint="cs"/>
          <w:sz w:val="40"/>
          <w:szCs w:val="40"/>
        </w:rPr>
        <w:t>dàkùchǎ</w:t>
      </w:r>
      <w:r w:rsidRPr="00BF263D">
        <w:rPr>
          <w:rFonts w:cs="B Nazanin" w:hint="cs"/>
          <w:sz w:val="40"/>
          <w:szCs w:val="40"/>
          <w:rtl/>
        </w:rPr>
        <w:t xml:space="preserve"> می‌گویند)، ساختمان سوئیس ری در لندن، و برج هرست در نیویورک (کرسوی و مقهره، 2014) . برج دوربین مداربسته و برج هرست به ترتیب در شکل 7.5</w:t>
      </w:r>
      <w:r w:rsidRPr="00BF263D">
        <w:rPr>
          <w:rFonts w:cs="B Nazanin" w:hint="cs"/>
          <w:sz w:val="40"/>
          <w:szCs w:val="40"/>
        </w:rPr>
        <w:t>a</w:t>
      </w:r>
      <w:r w:rsidRPr="00BF263D">
        <w:rPr>
          <w:rFonts w:cs="B Nazanin" w:hint="cs"/>
          <w:sz w:val="40"/>
          <w:szCs w:val="40"/>
          <w:rtl/>
        </w:rPr>
        <w:t xml:space="preserve"> و </w:t>
      </w:r>
      <w:r w:rsidRPr="00BF263D">
        <w:rPr>
          <w:rFonts w:cs="B Nazanin" w:hint="cs"/>
          <w:sz w:val="40"/>
          <w:szCs w:val="40"/>
        </w:rPr>
        <w:t>b</w:t>
      </w:r>
      <w:r w:rsidRPr="00BF263D">
        <w:rPr>
          <w:rFonts w:cs="B Nazanin" w:hint="cs"/>
          <w:sz w:val="40"/>
          <w:szCs w:val="40"/>
          <w:rtl/>
        </w:rPr>
        <w:t xml:space="preserve"> قابل مشاهده است.</w:t>
      </w:r>
    </w:p>
    <w:p w14:paraId="6A9E9F2C" w14:textId="5E3CA741" w:rsidR="00DD377B" w:rsidRPr="00BF263D" w:rsidRDefault="00DD377B" w:rsidP="001C6CD3">
      <w:pPr>
        <w:jc w:val="both"/>
        <w:rPr>
          <w:rFonts w:cs="B Nazanin"/>
          <w:sz w:val="40"/>
          <w:szCs w:val="40"/>
        </w:rPr>
      </w:pPr>
      <w:r w:rsidRPr="00BF263D">
        <w:rPr>
          <w:rFonts w:cs="B Nazanin" w:hint="cs"/>
          <w:sz w:val="40"/>
          <w:szCs w:val="40"/>
          <w:rtl/>
        </w:rPr>
        <w:t xml:space="preserve">در ساختمان‌های قاب خمشی سنتی، هدف حذف تسلیم و کمانش جانبی-پیچشی تیرها و در عین حال به حداقل رساندن برش است. در ستون ها، مقاومت فشاری از </w:t>
      </w:r>
      <w:r w:rsidR="001C6CD3" w:rsidRPr="001C6CD3">
        <w:rPr>
          <w:rFonts w:cs="B Nazanin" w:hint="cs"/>
          <w:sz w:val="40"/>
          <w:szCs w:val="40"/>
          <w:rtl/>
        </w:rPr>
        <w:t xml:space="preserve">طراحی </w:t>
      </w:r>
      <w:r w:rsidRPr="00BF263D">
        <w:rPr>
          <w:rFonts w:cs="B Nazanin" w:hint="cs"/>
          <w:sz w:val="40"/>
          <w:szCs w:val="40"/>
          <w:rtl/>
        </w:rPr>
        <w:t xml:space="preserve">کمانش جلوگیری می کند. در حین طراحی </w:t>
      </w:r>
      <w:r w:rsidRPr="00BF263D">
        <w:rPr>
          <w:rFonts w:cs="B Nazanin" w:hint="cs"/>
          <w:sz w:val="40"/>
          <w:szCs w:val="40"/>
          <w:rtl/>
        </w:rPr>
        <w:lastRenderedPageBreak/>
        <w:t>دیاگریدها، ساختمان به دو دسته وجه و فلنج تقسیم می شود. صفحات وب موازی با جهت باد غالب هستند، در حالی که صفحات فلنج عمود بر جهت باد غالب هستند. این جهت در شکل 7.6 نشان داده شده است.</w:t>
      </w:r>
    </w:p>
    <w:p w14:paraId="0418F271" w14:textId="0509192A" w:rsidR="00DD377B" w:rsidRPr="00BF263D" w:rsidRDefault="00DD377B" w:rsidP="00DD377B">
      <w:pPr>
        <w:jc w:val="both"/>
        <w:rPr>
          <w:rFonts w:cs="B Nazanin"/>
          <w:sz w:val="40"/>
          <w:szCs w:val="40"/>
          <w:rtl/>
        </w:rPr>
      </w:pPr>
      <w:r w:rsidRPr="00BF263D">
        <w:rPr>
          <w:rFonts w:cs="B Nazanin" w:hint="cs"/>
          <w:sz w:val="40"/>
          <w:szCs w:val="40"/>
          <w:rtl/>
        </w:rPr>
        <w:t>در طراحی برای مقدار فولاد برای هر مورب روی تار، نیروی برشی و کرنش برشی عرضی ضروری است. برای فلنج، لحظه، سفتی خمشی و انحنا لازم است. معادله زیر برای مساحت هر مورب بر روی تار ساختمان حل می شود:</w:t>
      </w:r>
    </w:p>
    <w:p w14:paraId="491707F8" w14:textId="13999947" w:rsidR="00725C33" w:rsidRDefault="00725C33" w:rsidP="00DD377B">
      <w:pPr>
        <w:jc w:val="both"/>
        <w:rPr>
          <w:rFonts w:cs="B Nazanin"/>
          <w:sz w:val="44"/>
          <w:szCs w:val="44"/>
          <w:rtl/>
        </w:rPr>
      </w:pPr>
    </w:p>
    <w:p w14:paraId="0699E6A7" w14:textId="509FCACD" w:rsidR="00725C33" w:rsidRPr="001C6CD3" w:rsidRDefault="00725C33" w:rsidP="00725C33">
      <w:pPr>
        <w:jc w:val="both"/>
        <w:rPr>
          <w:rFonts w:cs="B Nazanin"/>
          <w:sz w:val="40"/>
          <w:szCs w:val="40"/>
          <w:rtl/>
        </w:rPr>
      </w:pPr>
      <w:r w:rsidRPr="001C6CD3">
        <w:rPr>
          <w:rFonts w:cs="B Nazanin"/>
          <w:sz w:val="40"/>
          <w:szCs w:val="40"/>
        </w:rPr>
        <w:t>A</w:t>
      </w:r>
      <w:r w:rsidRPr="001C6CD3">
        <w:rPr>
          <w:rFonts w:cs="B Nazanin"/>
          <w:sz w:val="40"/>
          <w:szCs w:val="40"/>
          <w:vertAlign w:val="subscript"/>
        </w:rPr>
        <w:t>d.w</w:t>
      </w:r>
      <w:r w:rsidRPr="001C6CD3">
        <w:rPr>
          <w:rFonts w:cs="B Nazanin" w:hint="cs"/>
          <w:b/>
          <w:bCs/>
          <w:sz w:val="40"/>
          <w:szCs w:val="40"/>
          <w:vertAlign w:val="subscript"/>
        </w:rPr>
        <w:t>=</w:t>
      </w:r>
      <m:oMath>
        <m:f>
          <m:fPr>
            <m:ctrlPr>
              <w:rPr>
                <w:rFonts w:ascii="Cambria Math" w:hAnsi="Cambria Math" w:cs="B Nazanin"/>
                <w:b/>
                <w:bCs/>
                <w:i/>
                <w:sz w:val="40"/>
                <w:szCs w:val="40"/>
                <w:vertAlign w:val="subscript"/>
              </w:rPr>
            </m:ctrlPr>
          </m:fPr>
          <m:num>
            <m:r>
              <m:rPr>
                <m:sty m:val="p"/>
              </m:rPr>
              <w:rPr>
                <w:rFonts w:ascii="Cambria Math" w:hAnsi="Cambria Math" w:cs="B Nazanin"/>
                <w:sz w:val="40"/>
                <w:szCs w:val="40"/>
                <w:vertAlign w:val="subscript"/>
              </w:rPr>
              <m:t>V×</m:t>
            </m:r>
            <m:sSub>
              <m:sSubPr>
                <m:ctrlPr>
                  <w:rPr>
                    <w:rFonts w:ascii="Cambria Math" w:hAnsi="Cambria Math" w:cs="B Nazanin"/>
                    <w:b/>
                    <w:bCs/>
                    <w:i/>
                    <w:sz w:val="40"/>
                    <w:szCs w:val="40"/>
                    <w:vertAlign w:val="subscript"/>
                  </w:rPr>
                </m:ctrlPr>
              </m:sSubPr>
              <m:e>
                <m:r>
                  <m:rPr>
                    <m:sty m:val="p"/>
                  </m:rPr>
                  <w:rPr>
                    <w:rFonts w:ascii="Cambria Math" w:hAnsi="Cambria Math" w:cs="B Nazanin"/>
                    <w:sz w:val="40"/>
                    <w:szCs w:val="40"/>
                    <w:vertAlign w:val="subscript"/>
                  </w:rPr>
                  <m:t>L</m:t>
                </m:r>
              </m:e>
              <m:sub>
                <m:r>
                  <m:rPr>
                    <m:sty m:val="p"/>
                  </m:rPr>
                  <w:rPr>
                    <w:rFonts w:ascii="Cambria Math" w:hAnsi="Cambria Math" w:cs="B Nazanin"/>
                    <w:sz w:val="40"/>
                    <w:szCs w:val="40"/>
                    <w:vertAlign w:val="subscript"/>
                  </w:rPr>
                  <m:t>d</m:t>
                </m:r>
              </m:sub>
            </m:sSub>
          </m:num>
          <m:den>
            <m:r>
              <m:rPr>
                <m:sty m:val="p"/>
              </m:rPr>
              <w:rPr>
                <w:rFonts w:ascii="Cambria Math" w:hAnsi="Cambria Math" w:cs="B Nazanin"/>
                <w:sz w:val="40"/>
                <w:szCs w:val="40"/>
                <w:vertAlign w:val="subscript"/>
              </w:rPr>
              <m:t>2×</m:t>
            </m:r>
            <m:sSub>
              <m:sSubPr>
                <m:ctrlPr>
                  <w:rPr>
                    <w:rFonts w:ascii="Cambria Math" w:hAnsi="Cambria Math" w:cs="B Nazanin"/>
                    <w:b/>
                    <w:bCs/>
                    <w:i/>
                    <w:sz w:val="40"/>
                    <w:szCs w:val="40"/>
                    <w:vertAlign w:val="subscript"/>
                  </w:rPr>
                </m:ctrlPr>
              </m:sSubPr>
              <m:e>
                <m:r>
                  <m:rPr>
                    <m:sty m:val="p"/>
                  </m:rPr>
                  <w:rPr>
                    <w:rFonts w:ascii="Cambria Math" w:hAnsi="Cambria Math" w:cs="B Nazanin"/>
                    <w:sz w:val="40"/>
                    <w:szCs w:val="40"/>
                    <w:vertAlign w:val="subscript"/>
                  </w:rPr>
                  <m:t>N</m:t>
                </m:r>
              </m:e>
              <m:sub>
                <m:r>
                  <m:rPr>
                    <m:sty m:val="p"/>
                  </m:rPr>
                  <w:rPr>
                    <w:rFonts w:ascii="Cambria Math" w:hAnsi="Cambria Math" w:cs="B Nazanin"/>
                    <w:sz w:val="40"/>
                    <w:szCs w:val="40"/>
                    <w:vertAlign w:val="subscript"/>
                  </w:rPr>
                  <m:t>d.w</m:t>
                </m:r>
              </m:sub>
            </m:sSub>
            <m:r>
              <m:rPr>
                <m:sty m:val="bi"/>
              </m:rPr>
              <w:rPr>
                <w:rFonts w:ascii="Cambria Math" w:hAnsi="Cambria Math" w:cs="B Nazanin"/>
                <w:sz w:val="40"/>
                <w:szCs w:val="40"/>
                <w:vertAlign w:val="subscript"/>
              </w:rPr>
              <m:t>×</m:t>
            </m:r>
            <m:sSub>
              <m:sSubPr>
                <m:ctrlPr>
                  <w:rPr>
                    <w:rFonts w:ascii="Cambria Math" w:hAnsi="Cambria Math" w:cs="B Nazanin"/>
                    <w:iCs/>
                    <w:sz w:val="40"/>
                    <w:szCs w:val="40"/>
                    <w:vertAlign w:val="subscript"/>
                  </w:rPr>
                </m:ctrlPr>
              </m:sSubPr>
              <m:e>
                <m:r>
                  <m:rPr>
                    <m:sty m:val="p"/>
                  </m:rPr>
                  <w:rPr>
                    <w:rFonts w:ascii="Cambria Math" w:hAnsi="Cambria Math" w:cs="B Nazanin"/>
                    <w:sz w:val="40"/>
                    <w:szCs w:val="40"/>
                    <w:vertAlign w:val="subscript"/>
                  </w:rPr>
                  <m:t>E</m:t>
                </m:r>
              </m:e>
              <m:sub>
                <m:r>
                  <m:rPr>
                    <m:sty m:val="p"/>
                  </m:rPr>
                  <w:rPr>
                    <w:rFonts w:ascii="Cambria Math" w:hAnsi="Cambria Math" w:cs="B Nazanin"/>
                    <w:sz w:val="40"/>
                    <w:szCs w:val="40"/>
                    <w:vertAlign w:val="subscript"/>
                  </w:rPr>
                  <m:t>d</m:t>
                </m:r>
              </m:sub>
            </m:sSub>
            <m:r>
              <w:rPr>
                <w:rFonts w:ascii="Cambria Math" w:hAnsi="Cambria Math" w:cs="B Nazanin"/>
                <w:sz w:val="40"/>
                <w:szCs w:val="40"/>
                <w:vertAlign w:val="subscript"/>
              </w:rPr>
              <m:t>×</m:t>
            </m:r>
            <m:r>
              <m:rPr>
                <m:sty m:val="p"/>
              </m:rPr>
              <w:rPr>
                <w:rFonts w:ascii="Cambria Math" w:hAnsi="Cambria Math" w:cs="B Nazanin"/>
                <w:sz w:val="40"/>
                <w:szCs w:val="40"/>
                <w:vertAlign w:val="subscript"/>
              </w:rPr>
              <m:t>h×γ×</m:t>
            </m:r>
            <m:sSup>
              <m:sSupPr>
                <m:ctrlPr>
                  <w:rPr>
                    <w:rFonts w:ascii="Cambria Math" w:hAnsi="Cambria Math" w:cs="B Nazanin"/>
                    <w:sz w:val="40"/>
                    <w:szCs w:val="40"/>
                    <w:vertAlign w:val="subscript"/>
                  </w:rPr>
                </m:ctrlPr>
              </m:sSupPr>
              <m:e>
                <m:r>
                  <m:rPr>
                    <m:sty m:val="p"/>
                  </m:rPr>
                  <w:rPr>
                    <w:rFonts w:ascii="Cambria Math" w:hAnsi="Cambria Math" w:cs="B Nazanin"/>
                    <w:sz w:val="40"/>
                    <w:szCs w:val="40"/>
                    <w:vertAlign w:val="subscript"/>
                  </w:rPr>
                  <m:t>cos</m:t>
                </m:r>
              </m:e>
              <m:sup>
                <m:r>
                  <m:rPr>
                    <m:sty m:val="p"/>
                  </m:rPr>
                  <w:rPr>
                    <w:rFonts w:ascii="Cambria Math" w:hAnsi="Cambria Math" w:cs="B Nazanin"/>
                    <w:sz w:val="40"/>
                    <w:szCs w:val="40"/>
                    <w:vertAlign w:val="subscript"/>
                  </w:rPr>
                  <m:t>2</m:t>
                </m:r>
              </m:sup>
            </m:sSup>
            <m:r>
              <w:rPr>
                <w:rFonts w:ascii="Cambria Math" w:hAnsi="Cambria Math" w:cs="B Nazanin"/>
                <w:sz w:val="40"/>
                <w:szCs w:val="40"/>
                <w:vertAlign w:val="subscript"/>
              </w:rPr>
              <m:t>θ</m:t>
            </m:r>
          </m:den>
        </m:f>
      </m:oMath>
    </w:p>
    <w:p w14:paraId="1DCA6362" w14:textId="59894A95" w:rsidR="00DD377B" w:rsidRPr="00BF263D" w:rsidRDefault="00DD377B" w:rsidP="00DD377B">
      <w:pPr>
        <w:jc w:val="both"/>
        <w:rPr>
          <w:rFonts w:cs="B Nazanin"/>
          <w:b/>
          <w:bCs/>
          <w:sz w:val="40"/>
          <w:szCs w:val="40"/>
          <w:rtl/>
        </w:rPr>
      </w:pPr>
      <w:r w:rsidRPr="00BF263D">
        <w:rPr>
          <w:rFonts w:cs="B Nazanin" w:hint="cs"/>
          <w:b/>
          <w:bCs/>
          <w:sz w:val="40"/>
          <w:szCs w:val="40"/>
          <w:rtl/>
        </w:rPr>
        <w:t>جایی که</w:t>
      </w:r>
      <w:r w:rsidR="00BF263D" w:rsidRPr="00BF263D">
        <w:rPr>
          <w:rFonts w:cs="B Nazanin" w:hint="cs"/>
          <w:b/>
          <w:bCs/>
          <w:sz w:val="40"/>
          <w:szCs w:val="40"/>
          <w:rtl/>
        </w:rPr>
        <w:t>:</w:t>
      </w:r>
    </w:p>
    <w:p w14:paraId="785370B4" w14:textId="77777777" w:rsidR="00DD377B" w:rsidRPr="00BF263D" w:rsidRDefault="00DD377B" w:rsidP="00DD377B">
      <w:pPr>
        <w:jc w:val="both"/>
        <w:rPr>
          <w:rFonts w:cs="B Nazanin"/>
          <w:sz w:val="40"/>
          <w:szCs w:val="40"/>
          <w:rtl/>
        </w:rPr>
      </w:pPr>
      <w:r w:rsidRPr="00BF263D">
        <w:rPr>
          <w:rFonts w:cs="B Nazanin" w:hint="cs"/>
          <w:sz w:val="40"/>
          <w:szCs w:val="40"/>
        </w:rPr>
        <w:t>A</w:t>
      </w:r>
      <w:r w:rsidRPr="00BF263D">
        <w:rPr>
          <w:rFonts w:cs="B Nazanin" w:hint="cs"/>
          <w:sz w:val="40"/>
          <w:szCs w:val="40"/>
          <w:vertAlign w:val="subscript"/>
        </w:rPr>
        <w:t>d,w</w:t>
      </w:r>
      <w:r w:rsidRPr="00BF263D">
        <w:rPr>
          <w:rFonts w:cs="B Nazanin" w:hint="cs"/>
          <w:sz w:val="40"/>
          <w:szCs w:val="40"/>
          <w:rtl/>
        </w:rPr>
        <w:t xml:space="preserve"> = مساحت هر مورب در وب</w:t>
      </w:r>
    </w:p>
    <w:p w14:paraId="34179BE2" w14:textId="2B5DBDCA" w:rsidR="00DD377B" w:rsidRPr="00BF263D" w:rsidRDefault="00C32BBD" w:rsidP="00DD377B">
      <w:pPr>
        <w:jc w:val="both"/>
        <w:rPr>
          <w:rFonts w:cs="B Nazanin"/>
          <w:sz w:val="40"/>
          <w:szCs w:val="40"/>
          <w:rtl/>
        </w:rPr>
      </w:pPr>
      <w:r w:rsidRPr="00BF263D">
        <w:rPr>
          <w:rFonts w:cs="B Nazanin"/>
          <w:sz w:val="40"/>
          <w:szCs w:val="40"/>
        </w:rPr>
        <w:t>V</w:t>
      </w:r>
      <w:r w:rsidR="00DD377B" w:rsidRPr="00BF263D">
        <w:rPr>
          <w:rFonts w:cs="B Nazanin" w:hint="cs"/>
          <w:sz w:val="40"/>
          <w:szCs w:val="40"/>
          <w:rtl/>
        </w:rPr>
        <w:t xml:space="preserve"> = نیروی برشی</w:t>
      </w:r>
    </w:p>
    <w:p w14:paraId="08C3F590" w14:textId="77777777" w:rsidR="00DD377B" w:rsidRPr="00BF263D" w:rsidRDefault="00DD377B" w:rsidP="00DD377B">
      <w:pPr>
        <w:jc w:val="both"/>
        <w:rPr>
          <w:rFonts w:cs="B Nazanin"/>
          <w:sz w:val="40"/>
          <w:szCs w:val="40"/>
          <w:rtl/>
        </w:rPr>
      </w:pPr>
      <w:r w:rsidRPr="00BF263D">
        <w:rPr>
          <w:rFonts w:cs="B Nazanin" w:hint="cs"/>
          <w:sz w:val="40"/>
          <w:szCs w:val="40"/>
        </w:rPr>
        <w:t>L</w:t>
      </w:r>
      <w:r w:rsidRPr="00BF263D">
        <w:rPr>
          <w:rFonts w:cs="B Nazanin" w:hint="cs"/>
          <w:sz w:val="40"/>
          <w:szCs w:val="40"/>
          <w:vertAlign w:val="subscript"/>
        </w:rPr>
        <w:t>d</w:t>
      </w:r>
      <w:r w:rsidRPr="00BF263D">
        <w:rPr>
          <w:rFonts w:cs="B Nazanin" w:hint="cs"/>
          <w:sz w:val="40"/>
          <w:szCs w:val="40"/>
          <w:rtl/>
        </w:rPr>
        <w:t xml:space="preserve"> = طول قطر</w:t>
      </w:r>
    </w:p>
    <w:p w14:paraId="60B03B39" w14:textId="77777777" w:rsidR="00DD377B" w:rsidRPr="00BF263D" w:rsidRDefault="00DD377B" w:rsidP="00DD377B">
      <w:pPr>
        <w:jc w:val="both"/>
        <w:rPr>
          <w:rFonts w:cs="B Nazanin"/>
          <w:sz w:val="40"/>
          <w:szCs w:val="40"/>
          <w:rtl/>
        </w:rPr>
      </w:pPr>
      <w:r w:rsidRPr="00BF263D">
        <w:rPr>
          <w:rFonts w:cs="B Nazanin" w:hint="cs"/>
          <w:sz w:val="40"/>
          <w:szCs w:val="40"/>
        </w:rPr>
        <w:t>N</w:t>
      </w:r>
      <w:r w:rsidRPr="00BF263D">
        <w:rPr>
          <w:rFonts w:cs="B Nazanin" w:hint="cs"/>
          <w:sz w:val="40"/>
          <w:szCs w:val="40"/>
          <w:vertAlign w:val="subscript"/>
        </w:rPr>
        <w:t>d,w</w:t>
      </w:r>
      <w:r w:rsidRPr="00BF263D">
        <w:rPr>
          <w:rFonts w:cs="B Nazanin" w:hint="cs"/>
          <w:sz w:val="40"/>
          <w:szCs w:val="40"/>
          <w:vertAlign w:val="subscript"/>
          <w:rtl/>
        </w:rPr>
        <w:t xml:space="preserve"> </w:t>
      </w:r>
      <w:r w:rsidRPr="00BF263D">
        <w:rPr>
          <w:rFonts w:cs="B Nazanin" w:hint="cs"/>
          <w:sz w:val="40"/>
          <w:szCs w:val="40"/>
          <w:rtl/>
        </w:rPr>
        <w:t>= تعداد مورب ها در هر صفحه وب</w:t>
      </w:r>
    </w:p>
    <w:p w14:paraId="03C3B4C5" w14:textId="77777777" w:rsidR="00C32BBD" w:rsidRPr="00BF263D" w:rsidRDefault="00DD377B" w:rsidP="00C32BBD">
      <w:pPr>
        <w:jc w:val="both"/>
        <w:rPr>
          <w:rFonts w:cs="B Nazanin"/>
          <w:sz w:val="40"/>
          <w:szCs w:val="40"/>
          <w:rtl/>
        </w:rPr>
      </w:pPr>
      <w:r w:rsidRPr="00BF263D">
        <w:rPr>
          <w:rFonts w:cs="B Nazanin" w:hint="cs"/>
          <w:sz w:val="40"/>
          <w:szCs w:val="40"/>
        </w:rPr>
        <w:t>E</w:t>
      </w:r>
      <w:r w:rsidRPr="00BF263D">
        <w:rPr>
          <w:rFonts w:cs="B Nazanin" w:hint="cs"/>
          <w:sz w:val="40"/>
          <w:szCs w:val="40"/>
          <w:vertAlign w:val="subscript"/>
        </w:rPr>
        <w:t>d</w:t>
      </w:r>
      <w:r w:rsidRPr="00BF263D">
        <w:rPr>
          <w:rFonts w:cs="B Nazanin" w:hint="cs"/>
          <w:sz w:val="40"/>
          <w:szCs w:val="40"/>
          <w:rtl/>
        </w:rPr>
        <w:t xml:space="preserve"> = مدول الاستیسیته فولاد</w:t>
      </w:r>
    </w:p>
    <w:p w14:paraId="7AC73116" w14:textId="77777777" w:rsidR="006E03FD" w:rsidRPr="00BF263D" w:rsidRDefault="00DD377B" w:rsidP="00C32BBD">
      <w:pPr>
        <w:jc w:val="both"/>
        <w:rPr>
          <w:rFonts w:cs="B Nazanin"/>
          <w:sz w:val="40"/>
          <w:szCs w:val="40"/>
          <w:rtl/>
        </w:rPr>
      </w:pPr>
      <w:r w:rsidRPr="00BF263D">
        <w:rPr>
          <w:rFonts w:cs="B Nazanin" w:hint="cs"/>
          <w:sz w:val="40"/>
          <w:szCs w:val="40"/>
          <w:rtl/>
        </w:rPr>
        <w:t xml:space="preserve"> </w:t>
      </w:r>
      <w:r w:rsidRPr="00BF263D">
        <w:rPr>
          <w:rFonts w:cs="B Nazanin" w:hint="cs"/>
          <w:sz w:val="40"/>
          <w:szCs w:val="40"/>
        </w:rPr>
        <w:t>h</w:t>
      </w:r>
      <w:r w:rsidRPr="00BF263D">
        <w:rPr>
          <w:rFonts w:cs="B Nazanin" w:hint="cs"/>
          <w:sz w:val="40"/>
          <w:szCs w:val="40"/>
          <w:rtl/>
        </w:rPr>
        <w:t xml:space="preserve"> = ارتفاع قطر</w:t>
      </w:r>
    </w:p>
    <w:p w14:paraId="60673E7F" w14:textId="77777777" w:rsidR="006E03FD" w:rsidRPr="00BF263D" w:rsidRDefault="00DD377B" w:rsidP="00C32BBD">
      <w:pPr>
        <w:jc w:val="both"/>
        <w:rPr>
          <w:rFonts w:cs="B Nazanin"/>
          <w:sz w:val="40"/>
          <w:szCs w:val="40"/>
          <w:rtl/>
        </w:rPr>
      </w:pPr>
      <w:r w:rsidRPr="00BF263D">
        <w:rPr>
          <w:rFonts w:cs="B Nazanin" w:hint="cs"/>
          <w:sz w:val="40"/>
          <w:szCs w:val="40"/>
          <w:rtl/>
        </w:rPr>
        <w:t xml:space="preserve"> </w:t>
      </w:r>
      <w:r w:rsidRPr="00BF263D">
        <w:rPr>
          <w:rFonts w:cs="B Nazanin" w:hint="cs"/>
          <w:sz w:val="40"/>
          <w:szCs w:val="40"/>
        </w:rPr>
        <w:t>γ</w:t>
      </w:r>
      <w:r w:rsidRPr="00BF263D">
        <w:rPr>
          <w:rFonts w:cs="B Nazanin" w:hint="cs"/>
          <w:sz w:val="40"/>
          <w:szCs w:val="40"/>
          <w:rtl/>
        </w:rPr>
        <w:t xml:space="preserve"> = کرنش برشی عرضی</w:t>
      </w:r>
    </w:p>
    <w:p w14:paraId="63DCF676" w14:textId="46B31CDE" w:rsidR="00DD377B" w:rsidRPr="00BF263D" w:rsidRDefault="00DD377B" w:rsidP="00C32BBD">
      <w:pPr>
        <w:jc w:val="both"/>
        <w:rPr>
          <w:rFonts w:cs="B Nazanin"/>
          <w:sz w:val="40"/>
          <w:szCs w:val="40"/>
          <w:rtl/>
        </w:rPr>
      </w:pPr>
      <w:r w:rsidRPr="00BF263D">
        <w:rPr>
          <w:rFonts w:cs="B Nazanin" w:hint="cs"/>
          <w:sz w:val="40"/>
          <w:szCs w:val="40"/>
          <w:rtl/>
        </w:rPr>
        <w:t xml:space="preserve"> </w:t>
      </w:r>
      <w:r w:rsidRPr="00BF263D">
        <w:rPr>
          <w:rFonts w:cs="B Nazanin" w:hint="cs"/>
          <w:sz w:val="40"/>
          <w:szCs w:val="40"/>
        </w:rPr>
        <w:t>θ</w:t>
      </w:r>
      <w:r w:rsidRPr="00BF263D">
        <w:rPr>
          <w:rFonts w:cs="B Nazanin" w:hint="cs"/>
          <w:sz w:val="40"/>
          <w:szCs w:val="40"/>
          <w:rtl/>
        </w:rPr>
        <w:t xml:space="preserve"> = زاویه عضو مورب</w:t>
      </w:r>
    </w:p>
    <w:p w14:paraId="2EE7F744" w14:textId="77777777" w:rsidR="00DD377B" w:rsidRPr="00BF263D" w:rsidRDefault="00DD377B" w:rsidP="00DD377B">
      <w:pPr>
        <w:jc w:val="both"/>
        <w:rPr>
          <w:rFonts w:cs="B Nazanin"/>
          <w:sz w:val="40"/>
          <w:szCs w:val="40"/>
          <w:rtl/>
        </w:rPr>
      </w:pPr>
      <w:r w:rsidRPr="00BF263D">
        <w:rPr>
          <w:rFonts w:cs="B Nazanin" w:hint="cs"/>
          <w:sz w:val="40"/>
          <w:szCs w:val="40"/>
          <w:rtl/>
        </w:rPr>
        <w:lastRenderedPageBreak/>
        <w:t>معادله مشابهی برای مساحت فولاد مورد نیاز روی اعضای مورب فلنج ایجاد شده است:</w:t>
      </w:r>
    </w:p>
    <w:p w14:paraId="1405C2D9" w14:textId="6B956677" w:rsidR="00DD377B" w:rsidRPr="001C6CD3" w:rsidRDefault="00DD377B" w:rsidP="00DD377B">
      <w:pPr>
        <w:jc w:val="both"/>
        <w:rPr>
          <w:rFonts w:cs="B Nazanin"/>
          <w:sz w:val="40"/>
          <w:szCs w:val="40"/>
          <w:vertAlign w:val="subscript"/>
        </w:rPr>
      </w:pPr>
      <w:r w:rsidRPr="00DD377B">
        <w:rPr>
          <w:rFonts w:cs="B Nazanin" w:hint="cs"/>
          <w:sz w:val="44"/>
          <w:szCs w:val="44"/>
          <w:rtl/>
        </w:rPr>
        <w:t xml:space="preserve"> </w:t>
      </w:r>
      <w:r w:rsidR="006E03FD" w:rsidRPr="001C6CD3">
        <w:rPr>
          <w:rFonts w:cs="B Nazanin"/>
          <w:sz w:val="40"/>
          <w:szCs w:val="40"/>
        </w:rPr>
        <w:t>A</w:t>
      </w:r>
      <w:r w:rsidR="006E03FD" w:rsidRPr="001C6CD3">
        <w:rPr>
          <w:rFonts w:cs="B Nazanin"/>
          <w:sz w:val="40"/>
          <w:szCs w:val="40"/>
          <w:vertAlign w:val="subscript"/>
        </w:rPr>
        <w:t>d,f=</w:t>
      </w:r>
      <m:oMath>
        <m:f>
          <m:fPr>
            <m:ctrlPr>
              <w:rPr>
                <w:rFonts w:ascii="Cambria Math" w:hAnsi="Cambria Math" w:cs="B Nazanin"/>
                <w:i/>
                <w:sz w:val="40"/>
                <w:szCs w:val="40"/>
                <w:vertAlign w:val="subscript"/>
              </w:rPr>
            </m:ctrlPr>
          </m:fPr>
          <m:num>
            <m:r>
              <w:rPr>
                <w:rFonts w:ascii="Cambria Math" w:hAnsi="Cambria Math" w:cs="B Nazanin"/>
                <w:sz w:val="40"/>
                <w:szCs w:val="40"/>
                <w:vertAlign w:val="subscript"/>
              </w:rPr>
              <m:t>2×M×</m:t>
            </m:r>
            <m:sSub>
              <m:sSubPr>
                <m:ctrlPr>
                  <w:rPr>
                    <w:rFonts w:ascii="Cambria Math" w:hAnsi="Cambria Math" w:cs="B Nazanin"/>
                    <w:i/>
                    <w:sz w:val="40"/>
                    <w:szCs w:val="40"/>
                    <w:vertAlign w:val="subscript"/>
                  </w:rPr>
                </m:ctrlPr>
              </m:sSubPr>
              <m:e>
                <m:r>
                  <w:rPr>
                    <w:rFonts w:ascii="Cambria Math" w:hAnsi="Cambria Math" w:cs="B Nazanin"/>
                    <w:sz w:val="40"/>
                    <w:szCs w:val="40"/>
                    <w:vertAlign w:val="subscript"/>
                  </w:rPr>
                  <m:t>L</m:t>
                </m:r>
              </m:e>
              <m:sub>
                <m:r>
                  <w:rPr>
                    <w:rFonts w:ascii="Cambria Math" w:hAnsi="Cambria Math" w:cs="B Nazanin"/>
                    <w:sz w:val="40"/>
                    <w:szCs w:val="40"/>
                    <w:vertAlign w:val="subscript"/>
                  </w:rPr>
                  <m:t>d</m:t>
                </m:r>
              </m:sub>
            </m:sSub>
          </m:num>
          <m:den>
            <m:r>
              <w:rPr>
                <w:rFonts w:ascii="Cambria Math" w:hAnsi="Cambria Math" w:cs="B Nazanin"/>
                <w:sz w:val="40"/>
                <w:szCs w:val="40"/>
                <w:vertAlign w:val="subscript"/>
              </w:rPr>
              <m:t>(</m:t>
            </m:r>
            <m:sSub>
              <m:sSubPr>
                <m:ctrlPr>
                  <w:rPr>
                    <w:rFonts w:ascii="Cambria Math" w:hAnsi="Cambria Math" w:cs="B Nazanin"/>
                    <w:i/>
                    <w:sz w:val="40"/>
                    <w:szCs w:val="40"/>
                    <w:vertAlign w:val="subscript"/>
                  </w:rPr>
                </m:ctrlPr>
              </m:sSubPr>
              <m:e>
                <m:r>
                  <w:rPr>
                    <w:rFonts w:ascii="Cambria Math" w:hAnsi="Cambria Math" w:cs="B Nazanin"/>
                    <w:sz w:val="40"/>
                    <w:szCs w:val="40"/>
                    <w:vertAlign w:val="subscript"/>
                  </w:rPr>
                  <m:t>N</m:t>
                </m:r>
              </m:e>
              <m:sub>
                <m:r>
                  <w:rPr>
                    <w:rFonts w:ascii="Cambria Math" w:hAnsi="Cambria Math" w:cs="B Nazanin"/>
                    <w:sz w:val="40"/>
                    <w:szCs w:val="40"/>
                    <w:vertAlign w:val="subscript"/>
                  </w:rPr>
                  <m:t>d,f</m:t>
                </m:r>
              </m:sub>
            </m:sSub>
            <m:r>
              <w:rPr>
                <w:rFonts w:ascii="Cambria Math" w:hAnsi="Cambria Math" w:cs="B Nazanin"/>
                <w:sz w:val="40"/>
                <w:szCs w:val="40"/>
                <w:vertAlign w:val="subscript"/>
              </w:rPr>
              <m:t>+δ)×</m:t>
            </m:r>
            <m:sSup>
              <m:sSupPr>
                <m:ctrlPr>
                  <w:rPr>
                    <w:rFonts w:ascii="Cambria Math" w:hAnsi="Cambria Math" w:cs="B Nazanin"/>
                    <w:i/>
                    <w:sz w:val="40"/>
                    <w:szCs w:val="40"/>
                    <w:vertAlign w:val="subscript"/>
                  </w:rPr>
                </m:ctrlPr>
              </m:sSupPr>
              <m:e>
                <m:r>
                  <w:rPr>
                    <w:rFonts w:ascii="Cambria Math" w:hAnsi="Cambria Math" w:cs="B Nazanin"/>
                    <w:sz w:val="40"/>
                    <w:szCs w:val="40"/>
                    <w:vertAlign w:val="subscript"/>
                  </w:rPr>
                  <m:t>B</m:t>
                </m:r>
              </m:e>
              <m:sup>
                <m:r>
                  <w:rPr>
                    <w:rFonts w:ascii="Cambria Math" w:hAnsi="Cambria Math" w:cs="B Nazanin"/>
                    <w:sz w:val="40"/>
                    <w:szCs w:val="40"/>
                    <w:vertAlign w:val="subscript"/>
                  </w:rPr>
                  <m:t>2</m:t>
                </m:r>
              </m:sup>
            </m:sSup>
            <m:r>
              <w:rPr>
                <w:rFonts w:ascii="Cambria Math" w:hAnsi="Cambria Math" w:cs="B Nazanin"/>
                <w:sz w:val="40"/>
                <w:szCs w:val="40"/>
                <w:vertAlign w:val="subscript"/>
              </w:rPr>
              <m:t>×</m:t>
            </m:r>
            <m:sSub>
              <m:sSubPr>
                <m:ctrlPr>
                  <w:rPr>
                    <w:rFonts w:ascii="Cambria Math" w:hAnsi="Cambria Math" w:cs="B Nazanin"/>
                    <w:i/>
                    <w:sz w:val="40"/>
                    <w:szCs w:val="40"/>
                    <w:vertAlign w:val="subscript"/>
                  </w:rPr>
                </m:ctrlPr>
              </m:sSubPr>
              <m:e>
                <m:r>
                  <w:rPr>
                    <w:rFonts w:ascii="Cambria Math" w:hAnsi="Cambria Math" w:cs="B Nazanin"/>
                    <w:sz w:val="40"/>
                    <w:szCs w:val="40"/>
                    <w:vertAlign w:val="subscript"/>
                  </w:rPr>
                  <m:t>E</m:t>
                </m:r>
              </m:e>
              <m:sub>
                <m:r>
                  <w:rPr>
                    <w:rFonts w:ascii="Cambria Math" w:hAnsi="Cambria Math" w:cs="B Nazanin"/>
                    <w:sz w:val="40"/>
                    <w:szCs w:val="40"/>
                    <w:vertAlign w:val="subscript"/>
                  </w:rPr>
                  <m:t>d</m:t>
                </m:r>
              </m:sub>
            </m:sSub>
            <m:r>
              <w:rPr>
                <w:rFonts w:ascii="Cambria Math" w:hAnsi="Cambria Math" w:cs="B Nazanin"/>
                <w:sz w:val="40"/>
                <w:szCs w:val="40"/>
                <w:vertAlign w:val="subscript"/>
              </w:rPr>
              <m:t>×h×ℵ×</m:t>
            </m:r>
            <m:sSup>
              <m:sSupPr>
                <m:ctrlPr>
                  <w:rPr>
                    <w:rFonts w:ascii="Cambria Math" w:hAnsi="Cambria Math" w:cs="B Nazanin"/>
                    <w:i/>
                    <w:sz w:val="40"/>
                    <w:szCs w:val="40"/>
                    <w:vertAlign w:val="subscript"/>
                  </w:rPr>
                </m:ctrlPr>
              </m:sSupPr>
              <m:e>
                <m:r>
                  <w:rPr>
                    <w:rFonts w:ascii="Cambria Math" w:hAnsi="Cambria Math" w:cs="B Nazanin"/>
                    <w:sz w:val="40"/>
                    <w:szCs w:val="40"/>
                    <w:vertAlign w:val="subscript"/>
                  </w:rPr>
                  <m:t>sin</m:t>
                </m:r>
              </m:e>
              <m:sup>
                <m:r>
                  <w:rPr>
                    <w:rFonts w:ascii="Cambria Math" w:hAnsi="Cambria Math" w:cs="B Nazanin"/>
                    <w:sz w:val="40"/>
                    <w:szCs w:val="40"/>
                    <w:vertAlign w:val="subscript"/>
                  </w:rPr>
                  <m:t>2</m:t>
                </m:r>
              </m:sup>
            </m:sSup>
            <m:r>
              <w:rPr>
                <w:rFonts w:ascii="Cambria Math" w:hAnsi="Cambria Math" w:cs="B Nazanin"/>
                <w:sz w:val="40"/>
                <w:szCs w:val="40"/>
                <w:vertAlign w:val="subscript"/>
              </w:rPr>
              <m:t>θ</m:t>
            </m:r>
          </m:den>
        </m:f>
      </m:oMath>
    </w:p>
    <w:p w14:paraId="1BA8C98C" w14:textId="1E294281" w:rsidR="00DD377B" w:rsidRPr="00DD377B" w:rsidRDefault="008D2A54" w:rsidP="008D2A54">
      <w:pPr>
        <w:jc w:val="center"/>
        <w:rPr>
          <w:rFonts w:cs="B Nazanin"/>
          <w:sz w:val="44"/>
          <w:szCs w:val="44"/>
        </w:rPr>
      </w:pPr>
      <w:r>
        <w:rPr>
          <w:rFonts w:cs="B Nazanin"/>
          <w:noProof/>
          <w:sz w:val="44"/>
          <w:szCs w:val="44"/>
        </w:rPr>
        <w:drawing>
          <wp:inline distT="0" distB="0" distL="0" distR="0" wp14:anchorId="2FE90962" wp14:editId="076AC6D1">
            <wp:extent cx="2800741" cy="6706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800741" cy="6706536"/>
                    </a:xfrm>
                    <a:prstGeom prst="rect">
                      <a:avLst/>
                    </a:prstGeom>
                  </pic:spPr>
                </pic:pic>
              </a:graphicData>
            </a:graphic>
          </wp:inline>
        </w:drawing>
      </w:r>
    </w:p>
    <w:p w14:paraId="3A6CF2C7" w14:textId="77777777" w:rsidR="00DD377B" w:rsidRPr="006814FD" w:rsidRDefault="00DD377B" w:rsidP="00DD377B">
      <w:pPr>
        <w:jc w:val="both"/>
        <w:rPr>
          <w:rFonts w:cs="B Nazanin"/>
          <w:sz w:val="44"/>
          <w:szCs w:val="44"/>
          <w:rtl/>
        </w:rPr>
      </w:pPr>
    </w:p>
    <w:p w14:paraId="51BF1DF9" w14:textId="77777777" w:rsidR="006814FD" w:rsidRPr="006814FD" w:rsidRDefault="006814FD" w:rsidP="006814FD">
      <w:pPr>
        <w:rPr>
          <w:rFonts w:cs="B Nazanin"/>
          <w:sz w:val="44"/>
          <w:szCs w:val="44"/>
        </w:rPr>
      </w:pPr>
    </w:p>
    <w:p w14:paraId="4F899E3F" w14:textId="77777777" w:rsidR="008D2A54" w:rsidRPr="008D2A54" w:rsidRDefault="008D2A54" w:rsidP="008D2A54">
      <w:pPr>
        <w:rPr>
          <w:rFonts w:cs="B Nazanin"/>
          <w:sz w:val="28"/>
          <w:szCs w:val="28"/>
          <w:rtl/>
        </w:rPr>
      </w:pPr>
      <w:r w:rsidRPr="008D2A54">
        <w:rPr>
          <w:rFonts w:cs="B Nazanin" w:hint="cs"/>
          <w:sz w:val="28"/>
          <w:szCs w:val="28"/>
          <w:rtl/>
        </w:rPr>
        <w:t xml:space="preserve">شکل 7.5 (الف) </w:t>
      </w:r>
      <w:r w:rsidRPr="008D2A54">
        <w:rPr>
          <w:rFonts w:ascii="MS Gothic" w:eastAsia="MS Gothic" w:hAnsi="MS Gothic" w:cs="MS Gothic" w:hint="eastAsia"/>
          <w:sz w:val="28"/>
          <w:szCs w:val="28"/>
        </w:rPr>
        <w:t>大</w:t>
      </w:r>
      <w:r w:rsidRPr="008D2A54">
        <w:rPr>
          <w:rFonts w:ascii="Microsoft JhengHei" w:eastAsia="Microsoft JhengHei" w:hAnsi="Microsoft JhengHei" w:cs="Microsoft JhengHei" w:hint="eastAsia"/>
          <w:sz w:val="28"/>
          <w:szCs w:val="28"/>
        </w:rPr>
        <w:t>裤衩</w:t>
      </w:r>
      <w:r w:rsidRPr="008D2A54">
        <w:rPr>
          <w:rFonts w:cs="B Nazanin" w:hint="cs"/>
          <w:sz w:val="28"/>
          <w:szCs w:val="28"/>
          <w:rtl/>
        </w:rPr>
        <w:t xml:space="preserve"> [ شورت بزرگ] در پکن، چین. (اعتبار: ا. براهام.) (ب) هرست</w:t>
      </w:r>
    </w:p>
    <w:p w14:paraId="6D88BF2F" w14:textId="7A475A15" w:rsidR="008D2A54" w:rsidRDefault="008D2A54" w:rsidP="008D2A54">
      <w:pPr>
        <w:rPr>
          <w:rFonts w:cs="B Nazanin"/>
          <w:sz w:val="28"/>
          <w:szCs w:val="28"/>
          <w:rtl/>
        </w:rPr>
      </w:pPr>
      <w:r w:rsidRPr="008D2A54">
        <w:rPr>
          <w:rFonts w:cs="B Nazanin" w:hint="cs"/>
          <w:sz w:val="28"/>
          <w:szCs w:val="28"/>
          <w:rtl/>
        </w:rPr>
        <w:t xml:space="preserve">برج در نیویورک. (اعتبار: </w:t>
      </w:r>
      <w:r w:rsidRPr="008D2A54">
        <w:rPr>
          <w:rFonts w:cs="B Nazanin" w:hint="cs"/>
          <w:sz w:val="28"/>
          <w:szCs w:val="28"/>
        </w:rPr>
        <w:t>A. Braham</w:t>
      </w:r>
      <w:r w:rsidRPr="008D2A54">
        <w:rPr>
          <w:rFonts w:cs="B Nazanin" w:hint="cs"/>
          <w:sz w:val="28"/>
          <w:szCs w:val="28"/>
          <w:rtl/>
        </w:rPr>
        <w:t>.)</w:t>
      </w:r>
    </w:p>
    <w:p w14:paraId="1E57D43D" w14:textId="1531F96F" w:rsidR="008D2A54" w:rsidRPr="008D2A54" w:rsidRDefault="008D2A54" w:rsidP="008D2A54">
      <w:pPr>
        <w:jc w:val="center"/>
        <w:rPr>
          <w:rFonts w:cs="B Nazanin"/>
          <w:sz w:val="44"/>
          <w:szCs w:val="44"/>
        </w:rPr>
      </w:pPr>
      <w:r>
        <w:rPr>
          <w:rFonts w:cs="B Nazanin"/>
          <w:noProof/>
          <w:sz w:val="44"/>
          <w:szCs w:val="44"/>
        </w:rPr>
        <w:drawing>
          <wp:inline distT="0" distB="0" distL="0" distR="0" wp14:anchorId="393AC854" wp14:editId="38E402EA">
            <wp:extent cx="2829320" cy="302937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829320" cy="3029373"/>
                    </a:xfrm>
                    <a:prstGeom prst="rect">
                      <a:avLst/>
                    </a:prstGeom>
                  </pic:spPr>
                </pic:pic>
              </a:graphicData>
            </a:graphic>
          </wp:inline>
        </w:drawing>
      </w:r>
    </w:p>
    <w:p w14:paraId="3307EB31" w14:textId="77777777" w:rsidR="006814FD" w:rsidRDefault="006814FD" w:rsidP="006814FD">
      <w:pPr>
        <w:rPr>
          <w:rFonts w:cs="B Nazanin"/>
          <w:sz w:val="44"/>
          <w:szCs w:val="44"/>
          <w:rtl/>
        </w:rPr>
      </w:pPr>
    </w:p>
    <w:p w14:paraId="7990DBE9" w14:textId="77777777" w:rsidR="00EE390C" w:rsidRPr="008C1CD3" w:rsidRDefault="00EE390C" w:rsidP="00EE390C">
      <w:pPr>
        <w:rPr>
          <w:rFonts w:cs="B Nazanin"/>
          <w:sz w:val="40"/>
          <w:szCs w:val="40"/>
        </w:rPr>
      </w:pPr>
    </w:p>
    <w:p w14:paraId="15DB8081" w14:textId="4E00BA71" w:rsidR="008D2A54" w:rsidRDefault="008D2A54" w:rsidP="008D2A54">
      <w:pPr>
        <w:jc w:val="both"/>
        <w:rPr>
          <w:rFonts w:cs="B Nazanin"/>
          <w:sz w:val="28"/>
          <w:szCs w:val="28"/>
          <w:rtl/>
        </w:rPr>
      </w:pPr>
      <w:r w:rsidRPr="008D2A54">
        <w:rPr>
          <w:rFonts w:cs="B Nazanin" w:hint="cs"/>
          <w:sz w:val="28"/>
          <w:szCs w:val="28"/>
          <w:rtl/>
        </w:rPr>
        <w:t xml:space="preserve">شکل 7.6 عناصر ساختاری دیاگرید. (اعتبار: </w:t>
      </w:r>
      <w:r w:rsidRPr="008D2A54">
        <w:rPr>
          <w:rFonts w:cs="B Nazanin" w:hint="cs"/>
          <w:sz w:val="28"/>
          <w:szCs w:val="28"/>
        </w:rPr>
        <w:t>A. Braham</w:t>
      </w:r>
      <w:r w:rsidRPr="008D2A54">
        <w:rPr>
          <w:rFonts w:cs="B Nazanin" w:hint="cs"/>
          <w:sz w:val="28"/>
          <w:szCs w:val="28"/>
          <w:rtl/>
        </w:rPr>
        <w:t>.)</w:t>
      </w:r>
    </w:p>
    <w:p w14:paraId="7D4F46A0" w14:textId="2609C996" w:rsidR="008D2A54" w:rsidRPr="00BF263D" w:rsidRDefault="008D2A54" w:rsidP="008D2A54">
      <w:pPr>
        <w:jc w:val="both"/>
        <w:rPr>
          <w:rFonts w:cs="B Nazanin"/>
          <w:b/>
          <w:bCs/>
          <w:sz w:val="40"/>
          <w:szCs w:val="40"/>
          <w:rtl/>
        </w:rPr>
      </w:pPr>
      <w:r w:rsidRPr="00BF263D">
        <w:rPr>
          <w:rFonts w:cs="B Nazanin" w:hint="cs"/>
          <w:b/>
          <w:bCs/>
          <w:sz w:val="40"/>
          <w:szCs w:val="40"/>
          <w:rtl/>
        </w:rPr>
        <w:t>جایی که</w:t>
      </w:r>
      <w:r w:rsidR="00182DDF" w:rsidRPr="00BF263D">
        <w:rPr>
          <w:rFonts w:cs="B Nazanin" w:hint="cs"/>
          <w:b/>
          <w:bCs/>
          <w:sz w:val="40"/>
          <w:szCs w:val="40"/>
          <w:rtl/>
        </w:rPr>
        <w:t>:</w:t>
      </w:r>
    </w:p>
    <w:p w14:paraId="65557284" w14:textId="77777777" w:rsidR="008D2A54" w:rsidRPr="00BF263D" w:rsidRDefault="008D2A54" w:rsidP="008D2A54">
      <w:pPr>
        <w:jc w:val="both"/>
        <w:rPr>
          <w:rFonts w:cs="B Nazanin"/>
          <w:sz w:val="40"/>
          <w:szCs w:val="40"/>
          <w:rtl/>
        </w:rPr>
      </w:pPr>
      <w:r w:rsidRPr="00BF263D">
        <w:rPr>
          <w:rFonts w:cs="B Nazanin" w:hint="cs"/>
          <w:sz w:val="40"/>
          <w:szCs w:val="40"/>
        </w:rPr>
        <w:t>A</w:t>
      </w:r>
      <w:r w:rsidRPr="00BF263D">
        <w:rPr>
          <w:rFonts w:cs="B Nazanin" w:hint="cs"/>
          <w:sz w:val="40"/>
          <w:szCs w:val="40"/>
          <w:vertAlign w:val="subscript"/>
        </w:rPr>
        <w:t>d,f</w:t>
      </w:r>
      <w:r w:rsidRPr="00BF263D">
        <w:rPr>
          <w:rFonts w:cs="B Nazanin" w:hint="cs"/>
          <w:sz w:val="40"/>
          <w:szCs w:val="40"/>
          <w:rtl/>
        </w:rPr>
        <w:t xml:space="preserve"> = مساحت هر مورب روی فلنج</w:t>
      </w:r>
    </w:p>
    <w:p w14:paraId="1A171EAD" w14:textId="77777777" w:rsidR="008D2A54" w:rsidRPr="00BF263D" w:rsidRDefault="008D2A54" w:rsidP="008D2A54">
      <w:pPr>
        <w:jc w:val="both"/>
        <w:rPr>
          <w:rFonts w:cs="B Nazanin"/>
          <w:sz w:val="40"/>
          <w:szCs w:val="40"/>
          <w:rtl/>
        </w:rPr>
      </w:pPr>
      <w:r w:rsidRPr="00BF263D">
        <w:rPr>
          <w:rFonts w:cs="B Nazanin" w:hint="cs"/>
          <w:sz w:val="40"/>
          <w:szCs w:val="40"/>
        </w:rPr>
        <w:t>M</w:t>
      </w:r>
      <w:r w:rsidRPr="00BF263D">
        <w:rPr>
          <w:rFonts w:cs="B Nazanin" w:hint="cs"/>
          <w:sz w:val="40"/>
          <w:szCs w:val="40"/>
          <w:rtl/>
        </w:rPr>
        <w:t xml:space="preserve"> = لحظه</w:t>
      </w:r>
    </w:p>
    <w:p w14:paraId="04009BD5" w14:textId="77777777" w:rsidR="008D2A54" w:rsidRPr="00BF263D" w:rsidRDefault="008D2A54" w:rsidP="008D2A54">
      <w:pPr>
        <w:jc w:val="both"/>
        <w:rPr>
          <w:rFonts w:cs="B Nazanin"/>
          <w:sz w:val="40"/>
          <w:szCs w:val="40"/>
          <w:rtl/>
        </w:rPr>
      </w:pPr>
      <w:r w:rsidRPr="00BF263D">
        <w:rPr>
          <w:rFonts w:cs="B Nazanin" w:hint="cs"/>
          <w:sz w:val="40"/>
          <w:szCs w:val="40"/>
        </w:rPr>
        <w:t>N</w:t>
      </w:r>
      <w:r w:rsidRPr="00BF263D">
        <w:rPr>
          <w:rFonts w:cs="B Nazanin" w:hint="cs"/>
          <w:sz w:val="40"/>
          <w:szCs w:val="40"/>
          <w:vertAlign w:val="subscript"/>
        </w:rPr>
        <w:t>d,f</w:t>
      </w:r>
      <w:r w:rsidRPr="00BF263D">
        <w:rPr>
          <w:rFonts w:cs="B Nazanin" w:hint="cs"/>
          <w:sz w:val="40"/>
          <w:szCs w:val="40"/>
          <w:vertAlign w:val="subscript"/>
          <w:rtl/>
        </w:rPr>
        <w:t xml:space="preserve"> </w:t>
      </w:r>
      <w:r w:rsidRPr="00BF263D">
        <w:rPr>
          <w:rFonts w:cs="B Nazanin" w:hint="cs"/>
          <w:sz w:val="40"/>
          <w:szCs w:val="40"/>
          <w:rtl/>
        </w:rPr>
        <w:t>= تعداد قطرهای روی هر صفحه فلنج</w:t>
      </w:r>
    </w:p>
    <w:p w14:paraId="2666EAB6" w14:textId="77777777" w:rsidR="008D2A54" w:rsidRPr="00BF263D" w:rsidRDefault="008D2A54" w:rsidP="008D2A54">
      <w:pPr>
        <w:jc w:val="both"/>
        <w:rPr>
          <w:rFonts w:cs="B Nazanin"/>
          <w:sz w:val="40"/>
          <w:szCs w:val="40"/>
          <w:rtl/>
        </w:rPr>
      </w:pPr>
      <w:r w:rsidRPr="00BF263D">
        <w:rPr>
          <w:rFonts w:cs="B Nazanin" w:hint="cs"/>
          <w:sz w:val="40"/>
          <w:szCs w:val="40"/>
        </w:rPr>
        <w:t>δ</w:t>
      </w:r>
      <w:r w:rsidRPr="00BF263D">
        <w:rPr>
          <w:rFonts w:cs="B Nazanin" w:hint="cs"/>
          <w:sz w:val="40"/>
          <w:szCs w:val="40"/>
          <w:rtl/>
        </w:rPr>
        <w:t xml:space="preserve"> = سهم قطرهای شبکه برای سفتی خمشی</w:t>
      </w:r>
    </w:p>
    <w:p w14:paraId="554701A9" w14:textId="77777777" w:rsidR="008D2A54" w:rsidRPr="00BF263D" w:rsidRDefault="008D2A54" w:rsidP="008D2A54">
      <w:pPr>
        <w:jc w:val="both"/>
        <w:rPr>
          <w:rFonts w:cs="B Nazanin"/>
          <w:sz w:val="40"/>
          <w:szCs w:val="40"/>
          <w:rtl/>
        </w:rPr>
      </w:pPr>
      <w:r w:rsidRPr="00BF263D">
        <w:rPr>
          <w:rFonts w:cs="B Nazanin" w:hint="cs"/>
          <w:sz w:val="40"/>
          <w:szCs w:val="40"/>
        </w:rPr>
        <w:t>B</w:t>
      </w:r>
      <w:r w:rsidRPr="00BF263D">
        <w:rPr>
          <w:rFonts w:cs="B Nazanin" w:hint="cs"/>
          <w:sz w:val="40"/>
          <w:szCs w:val="40"/>
          <w:rtl/>
        </w:rPr>
        <w:t xml:space="preserve"> = عرض ساختمان در جهت نیروی اعمالی</w:t>
      </w:r>
    </w:p>
    <w:p w14:paraId="20179D6B" w14:textId="77777777" w:rsidR="008D2A54" w:rsidRPr="00BF263D" w:rsidRDefault="008D2A54" w:rsidP="008D2A54">
      <w:pPr>
        <w:jc w:val="both"/>
        <w:rPr>
          <w:rFonts w:cs="B Nazanin"/>
          <w:sz w:val="40"/>
          <w:szCs w:val="40"/>
        </w:rPr>
      </w:pPr>
      <w:r w:rsidRPr="00BF263D">
        <w:rPr>
          <w:rFonts w:cs="B Nazanin" w:hint="cs"/>
          <w:sz w:val="40"/>
          <w:szCs w:val="40"/>
        </w:rPr>
        <w:lastRenderedPageBreak/>
        <w:t>χ</w:t>
      </w:r>
      <w:r w:rsidRPr="00BF263D">
        <w:rPr>
          <w:rFonts w:cs="B Nazanin" w:hint="cs"/>
          <w:sz w:val="40"/>
          <w:szCs w:val="40"/>
          <w:rtl/>
        </w:rPr>
        <w:t xml:space="preserve"> = انحنا</w:t>
      </w:r>
    </w:p>
    <w:p w14:paraId="0CFD6169" w14:textId="77777777" w:rsidR="008D2A54" w:rsidRPr="00BF263D" w:rsidRDefault="008D2A54" w:rsidP="008D2A54">
      <w:pPr>
        <w:jc w:val="both"/>
        <w:rPr>
          <w:rFonts w:cs="B Nazanin"/>
          <w:sz w:val="40"/>
          <w:szCs w:val="40"/>
        </w:rPr>
      </w:pPr>
    </w:p>
    <w:p w14:paraId="723EFDBD" w14:textId="12C352D9" w:rsidR="00182DDF" w:rsidRPr="00BF263D" w:rsidRDefault="00182DDF" w:rsidP="00182DDF">
      <w:pPr>
        <w:jc w:val="both"/>
        <w:rPr>
          <w:rFonts w:cs="B Nazanin"/>
          <w:sz w:val="40"/>
          <w:szCs w:val="40"/>
        </w:rPr>
      </w:pPr>
      <w:r w:rsidRPr="00BF263D">
        <w:rPr>
          <w:rFonts w:cs="B Nazanin" w:hint="cs"/>
          <w:sz w:val="40"/>
          <w:szCs w:val="40"/>
          <w:rtl/>
        </w:rPr>
        <w:t xml:space="preserve">نمونه ای از مقایسه طراحی قاب خمشی با طرح دیاگرید توسط دشپنده و همکارانش ارائه شد. در سال 2015. یک ساختمان 60 طبقه با استفاده از یک قاب لحظه ای با تیرهای </w:t>
      </w:r>
      <w:r w:rsidRPr="00BF263D">
        <w:rPr>
          <w:rFonts w:cs="B Nazanin" w:hint="cs"/>
          <w:sz w:val="40"/>
          <w:szCs w:val="40"/>
        </w:rPr>
        <w:t>I</w:t>
      </w:r>
      <w:r w:rsidRPr="00BF263D">
        <w:rPr>
          <w:rFonts w:cs="B Nazanin" w:hint="cs"/>
          <w:sz w:val="40"/>
          <w:szCs w:val="40"/>
          <w:rtl/>
        </w:rPr>
        <w:t xml:space="preserve"> و قاب دیاگرید با اعضای لوله</w:t>
      </w:r>
      <w:r w:rsidR="001C6CD3">
        <w:rPr>
          <w:rFonts w:cs="B Nazanin" w:hint="cs"/>
          <w:sz w:val="40"/>
          <w:szCs w:val="40"/>
          <w:rtl/>
        </w:rPr>
        <w:t xml:space="preserve"> ساخته شد</w:t>
      </w:r>
      <w:r w:rsidRPr="00BF263D">
        <w:rPr>
          <w:rFonts w:cs="B Nazanin" w:hint="cs"/>
          <w:sz w:val="40"/>
          <w:szCs w:val="40"/>
          <w:rtl/>
        </w:rPr>
        <w:t>. تیر لحظه ای قاب شامل عمق وب و عرض فلنج ستون ها، طول ستون ها و تعداد بخش ها ی قاب دیاگرید شامل قسمت بیرونی بود. قطر، قطر داخلی، ضخامت، طول، مقاطع و اتصالات داخل ساختار هر طبقه در ساختمان قاب لحظه ای 9 فوت ارتفاع داشت و هر طبقه در ساختمان دیاگرید 12 فوت ارتفاع داشت. زاویه دیاگرید برای 20 مورد اول 72 درجه بود ، و سپس از 20 تا 60 درجه به 56 درجه کاهش یافت. علاوه بر فولاد لازم برای ستون های بیرونی، هر دو ساختمان به 7900 تن فولاد نیاز داشتند تیرهای هسته و 630 تن برای تیرهای نما. جدول 7.4 به طور خلاصه مقدار فولاد مورد نیاز برای ستون های بیرونی و کل مقدار فولاد مورد نیاز برای طراحی کامل می باشد.</w:t>
      </w:r>
    </w:p>
    <w:p w14:paraId="4977FC4D" w14:textId="78242B30" w:rsidR="0061470D" w:rsidRDefault="0061470D" w:rsidP="001C6CD3">
      <w:pPr>
        <w:jc w:val="both"/>
        <w:rPr>
          <w:rFonts w:cs="B Nazanin"/>
          <w:sz w:val="40"/>
          <w:szCs w:val="40"/>
          <w:rtl/>
        </w:rPr>
      </w:pPr>
      <w:r w:rsidRPr="00BF263D">
        <w:rPr>
          <w:rFonts w:cs="B Nazanin" w:hint="cs"/>
          <w:sz w:val="40"/>
          <w:szCs w:val="40"/>
          <w:rtl/>
        </w:rPr>
        <w:t>جدول 7.4 نشان می دهد که قاب دیاگرید تقریباً 25</w:t>
      </w:r>
      <w:r w:rsidRPr="00BF263D">
        <w:rPr>
          <w:rFonts w:ascii="Sakkal Majalla" w:hAnsi="Sakkal Majalla" w:cs="Sakkal Majalla" w:hint="cs"/>
          <w:sz w:val="40"/>
          <w:szCs w:val="40"/>
          <w:rtl/>
        </w:rPr>
        <w:t>٪</w:t>
      </w:r>
      <w:r w:rsidRPr="00BF263D">
        <w:rPr>
          <w:rFonts w:cs="B Nazanin" w:hint="cs"/>
          <w:sz w:val="40"/>
          <w:szCs w:val="40"/>
          <w:rtl/>
        </w:rPr>
        <w:t xml:space="preserve"> کمتر از فولاد استفاده می کند یک ساختار قاب لحظه ای سنتی در حالی که این تحلیل واحد انجام </w:t>
      </w:r>
      <w:r w:rsidR="001C6CD3" w:rsidRPr="001C6CD3">
        <w:rPr>
          <w:rFonts w:cs="B Nazanin" w:hint="cs"/>
          <w:sz w:val="40"/>
          <w:szCs w:val="40"/>
          <w:rtl/>
        </w:rPr>
        <w:t xml:space="preserve">با استفاده از نرم افزار </w:t>
      </w:r>
      <w:r w:rsidR="001C6CD3" w:rsidRPr="001C6CD3">
        <w:rPr>
          <w:rFonts w:cs="B Nazanin" w:hint="cs"/>
          <w:sz w:val="40"/>
          <w:szCs w:val="40"/>
        </w:rPr>
        <w:t>ETABS</w:t>
      </w:r>
      <w:r w:rsidR="001C6CD3" w:rsidRPr="001C6CD3">
        <w:rPr>
          <w:rFonts w:cs="B Nazanin" w:hint="cs"/>
          <w:sz w:val="40"/>
          <w:szCs w:val="40"/>
          <w:rtl/>
        </w:rPr>
        <w:t xml:space="preserve"> </w:t>
      </w:r>
      <w:r w:rsidRPr="00BF263D">
        <w:rPr>
          <w:rFonts w:cs="B Nazanin" w:hint="cs"/>
          <w:sz w:val="40"/>
          <w:szCs w:val="40"/>
          <w:rtl/>
        </w:rPr>
        <w:t>شد این عدد معرف پروژه های واقعی می باشد. به عنوان مثال، برج هرست در شهر نیویورک گزارش شده است که تقریباً 20</w:t>
      </w:r>
      <w:r w:rsidRPr="00BF263D">
        <w:rPr>
          <w:rFonts w:ascii="Sakkal Majalla" w:hAnsi="Sakkal Majalla" w:cs="Sakkal Majalla" w:hint="cs"/>
          <w:sz w:val="40"/>
          <w:szCs w:val="40"/>
          <w:rtl/>
        </w:rPr>
        <w:t>٪</w:t>
      </w:r>
      <w:r w:rsidRPr="00BF263D">
        <w:rPr>
          <w:rFonts w:cs="B Nazanin" w:hint="cs"/>
          <w:sz w:val="40"/>
          <w:szCs w:val="40"/>
          <w:rtl/>
        </w:rPr>
        <w:t xml:space="preserve"> کمتر استفاده می شود.</w:t>
      </w:r>
    </w:p>
    <w:p w14:paraId="1E99D9EF" w14:textId="77777777" w:rsidR="0063578F" w:rsidRPr="00BF263D" w:rsidRDefault="0063578F" w:rsidP="001C6CD3">
      <w:pPr>
        <w:jc w:val="both"/>
        <w:rPr>
          <w:rFonts w:cs="B Nazanin"/>
          <w:sz w:val="40"/>
          <w:szCs w:val="40"/>
        </w:rPr>
      </w:pPr>
    </w:p>
    <w:p w14:paraId="3347DCC5" w14:textId="1B17010C" w:rsidR="0061470D" w:rsidRPr="0061470D" w:rsidRDefault="0061470D" w:rsidP="0061470D">
      <w:pPr>
        <w:jc w:val="both"/>
        <w:rPr>
          <w:rFonts w:cs="B Nazanin"/>
          <w:sz w:val="44"/>
          <w:szCs w:val="44"/>
          <w:rtl/>
        </w:rPr>
      </w:pPr>
    </w:p>
    <w:p w14:paraId="05E73198" w14:textId="77777777" w:rsidR="003D474F" w:rsidRPr="003D474F" w:rsidRDefault="003D474F" w:rsidP="003D474F">
      <w:pPr>
        <w:bidi w:val="0"/>
        <w:spacing w:after="141"/>
        <w:ind w:left="430"/>
        <w:rPr>
          <w:rFonts w:ascii="Times New Roman" w:eastAsia="Times New Roman" w:hAnsi="Times New Roman" w:cs="Times New Roman"/>
          <w:color w:val="000000"/>
          <w:sz w:val="20"/>
        </w:rPr>
      </w:pPr>
      <w:r w:rsidRPr="003D474F">
        <w:rPr>
          <w:rFonts w:ascii="Calibri" w:eastAsia="Calibri" w:hAnsi="Calibri" w:cs="Calibri"/>
          <w:noProof/>
          <w:color w:val="000000"/>
        </w:rPr>
        <mc:AlternateContent>
          <mc:Choice Requires="wpg">
            <w:drawing>
              <wp:inline distT="0" distB="0" distL="0" distR="0" wp14:anchorId="5A19FCA5" wp14:editId="31FE33B6">
                <wp:extent cx="3721100" cy="6350"/>
                <wp:effectExtent l="0" t="0" r="0" b="0"/>
                <wp:docPr id="25947" name="Group 25947"/>
                <wp:cNvGraphicFramePr/>
                <a:graphic xmlns:a="http://schemas.openxmlformats.org/drawingml/2006/main">
                  <a:graphicData uri="http://schemas.microsoft.com/office/word/2010/wordprocessingGroup">
                    <wpg:wgp>
                      <wpg:cNvGrpSpPr/>
                      <wpg:grpSpPr>
                        <a:xfrm>
                          <a:off x="0" y="0"/>
                          <a:ext cx="3721100" cy="6350"/>
                          <a:chOff x="0" y="0"/>
                          <a:chExt cx="3721100" cy="6350"/>
                        </a:xfrm>
                      </wpg:grpSpPr>
                      <wps:wsp>
                        <wps:cNvPr id="1289" name="Shape 1289"/>
                        <wps:cNvSpPr/>
                        <wps:spPr>
                          <a:xfrm>
                            <a:off x="0" y="0"/>
                            <a:ext cx="3721100" cy="0"/>
                          </a:xfrm>
                          <a:custGeom>
                            <a:avLst/>
                            <a:gdLst/>
                            <a:ahLst/>
                            <a:cxnLst/>
                            <a:rect l="0" t="0" r="0" b="0"/>
                            <a:pathLst>
                              <a:path w="3721100">
                                <a:moveTo>
                                  <a:pt x="0" y="0"/>
                                </a:moveTo>
                                <a:lnTo>
                                  <a:pt x="37211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0480386B" id="Group 25947" o:spid="_x0000_s1026" style="width:293pt;height:.5pt;mso-position-horizontal-relative:char;mso-position-vertical-relative:line" coordsize="372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">
                <v:shape id="Shape 1289" o:spid="_x0000_s1027" style="position:absolute;width:37211;height:0;visibility:visible;mso-wrap-style:square;v-text-anchor:top" coordsize="3721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" path="m,l3721100,e" filled="f" strokeweight=".5pt">
                  <v:stroke miterlimit="83231f" joinstyle="miter"/>
                  <v:path arrowok="t" textboxrect="0,0,3721100,0"/>
                </v:shape>
                <w10:wrap anchorx="page"/>
                <w10:anchorlock/>
              </v:group>
            </w:pict>
          </mc:Fallback>
        </mc:AlternateContent>
      </w:r>
    </w:p>
    <w:p w14:paraId="11663B42" w14:textId="71EC5E38" w:rsidR="003D474F" w:rsidRPr="001C6CD3" w:rsidRDefault="003D474F" w:rsidP="003D474F">
      <w:pPr>
        <w:keepNext/>
        <w:keepLines/>
        <w:bidi w:val="0"/>
        <w:spacing w:after="9"/>
        <w:ind w:left="440" w:hanging="10"/>
        <w:outlineLvl w:val="1"/>
        <w:rPr>
          <w:rFonts w:ascii="Calibri" w:eastAsia="Calibri" w:hAnsi="Calibri" w:cs="B Nazanin"/>
          <w:b/>
          <w:color w:val="000000"/>
          <w:sz w:val="36"/>
          <w:szCs w:val="40"/>
        </w:rPr>
      </w:pPr>
      <w:r w:rsidRPr="001C6CD3">
        <w:rPr>
          <w:rFonts w:ascii="Calibri" w:eastAsia="Calibri" w:hAnsi="Calibri" w:cs="B Nazanin" w:hint="cs"/>
          <w:b/>
          <w:color w:val="000000"/>
          <w:sz w:val="36"/>
          <w:szCs w:val="40"/>
          <w:rtl/>
        </w:rPr>
        <w:t>جدول 7.4</w:t>
      </w:r>
    </w:p>
    <w:p w14:paraId="19FC1ECF" w14:textId="6932194B" w:rsidR="003D474F" w:rsidRPr="001C6CD3" w:rsidRDefault="003D474F" w:rsidP="003D474F">
      <w:pPr>
        <w:keepNext/>
        <w:keepLines/>
        <w:bidi w:val="0"/>
        <w:spacing w:after="9"/>
        <w:ind w:left="440" w:hanging="10"/>
        <w:outlineLvl w:val="2"/>
        <w:rPr>
          <w:rFonts w:ascii="Calibri" w:eastAsia="Calibri" w:hAnsi="Calibri" w:cs="B Nazanin"/>
          <w:b/>
          <w:color w:val="000000"/>
          <w:sz w:val="36"/>
          <w:szCs w:val="40"/>
        </w:rPr>
      </w:pPr>
      <w:r w:rsidRPr="001C6CD3">
        <w:rPr>
          <w:rFonts w:ascii="Calibri" w:eastAsia="Calibri" w:hAnsi="Calibri" w:cs="B Nazanin" w:hint="cs"/>
          <w:b/>
          <w:color w:val="000000"/>
          <w:sz w:val="36"/>
          <w:szCs w:val="40"/>
          <w:rtl/>
        </w:rPr>
        <w:t>فولاد بیرونی لازم برای ساختمان 60 طبقه</w:t>
      </w:r>
    </w:p>
    <w:tbl>
      <w:tblPr>
        <w:tblStyle w:val="TableGrid1"/>
        <w:tblW w:w="5857" w:type="dxa"/>
        <w:tblInd w:w="430" w:type="dxa"/>
        <w:tblLook w:val="04A0" w:firstRow="1" w:lastRow="0" w:firstColumn="1" w:lastColumn="0" w:noHBand="0" w:noVBand="1"/>
      </w:tblPr>
      <w:tblGrid>
        <w:gridCol w:w="2120"/>
        <w:gridCol w:w="1301"/>
        <w:gridCol w:w="1241"/>
        <w:gridCol w:w="1195"/>
      </w:tblGrid>
      <w:tr w:rsidR="003D474F" w:rsidRPr="003D474F" w14:paraId="0CE27C2E" w14:textId="77777777" w:rsidTr="00AE6013">
        <w:trPr>
          <w:trHeight w:val="474"/>
        </w:trPr>
        <w:tc>
          <w:tcPr>
            <w:tcW w:w="2121" w:type="dxa"/>
            <w:tcBorders>
              <w:top w:val="nil"/>
              <w:left w:val="nil"/>
              <w:bottom w:val="nil"/>
              <w:right w:val="nil"/>
            </w:tcBorders>
            <w:vAlign w:val="bottom"/>
          </w:tcPr>
          <w:p w14:paraId="783697C7" w14:textId="77777777" w:rsidR="003D474F" w:rsidRPr="003D474F" w:rsidRDefault="003D474F" w:rsidP="003D474F">
            <w:pPr>
              <w:bidi w:val="0"/>
              <w:rPr>
                <w:rFonts w:ascii="Times New Roman" w:eastAsia="Times New Roman" w:hAnsi="Times New Roman" w:cs="Times New Roman"/>
                <w:color w:val="000000"/>
                <w:sz w:val="20"/>
                <w:szCs w:val="28"/>
              </w:rPr>
            </w:pPr>
            <w:r w:rsidRPr="003D474F">
              <w:rPr>
                <w:rFonts w:ascii="Calibri" w:eastAsia="Calibri" w:hAnsi="Calibri" w:cs="Calibri"/>
                <w:b/>
                <w:color w:val="000000"/>
                <w:sz w:val="20"/>
                <w:szCs w:val="28"/>
              </w:rPr>
              <w:t>Story</w:t>
            </w:r>
          </w:p>
        </w:tc>
        <w:tc>
          <w:tcPr>
            <w:tcW w:w="1301" w:type="dxa"/>
            <w:tcBorders>
              <w:top w:val="nil"/>
              <w:left w:val="nil"/>
              <w:bottom w:val="nil"/>
              <w:right w:val="nil"/>
            </w:tcBorders>
          </w:tcPr>
          <w:p w14:paraId="6169B06A" w14:textId="77777777" w:rsidR="003D474F" w:rsidRPr="003D474F" w:rsidRDefault="003D474F" w:rsidP="003D474F">
            <w:pPr>
              <w:bidi w:val="0"/>
              <w:spacing w:after="9"/>
              <w:rPr>
                <w:rFonts w:ascii="Times New Roman" w:eastAsia="Times New Roman" w:hAnsi="Times New Roman" w:cs="Times New Roman"/>
                <w:color w:val="000000"/>
                <w:sz w:val="20"/>
                <w:szCs w:val="28"/>
              </w:rPr>
            </w:pPr>
            <w:r w:rsidRPr="003D474F">
              <w:rPr>
                <w:rFonts w:ascii="Calibri" w:eastAsia="Calibri" w:hAnsi="Calibri" w:cs="Calibri"/>
                <w:b/>
                <w:color w:val="000000"/>
                <w:sz w:val="20"/>
                <w:szCs w:val="28"/>
              </w:rPr>
              <w:t xml:space="preserve">Moment Frame </w:t>
            </w:r>
          </w:p>
          <w:p w14:paraId="2EA1CDEB" w14:textId="77777777" w:rsidR="003D474F" w:rsidRPr="003D474F" w:rsidRDefault="003D474F" w:rsidP="003D474F">
            <w:pPr>
              <w:bidi w:val="0"/>
              <w:ind w:left="128"/>
              <w:rPr>
                <w:rFonts w:ascii="Times New Roman" w:eastAsia="Times New Roman" w:hAnsi="Times New Roman" w:cs="Times New Roman"/>
                <w:color w:val="000000"/>
                <w:sz w:val="20"/>
                <w:szCs w:val="28"/>
              </w:rPr>
            </w:pPr>
            <w:r w:rsidRPr="003D474F">
              <w:rPr>
                <w:rFonts w:ascii="Calibri" w:eastAsia="Calibri" w:hAnsi="Calibri" w:cs="Calibri"/>
                <w:b/>
                <w:color w:val="000000"/>
                <w:sz w:val="20"/>
                <w:szCs w:val="28"/>
              </w:rPr>
              <w:t>(Tons Steel)</w:t>
            </w:r>
          </w:p>
        </w:tc>
        <w:tc>
          <w:tcPr>
            <w:tcW w:w="1241" w:type="dxa"/>
            <w:tcBorders>
              <w:top w:val="nil"/>
              <w:left w:val="nil"/>
              <w:bottom w:val="nil"/>
              <w:right w:val="nil"/>
            </w:tcBorders>
          </w:tcPr>
          <w:p w14:paraId="10656A12" w14:textId="77777777" w:rsidR="003D474F" w:rsidRPr="003D474F" w:rsidRDefault="003D474F" w:rsidP="003D474F">
            <w:pPr>
              <w:bidi w:val="0"/>
              <w:ind w:left="97" w:hanging="97"/>
              <w:rPr>
                <w:rFonts w:ascii="Times New Roman" w:eastAsia="Times New Roman" w:hAnsi="Times New Roman" w:cs="Times New Roman"/>
                <w:color w:val="000000"/>
                <w:sz w:val="20"/>
                <w:szCs w:val="28"/>
              </w:rPr>
            </w:pPr>
            <w:r w:rsidRPr="003D474F">
              <w:rPr>
                <w:rFonts w:ascii="Calibri" w:eastAsia="Calibri" w:hAnsi="Calibri" w:cs="Calibri"/>
                <w:b/>
                <w:color w:val="000000"/>
                <w:sz w:val="20"/>
                <w:szCs w:val="28"/>
              </w:rPr>
              <w:t>Diagrid Frame (Tons Steel)</w:t>
            </w:r>
          </w:p>
        </w:tc>
        <w:tc>
          <w:tcPr>
            <w:tcW w:w="1195" w:type="dxa"/>
            <w:tcBorders>
              <w:top w:val="nil"/>
              <w:left w:val="nil"/>
              <w:bottom w:val="nil"/>
              <w:right w:val="nil"/>
            </w:tcBorders>
            <w:vAlign w:val="bottom"/>
          </w:tcPr>
          <w:p w14:paraId="1DA2E2C6" w14:textId="77777777" w:rsidR="003D474F" w:rsidRPr="003D474F" w:rsidRDefault="003D474F" w:rsidP="003D474F">
            <w:pPr>
              <w:bidi w:val="0"/>
              <w:jc w:val="both"/>
              <w:rPr>
                <w:rFonts w:ascii="Times New Roman" w:eastAsia="Times New Roman" w:hAnsi="Times New Roman" w:cs="Times New Roman"/>
                <w:color w:val="000000"/>
                <w:sz w:val="20"/>
                <w:szCs w:val="28"/>
              </w:rPr>
            </w:pPr>
            <w:r w:rsidRPr="003D474F">
              <w:rPr>
                <w:rFonts w:ascii="Calibri" w:eastAsia="Calibri" w:hAnsi="Calibri" w:cs="Calibri"/>
                <w:b/>
                <w:color w:val="000000"/>
                <w:sz w:val="20"/>
                <w:szCs w:val="28"/>
              </w:rPr>
              <w:t>Diagrid Angle (</w:t>
            </w:r>
            <w:r w:rsidRPr="003D474F">
              <w:rPr>
                <w:rFonts w:ascii="Segoe UI Symbol" w:eastAsia="Segoe UI Symbol" w:hAnsi="Segoe UI Symbol" w:cs="Segoe UI Symbol"/>
                <w:b/>
                <w:color w:val="000000"/>
                <w:sz w:val="20"/>
                <w:szCs w:val="28"/>
              </w:rPr>
              <w:t>θ</w:t>
            </w:r>
            <w:r w:rsidRPr="003D474F">
              <w:rPr>
                <w:rFonts w:ascii="Calibri" w:eastAsia="Calibri" w:hAnsi="Calibri" w:cs="Calibri"/>
                <w:b/>
                <w:color w:val="000000"/>
                <w:sz w:val="20"/>
                <w:szCs w:val="28"/>
              </w:rPr>
              <w:t>)</w:t>
            </w:r>
          </w:p>
        </w:tc>
      </w:tr>
      <w:tr w:rsidR="003D474F" w:rsidRPr="003D474F" w14:paraId="7FA665D2" w14:textId="77777777" w:rsidTr="00AE6013">
        <w:trPr>
          <w:trHeight w:val="263"/>
        </w:trPr>
        <w:tc>
          <w:tcPr>
            <w:tcW w:w="2121" w:type="dxa"/>
            <w:tcBorders>
              <w:top w:val="nil"/>
              <w:left w:val="nil"/>
              <w:bottom w:val="nil"/>
              <w:right w:val="nil"/>
            </w:tcBorders>
          </w:tcPr>
          <w:p w14:paraId="67C2B7AA" w14:textId="77777777" w:rsidR="003D474F" w:rsidRPr="003D474F" w:rsidRDefault="003D474F" w:rsidP="003D474F">
            <w:pPr>
              <w:bidi w:val="0"/>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1–20</w:t>
            </w:r>
          </w:p>
        </w:tc>
        <w:tc>
          <w:tcPr>
            <w:tcW w:w="1301" w:type="dxa"/>
            <w:tcBorders>
              <w:top w:val="nil"/>
              <w:left w:val="nil"/>
              <w:bottom w:val="nil"/>
              <w:right w:val="nil"/>
            </w:tcBorders>
          </w:tcPr>
          <w:p w14:paraId="340CF57C" w14:textId="77777777" w:rsidR="003D474F" w:rsidRPr="003D474F" w:rsidRDefault="003D474F" w:rsidP="003D474F">
            <w:pPr>
              <w:bidi w:val="0"/>
              <w:ind w:right="123"/>
              <w:jc w:val="center"/>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3500</w:t>
            </w:r>
          </w:p>
        </w:tc>
        <w:tc>
          <w:tcPr>
            <w:tcW w:w="1241" w:type="dxa"/>
            <w:tcBorders>
              <w:top w:val="nil"/>
              <w:left w:val="nil"/>
              <w:bottom w:val="nil"/>
              <w:right w:val="nil"/>
            </w:tcBorders>
          </w:tcPr>
          <w:p w14:paraId="70327222" w14:textId="77777777" w:rsidR="003D474F" w:rsidRPr="003D474F" w:rsidRDefault="003D474F" w:rsidP="003D474F">
            <w:pPr>
              <w:bidi w:val="0"/>
              <w:ind w:left="398"/>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2700</w:t>
            </w:r>
          </w:p>
        </w:tc>
        <w:tc>
          <w:tcPr>
            <w:tcW w:w="1195" w:type="dxa"/>
            <w:tcBorders>
              <w:top w:val="nil"/>
              <w:left w:val="nil"/>
              <w:bottom w:val="nil"/>
              <w:right w:val="nil"/>
            </w:tcBorders>
          </w:tcPr>
          <w:p w14:paraId="5A516541" w14:textId="77777777" w:rsidR="003D474F" w:rsidRPr="003D474F" w:rsidRDefault="003D474F" w:rsidP="003D474F">
            <w:pPr>
              <w:bidi w:val="0"/>
              <w:jc w:val="center"/>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72°</w:t>
            </w:r>
          </w:p>
        </w:tc>
      </w:tr>
      <w:tr w:rsidR="003D474F" w:rsidRPr="003D474F" w14:paraId="3D8957BD" w14:textId="77777777" w:rsidTr="00AE6013">
        <w:trPr>
          <w:trHeight w:val="229"/>
        </w:trPr>
        <w:tc>
          <w:tcPr>
            <w:tcW w:w="2121" w:type="dxa"/>
            <w:tcBorders>
              <w:top w:val="nil"/>
              <w:left w:val="nil"/>
              <w:bottom w:val="nil"/>
              <w:right w:val="nil"/>
            </w:tcBorders>
          </w:tcPr>
          <w:p w14:paraId="2D9D291E" w14:textId="77777777" w:rsidR="003D474F" w:rsidRPr="003D474F" w:rsidRDefault="003D474F" w:rsidP="003D474F">
            <w:pPr>
              <w:bidi w:val="0"/>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20–40</w:t>
            </w:r>
          </w:p>
        </w:tc>
        <w:tc>
          <w:tcPr>
            <w:tcW w:w="1301" w:type="dxa"/>
            <w:tcBorders>
              <w:top w:val="nil"/>
              <w:left w:val="nil"/>
              <w:bottom w:val="nil"/>
              <w:right w:val="nil"/>
            </w:tcBorders>
          </w:tcPr>
          <w:p w14:paraId="013F393F" w14:textId="77777777" w:rsidR="003D474F" w:rsidRPr="003D474F" w:rsidRDefault="003D474F" w:rsidP="003D474F">
            <w:pPr>
              <w:bidi w:val="0"/>
              <w:ind w:right="123"/>
              <w:jc w:val="center"/>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2100</w:t>
            </w:r>
          </w:p>
        </w:tc>
        <w:tc>
          <w:tcPr>
            <w:tcW w:w="1241" w:type="dxa"/>
            <w:tcBorders>
              <w:top w:val="nil"/>
              <w:left w:val="nil"/>
              <w:bottom w:val="nil"/>
              <w:right w:val="nil"/>
            </w:tcBorders>
          </w:tcPr>
          <w:p w14:paraId="7183D517" w14:textId="77777777" w:rsidR="003D474F" w:rsidRPr="003D474F" w:rsidRDefault="003D474F" w:rsidP="003D474F">
            <w:pPr>
              <w:bidi w:val="0"/>
              <w:ind w:right="44"/>
              <w:jc w:val="center"/>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356</w:t>
            </w:r>
          </w:p>
        </w:tc>
        <w:tc>
          <w:tcPr>
            <w:tcW w:w="1195" w:type="dxa"/>
            <w:tcBorders>
              <w:top w:val="nil"/>
              <w:left w:val="nil"/>
              <w:bottom w:val="nil"/>
              <w:right w:val="nil"/>
            </w:tcBorders>
          </w:tcPr>
          <w:p w14:paraId="6992BDD4" w14:textId="77777777" w:rsidR="003D474F" w:rsidRPr="003D474F" w:rsidRDefault="003D474F" w:rsidP="003D474F">
            <w:pPr>
              <w:bidi w:val="0"/>
              <w:jc w:val="center"/>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56°</w:t>
            </w:r>
          </w:p>
        </w:tc>
      </w:tr>
      <w:tr w:rsidR="003D474F" w:rsidRPr="003D474F" w14:paraId="0CC1B6EC" w14:textId="77777777" w:rsidTr="00AE6013">
        <w:trPr>
          <w:trHeight w:val="229"/>
        </w:trPr>
        <w:tc>
          <w:tcPr>
            <w:tcW w:w="2121" w:type="dxa"/>
            <w:tcBorders>
              <w:top w:val="nil"/>
              <w:left w:val="nil"/>
              <w:bottom w:val="nil"/>
              <w:right w:val="nil"/>
            </w:tcBorders>
          </w:tcPr>
          <w:p w14:paraId="58F7D2D0" w14:textId="77777777" w:rsidR="003D474F" w:rsidRPr="003D474F" w:rsidRDefault="003D474F" w:rsidP="003D474F">
            <w:pPr>
              <w:bidi w:val="0"/>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40–60</w:t>
            </w:r>
          </w:p>
        </w:tc>
        <w:tc>
          <w:tcPr>
            <w:tcW w:w="1301" w:type="dxa"/>
            <w:tcBorders>
              <w:top w:val="nil"/>
              <w:left w:val="nil"/>
              <w:bottom w:val="nil"/>
              <w:right w:val="nil"/>
            </w:tcBorders>
          </w:tcPr>
          <w:p w14:paraId="365F57A5" w14:textId="77777777" w:rsidR="003D474F" w:rsidRPr="003D474F" w:rsidRDefault="003D474F" w:rsidP="003D474F">
            <w:pPr>
              <w:bidi w:val="0"/>
              <w:ind w:right="122"/>
              <w:jc w:val="center"/>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1050</w:t>
            </w:r>
          </w:p>
        </w:tc>
        <w:tc>
          <w:tcPr>
            <w:tcW w:w="1241" w:type="dxa"/>
            <w:tcBorders>
              <w:top w:val="nil"/>
              <w:left w:val="nil"/>
              <w:bottom w:val="nil"/>
              <w:right w:val="nil"/>
            </w:tcBorders>
          </w:tcPr>
          <w:p w14:paraId="02B225DE" w14:textId="77777777" w:rsidR="003D474F" w:rsidRPr="003D474F" w:rsidRDefault="003D474F" w:rsidP="003D474F">
            <w:pPr>
              <w:bidi w:val="0"/>
              <w:ind w:right="44"/>
              <w:jc w:val="center"/>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130</w:t>
            </w:r>
          </w:p>
        </w:tc>
        <w:tc>
          <w:tcPr>
            <w:tcW w:w="1195" w:type="dxa"/>
            <w:tcBorders>
              <w:top w:val="nil"/>
              <w:left w:val="nil"/>
              <w:bottom w:val="nil"/>
              <w:right w:val="nil"/>
            </w:tcBorders>
          </w:tcPr>
          <w:p w14:paraId="07636FB9" w14:textId="77777777" w:rsidR="003D474F" w:rsidRPr="003D474F" w:rsidRDefault="003D474F" w:rsidP="003D474F">
            <w:pPr>
              <w:bidi w:val="0"/>
              <w:ind w:left="1"/>
              <w:jc w:val="center"/>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56°</w:t>
            </w:r>
          </w:p>
        </w:tc>
      </w:tr>
      <w:tr w:rsidR="003D474F" w:rsidRPr="003D474F" w14:paraId="368E326E" w14:textId="77777777" w:rsidTr="00AE6013">
        <w:trPr>
          <w:trHeight w:val="204"/>
        </w:trPr>
        <w:tc>
          <w:tcPr>
            <w:tcW w:w="2121" w:type="dxa"/>
            <w:tcBorders>
              <w:top w:val="nil"/>
              <w:left w:val="nil"/>
              <w:bottom w:val="nil"/>
              <w:right w:val="nil"/>
            </w:tcBorders>
          </w:tcPr>
          <w:p w14:paraId="7E93345E" w14:textId="77777777" w:rsidR="003D474F" w:rsidRPr="003D474F" w:rsidRDefault="003D474F" w:rsidP="003D474F">
            <w:pPr>
              <w:bidi w:val="0"/>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Total steel—including beams</w:t>
            </w:r>
          </w:p>
        </w:tc>
        <w:tc>
          <w:tcPr>
            <w:tcW w:w="1301" w:type="dxa"/>
            <w:tcBorders>
              <w:top w:val="nil"/>
              <w:left w:val="nil"/>
              <w:bottom w:val="nil"/>
              <w:right w:val="nil"/>
            </w:tcBorders>
          </w:tcPr>
          <w:p w14:paraId="704CF761" w14:textId="77777777" w:rsidR="003D474F" w:rsidRPr="003D474F" w:rsidRDefault="003D474F" w:rsidP="003D474F">
            <w:pPr>
              <w:bidi w:val="0"/>
              <w:ind w:left="309"/>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15,250</w:t>
            </w:r>
          </w:p>
        </w:tc>
        <w:tc>
          <w:tcPr>
            <w:tcW w:w="1241" w:type="dxa"/>
            <w:tcBorders>
              <w:top w:val="nil"/>
              <w:left w:val="nil"/>
              <w:bottom w:val="nil"/>
              <w:right w:val="nil"/>
            </w:tcBorders>
          </w:tcPr>
          <w:p w14:paraId="53BB3980" w14:textId="77777777" w:rsidR="003D474F" w:rsidRPr="003D474F" w:rsidRDefault="003D474F" w:rsidP="003D474F">
            <w:pPr>
              <w:bidi w:val="0"/>
              <w:ind w:left="278"/>
              <w:rPr>
                <w:rFonts w:ascii="Times New Roman" w:eastAsia="Times New Roman" w:hAnsi="Times New Roman" w:cs="Times New Roman"/>
                <w:color w:val="000000"/>
                <w:sz w:val="20"/>
                <w:szCs w:val="28"/>
              </w:rPr>
            </w:pPr>
            <w:r w:rsidRPr="003D474F">
              <w:rPr>
                <w:rFonts w:ascii="Times New Roman" w:eastAsia="Times New Roman" w:hAnsi="Times New Roman" w:cs="Times New Roman"/>
                <w:color w:val="000000"/>
                <w:sz w:val="20"/>
                <w:szCs w:val="28"/>
              </w:rPr>
              <w:t>11,248</w:t>
            </w:r>
          </w:p>
        </w:tc>
        <w:tc>
          <w:tcPr>
            <w:tcW w:w="1195" w:type="dxa"/>
            <w:tcBorders>
              <w:top w:val="nil"/>
              <w:left w:val="nil"/>
              <w:bottom w:val="nil"/>
              <w:right w:val="nil"/>
            </w:tcBorders>
          </w:tcPr>
          <w:p w14:paraId="5099C7AE" w14:textId="77777777" w:rsidR="003D474F" w:rsidRPr="003D474F" w:rsidRDefault="003D474F" w:rsidP="003D474F">
            <w:pPr>
              <w:bidi w:val="0"/>
              <w:rPr>
                <w:rFonts w:ascii="Times New Roman" w:eastAsia="Times New Roman" w:hAnsi="Times New Roman" w:cs="Times New Roman"/>
                <w:color w:val="000000"/>
                <w:sz w:val="20"/>
                <w:szCs w:val="28"/>
              </w:rPr>
            </w:pPr>
          </w:p>
        </w:tc>
      </w:tr>
    </w:tbl>
    <w:p w14:paraId="08318619" w14:textId="77777777" w:rsidR="003D474F" w:rsidRPr="003D474F" w:rsidRDefault="003D474F" w:rsidP="003D474F">
      <w:pPr>
        <w:bidi w:val="0"/>
        <w:spacing w:after="422"/>
        <w:ind w:left="430"/>
        <w:rPr>
          <w:rFonts w:ascii="Times New Roman" w:eastAsia="Times New Roman" w:hAnsi="Times New Roman" w:cs="Times New Roman"/>
          <w:color w:val="000000"/>
          <w:sz w:val="12"/>
          <w:szCs w:val="14"/>
        </w:rPr>
      </w:pPr>
      <w:r w:rsidRPr="003D474F">
        <w:rPr>
          <w:rFonts w:ascii="Calibri" w:eastAsia="Calibri" w:hAnsi="Calibri" w:cs="Calibri"/>
          <w:noProof/>
          <w:color w:val="000000"/>
        </w:rPr>
        <mc:AlternateContent>
          <mc:Choice Requires="wpg">
            <w:drawing>
              <wp:inline distT="0" distB="0" distL="0" distR="0" wp14:anchorId="0012AAEE" wp14:editId="67342FD2">
                <wp:extent cx="3721100" cy="6350"/>
                <wp:effectExtent l="0" t="0" r="0" b="0"/>
                <wp:docPr id="25944" name="Group 25944"/>
                <wp:cNvGraphicFramePr/>
                <a:graphic xmlns:a="http://schemas.openxmlformats.org/drawingml/2006/main">
                  <a:graphicData uri="http://schemas.microsoft.com/office/word/2010/wordprocessingGroup">
                    <wpg:wgp>
                      <wpg:cNvGrpSpPr/>
                      <wpg:grpSpPr>
                        <a:xfrm>
                          <a:off x="0" y="0"/>
                          <a:ext cx="3721100" cy="6350"/>
                          <a:chOff x="0" y="0"/>
                          <a:chExt cx="3721100" cy="6350"/>
                        </a:xfrm>
                      </wpg:grpSpPr>
                      <wps:wsp>
                        <wps:cNvPr id="1285" name="Shape 1285"/>
                        <wps:cNvSpPr/>
                        <wps:spPr>
                          <a:xfrm>
                            <a:off x="0" y="0"/>
                            <a:ext cx="1270000" cy="0"/>
                          </a:xfrm>
                          <a:custGeom>
                            <a:avLst/>
                            <a:gdLst/>
                            <a:ahLst/>
                            <a:cxnLst/>
                            <a:rect l="0" t="0" r="0" b="0"/>
                            <a:pathLst>
                              <a:path w="1270000">
                                <a:moveTo>
                                  <a:pt x="0" y="0"/>
                                </a:moveTo>
                                <a:lnTo>
                                  <a:pt x="1270000" y="0"/>
                                </a:lnTo>
                              </a:path>
                            </a:pathLst>
                          </a:custGeom>
                          <a:noFill/>
                          <a:ln w="6350" cap="flat" cmpd="sng" algn="ctr">
                            <a:solidFill>
                              <a:srgbClr val="000000"/>
                            </a:solidFill>
                            <a:prstDash val="solid"/>
                            <a:miter lim="127000"/>
                          </a:ln>
                          <a:effectLst/>
                        </wps:spPr>
                        <wps:bodyPr/>
                      </wps:wsp>
                      <wps:wsp>
                        <wps:cNvPr id="1286" name="Shape 1286"/>
                        <wps:cNvSpPr/>
                        <wps:spPr>
                          <a:xfrm>
                            <a:off x="1270000" y="0"/>
                            <a:ext cx="825500" cy="0"/>
                          </a:xfrm>
                          <a:custGeom>
                            <a:avLst/>
                            <a:gdLst/>
                            <a:ahLst/>
                            <a:cxnLst/>
                            <a:rect l="0" t="0" r="0" b="0"/>
                            <a:pathLst>
                              <a:path w="825500">
                                <a:moveTo>
                                  <a:pt x="0" y="0"/>
                                </a:moveTo>
                                <a:lnTo>
                                  <a:pt x="825500" y="0"/>
                                </a:lnTo>
                              </a:path>
                            </a:pathLst>
                          </a:custGeom>
                          <a:noFill/>
                          <a:ln w="6350" cap="flat" cmpd="sng" algn="ctr">
                            <a:solidFill>
                              <a:srgbClr val="000000"/>
                            </a:solidFill>
                            <a:prstDash val="solid"/>
                            <a:miter lim="127000"/>
                          </a:ln>
                          <a:effectLst/>
                        </wps:spPr>
                        <wps:bodyPr/>
                      </wps:wsp>
                      <wps:wsp>
                        <wps:cNvPr id="1287" name="Shape 1287"/>
                        <wps:cNvSpPr/>
                        <wps:spPr>
                          <a:xfrm>
                            <a:off x="2095500" y="0"/>
                            <a:ext cx="787400" cy="0"/>
                          </a:xfrm>
                          <a:custGeom>
                            <a:avLst/>
                            <a:gdLst/>
                            <a:ahLst/>
                            <a:cxnLst/>
                            <a:rect l="0" t="0" r="0" b="0"/>
                            <a:pathLst>
                              <a:path w="787400">
                                <a:moveTo>
                                  <a:pt x="0" y="0"/>
                                </a:moveTo>
                                <a:lnTo>
                                  <a:pt x="787400" y="0"/>
                                </a:lnTo>
                              </a:path>
                            </a:pathLst>
                          </a:custGeom>
                          <a:noFill/>
                          <a:ln w="6350" cap="flat" cmpd="sng" algn="ctr">
                            <a:solidFill>
                              <a:srgbClr val="000000"/>
                            </a:solidFill>
                            <a:prstDash val="solid"/>
                            <a:miter lim="127000"/>
                          </a:ln>
                          <a:effectLst/>
                        </wps:spPr>
                        <wps:bodyPr/>
                      </wps:wsp>
                      <wps:wsp>
                        <wps:cNvPr id="1288" name="Shape 1288"/>
                        <wps:cNvSpPr/>
                        <wps:spPr>
                          <a:xfrm>
                            <a:off x="2882900" y="0"/>
                            <a:ext cx="838200" cy="0"/>
                          </a:xfrm>
                          <a:custGeom>
                            <a:avLst/>
                            <a:gdLst/>
                            <a:ahLst/>
                            <a:cxnLst/>
                            <a:rect l="0" t="0" r="0" b="0"/>
                            <a:pathLst>
                              <a:path w="838200">
                                <a:moveTo>
                                  <a:pt x="0" y="0"/>
                                </a:moveTo>
                                <a:lnTo>
                                  <a:pt x="838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78804649" id="Group 25944" o:spid="_x0000_s1026" style="width:293pt;height:.5pt;mso-position-horizontal-relative:char;mso-position-vertical-relative:line" coordsize="372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">
                <v:shape id="Shape 1285" o:spid="_x0000_s1027" style="position:absolute;width:12700;height:0;visibility:visible;mso-wrap-style:square;v-text-anchor:top" coordsize="127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" path="m,l1270000,e" filled="f" strokeweight=".5pt">
                  <v:stroke miterlimit="83231f" joinstyle="miter"/>
                  <v:path arrowok="t" textboxrect="0,0,1270000,0"/>
                </v:shape>
                <v:shape id="Shape 1286" o:spid="_x0000_s1028" style="position:absolute;left:12700;width:8255;height:0;visibility:visible;mso-wrap-style:square;v-text-anchor:top" coordsize="825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" path="m,l825500,e" filled="f" strokeweight=".5pt">
                  <v:stroke miterlimit="83231f" joinstyle="miter"/>
                  <v:path arrowok="t" textboxrect="0,0,825500,0"/>
                </v:shape>
                <v:shape id="Shape 1287" o:spid="_x0000_s1029" style="position:absolute;left:20955;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" path="m,l787400,e" filled="f" strokeweight=".5pt">
                  <v:stroke miterlimit="83231f" joinstyle="miter"/>
                  <v:path arrowok="t" textboxrect="0,0,787400,0"/>
                </v:shape>
                <v:shape id="Shape 1288" o:spid="_x0000_s1030" style="position:absolute;left:28829;width:8382;height:0;visibility:visible;mso-wrap-style:square;v-text-anchor:top" coordsize="838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" path="m,l838200,e" filled="f" strokeweight=".5pt">
                  <v:stroke miterlimit="83231f" joinstyle="miter"/>
                  <v:path arrowok="t" textboxrect="0,0,838200,0"/>
                </v:shape>
                <w10:wrap anchorx="page"/>
                <w10:anchorlock/>
              </v:group>
            </w:pict>
          </mc:Fallback>
        </mc:AlternateContent>
      </w:r>
    </w:p>
    <w:p w14:paraId="68362E1A" w14:textId="5BD22D57" w:rsidR="003D474F" w:rsidRDefault="003D474F" w:rsidP="003D474F">
      <w:pPr>
        <w:jc w:val="both"/>
        <w:rPr>
          <w:rFonts w:cs="B Nazanin"/>
          <w:sz w:val="28"/>
          <w:szCs w:val="28"/>
          <w:rtl/>
        </w:rPr>
      </w:pPr>
      <w:r w:rsidRPr="003D474F">
        <w:rPr>
          <w:rFonts w:cs="B Nazanin" w:hint="cs"/>
          <w:sz w:val="28"/>
          <w:szCs w:val="28"/>
          <w:rtl/>
        </w:rPr>
        <w:t xml:space="preserve">فولاد (2000 تن، </w:t>
      </w:r>
      <w:r w:rsidRPr="003D474F">
        <w:rPr>
          <w:rFonts w:cs="B Nazanin" w:hint="cs"/>
          <w:sz w:val="28"/>
          <w:szCs w:val="28"/>
        </w:rPr>
        <w:t>Boniface</w:t>
      </w:r>
      <w:r w:rsidRPr="003D474F">
        <w:rPr>
          <w:rFonts w:cs="B Nazanin" w:hint="cs"/>
          <w:sz w:val="28"/>
          <w:szCs w:val="28"/>
          <w:rtl/>
        </w:rPr>
        <w:t>، 2006) در طراحی دیاگرید آن در مقابل قاب خمشی</w:t>
      </w:r>
      <w:r>
        <w:rPr>
          <w:rFonts w:cs="B Nazanin" w:hint="cs"/>
          <w:sz w:val="28"/>
          <w:szCs w:val="28"/>
          <w:rtl/>
        </w:rPr>
        <w:t>.</w:t>
      </w:r>
    </w:p>
    <w:p w14:paraId="385C2510" w14:textId="262FD566" w:rsidR="00D54D59" w:rsidRPr="00BF263D" w:rsidRDefault="00D54D59" w:rsidP="00933F36">
      <w:pPr>
        <w:jc w:val="both"/>
        <w:rPr>
          <w:rFonts w:cs="B Nazanin"/>
          <w:sz w:val="40"/>
          <w:szCs w:val="40"/>
        </w:rPr>
      </w:pPr>
      <w:r w:rsidRPr="00BF263D">
        <w:rPr>
          <w:rFonts w:cs="B Nazanin" w:hint="cs"/>
          <w:sz w:val="40"/>
          <w:szCs w:val="40"/>
          <w:rtl/>
        </w:rPr>
        <w:t>با این حال، مفهوم قاب های لحظه ای تقریباً کارآمد نیست</w:t>
      </w:r>
      <w:r w:rsidR="001C6CD3">
        <w:rPr>
          <w:rFonts w:cs="B Nazanin" w:hint="cs"/>
          <w:sz w:val="40"/>
          <w:szCs w:val="40"/>
          <w:rtl/>
        </w:rPr>
        <w:t xml:space="preserve"> و دارای 15-20</w:t>
      </w:r>
      <w:r w:rsidRPr="00BF263D">
        <w:rPr>
          <w:rFonts w:cs="B Nazanin" w:hint="cs"/>
          <w:sz w:val="40"/>
          <w:szCs w:val="40"/>
          <w:rtl/>
        </w:rPr>
        <w:t xml:space="preserve"> داستان می باشد. در حالی که قاب های خمشی دارای سختی جانبی خوبی در ارتفاعات پایین تر هستند، برای مقاومت در برابر بارهای باد و زلزله، تا در برابر این بارها مقاوم باشند.</w:t>
      </w:r>
      <w:r w:rsidR="00933F36">
        <w:rPr>
          <w:rFonts w:cs="B Nazanin" w:hint="cs"/>
          <w:sz w:val="40"/>
          <w:szCs w:val="40"/>
          <w:rtl/>
        </w:rPr>
        <w:t xml:space="preserve"> در</w:t>
      </w:r>
      <w:r w:rsidRPr="00BF263D">
        <w:rPr>
          <w:rFonts w:cs="B Nazanin" w:hint="cs"/>
          <w:sz w:val="40"/>
          <w:szCs w:val="40"/>
          <w:rtl/>
        </w:rPr>
        <w:t xml:space="preserve"> سازه های بلندتر، تیرها به طور غیر منطقی عمیق می شوند. این عمق باعث کاهش</w:t>
      </w:r>
      <w:r w:rsidR="00933F36" w:rsidRPr="00933F36">
        <w:rPr>
          <w:rFonts w:cs="B Nazanin" w:hint="cs"/>
          <w:sz w:val="40"/>
          <w:szCs w:val="40"/>
          <w:rtl/>
        </w:rPr>
        <w:t xml:space="preserve"> ارتفاع موجود بین طبقات و افزایش هزینه</w:t>
      </w:r>
      <w:r w:rsidRPr="00BF263D">
        <w:rPr>
          <w:rFonts w:cs="B Nazanin" w:hint="cs"/>
          <w:sz w:val="40"/>
          <w:szCs w:val="40"/>
          <w:rtl/>
        </w:rPr>
        <w:t xml:space="preserve"> می شود. بنابراین، ساختمان های بلند هستند به طور کلی یک ساختار لوله قاب شده، که در آن هسته داخلی (شفت آسانسور، چاه پله ها، و تاسیسات ساختمان قرار دارند) سختی را فراهم می کند و قسمت بیرونی</w:t>
      </w:r>
      <w:r w:rsidR="00933F36">
        <w:rPr>
          <w:rFonts w:cs="B Nazanin" w:hint="cs"/>
          <w:sz w:val="40"/>
          <w:szCs w:val="40"/>
          <w:rtl/>
        </w:rPr>
        <w:t xml:space="preserve"> که</w:t>
      </w:r>
      <w:r w:rsidRPr="00BF263D">
        <w:rPr>
          <w:rFonts w:cs="B Nazanin" w:hint="cs"/>
          <w:sz w:val="40"/>
          <w:szCs w:val="40"/>
          <w:rtl/>
        </w:rPr>
        <w:t xml:space="preserve"> رو به رو ساختمان ها</w:t>
      </w:r>
      <w:r w:rsidR="00933F36">
        <w:rPr>
          <w:rFonts w:cs="B Nazanin" w:hint="cs"/>
          <w:sz w:val="40"/>
          <w:szCs w:val="40"/>
          <w:rtl/>
        </w:rPr>
        <w:t xml:space="preserve"> قرار دارند</w:t>
      </w:r>
      <w:r w:rsidRPr="00BF263D">
        <w:rPr>
          <w:rFonts w:cs="B Nazanin" w:hint="cs"/>
          <w:sz w:val="40"/>
          <w:szCs w:val="40"/>
          <w:rtl/>
        </w:rPr>
        <w:t xml:space="preserve"> فقط سازه های پیچیده ای هستند و نمونه های آن در این بخش ارائه شده است </w:t>
      </w:r>
      <w:r w:rsidR="00933F36">
        <w:rPr>
          <w:rFonts w:cs="B Nazanin" w:hint="cs"/>
          <w:sz w:val="40"/>
          <w:szCs w:val="40"/>
          <w:rtl/>
        </w:rPr>
        <w:t>و در</w:t>
      </w:r>
      <w:r w:rsidRPr="00BF263D">
        <w:rPr>
          <w:rFonts w:cs="B Nazanin" w:hint="cs"/>
          <w:sz w:val="40"/>
          <w:szCs w:val="40"/>
          <w:rtl/>
        </w:rPr>
        <w:t xml:space="preserve"> نظر گرفته شده است که نوع متفاوتی از طراحی سازه ای را معرفی کند که معمولاً در برنامه درسی کالج یافت نمی شود. </w:t>
      </w:r>
    </w:p>
    <w:p w14:paraId="4F8EB7F4" w14:textId="40A53F93" w:rsidR="00D54D59" w:rsidRPr="00933F36" w:rsidRDefault="00D54D59" w:rsidP="00D54D59">
      <w:pPr>
        <w:jc w:val="center"/>
        <w:rPr>
          <w:rFonts w:cs="B Nazanin"/>
          <w:b/>
          <w:bCs/>
          <w:sz w:val="44"/>
          <w:szCs w:val="44"/>
          <w:rtl/>
        </w:rPr>
      </w:pPr>
      <w:r w:rsidRPr="00933F36">
        <w:rPr>
          <w:rFonts w:cs="B Nazanin" w:hint="cs"/>
          <w:b/>
          <w:bCs/>
          <w:sz w:val="44"/>
          <w:szCs w:val="44"/>
          <w:rtl/>
        </w:rPr>
        <w:lastRenderedPageBreak/>
        <w:t>مثال 7.3</w:t>
      </w:r>
    </w:p>
    <w:p w14:paraId="0E0755D1" w14:textId="0C236461" w:rsidR="00D54D59" w:rsidRPr="00BF263D" w:rsidRDefault="00D54D59" w:rsidP="00D54D59">
      <w:pPr>
        <w:rPr>
          <w:rFonts w:cs="B Nazanin"/>
          <w:sz w:val="40"/>
          <w:szCs w:val="40"/>
          <w:rtl/>
        </w:rPr>
      </w:pPr>
      <w:r w:rsidRPr="00BF263D">
        <w:rPr>
          <w:rFonts w:cs="B Nazanin" w:hint="cs"/>
          <w:sz w:val="40"/>
          <w:szCs w:val="40"/>
          <w:rtl/>
        </w:rPr>
        <w:t xml:space="preserve">با استفاده از داده های ساختمان 60 طبقه در جدول 7.4، تفاوت را محاسبه کنید. انتشار با استفاده از داده های زیر (از </w:t>
      </w:r>
      <w:r w:rsidRPr="00BF263D">
        <w:rPr>
          <w:rFonts w:cs="B Nazanin" w:hint="cs"/>
          <w:sz w:val="40"/>
          <w:szCs w:val="40"/>
        </w:rPr>
        <w:t>WSA</w:t>
      </w:r>
      <w:r w:rsidRPr="00BF263D">
        <w:rPr>
          <w:rFonts w:cs="B Nazanin" w:hint="cs"/>
          <w:sz w:val="40"/>
          <w:szCs w:val="40"/>
          <w:rtl/>
        </w:rPr>
        <w:t>، 2011):</w:t>
      </w:r>
    </w:p>
    <w:p w14:paraId="350C1ADB" w14:textId="77777777" w:rsidR="00D54D59" w:rsidRPr="00BF263D" w:rsidRDefault="00D54D59" w:rsidP="00D54D59">
      <w:pPr>
        <w:rPr>
          <w:rFonts w:cs="B Nazanin"/>
          <w:sz w:val="40"/>
          <w:szCs w:val="40"/>
          <w:rtl/>
        </w:rPr>
      </w:pPr>
      <w:r w:rsidRPr="00BF263D">
        <w:rPr>
          <w:rFonts w:ascii="Sakkal Majalla" w:hAnsi="Sakkal Majalla" w:cs="Sakkal Majalla" w:hint="cs"/>
          <w:sz w:val="40"/>
          <w:szCs w:val="40"/>
          <w:rtl/>
        </w:rPr>
        <w:t>•</w:t>
      </w:r>
      <w:r w:rsidRPr="00BF263D">
        <w:rPr>
          <w:rFonts w:cs="B Nazanin" w:hint="cs"/>
          <w:sz w:val="40"/>
          <w:szCs w:val="40"/>
          <w:rtl/>
        </w:rPr>
        <w:t xml:space="preserve"> تقاضای انرژی اولیه </w:t>
      </w:r>
      <w:r w:rsidRPr="00BF263D">
        <w:rPr>
          <w:rFonts w:cs="B Nazanin" w:hint="cs"/>
          <w:sz w:val="40"/>
          <w:szCs w:val="40"/>
        </w:rPr>
        <w:t>(PED): 4.82 × 10</w:t>
      </w:r>
      <w:r w:rsidRPr="00BF263D">
        <w:rPr>
          <w:rFonts w:cs="B Nazanin" w:hint="cs"/>
          <w:sz w:val="40"/>
          <w:szCs w:val="40"/>
          <w:vertAlign w:val="superscript"/>
        </w:rPr>
        <w:t>7</w:t>
      </w:r>
      <w:r w:rsidRPr="00BF263D">
        <w:rPr>
          <w:rFonts w:cs="B Nazanin" w:hint="cs"/>
          <w:sz w:val="40"/>
          <w:szCs w:val="40"/>
          <w:rtl/>
        </w:rPr>
        <w:t xml:space="preserve"> پوند بر تن</w:t>
      </w:r>
    </w:p>
    <w:p w14:paraId="2C6F12E9" w14:textId="77777777" w:rsidR="00D54D59" w:rsidRPr="00BF263D" w:rsidRDefault="00D54D59" w:rsidP="00D54D59">
      <w:pPr>
        <w:rPr>
          <w:rFonts w:cs="B Nazanin"/>
          <w:sz w:val="40"/>
          <w:szCs w:val="40"/>
          <w:rtl/>
        </w:rPr>
      </w:pPr>
      <w:r w:rsidRPr="00BF263D">
        <w:rPr>
          <w:rFonts w:ascii="Sakkal Majalla" w:hAnsi="Sakkal Majalla" w:cs="Sakkal Majalla" w:hint="cs"/>
          <w:sz w:val="40"/>
          <w:szCs w:val="40"/>
          <w:rtl/>
        </w:rPr>
        <w:t>•</w:t>
      </w:r>
      <w:r w:rsidRPr="00BF263D">
        <w:rPr>
          <w:rFonts w:cs="B Nazanin" w:hint="cs"/>
          <w:sz w:val="40"/>
          <w:szCs w:val="40"/>
          <w:rtl/>
        </w:rPr>
        <w:t xml:space="preserve"> پتانسیل گرمایش جهانی </w:t>
      </w:r>
      <w:r w:rsidRPr="00BF263D">
        <w:rPr>
          <w:rFonts w:cs="B Nazanin" w:hint="cs"/>
          <w:sz w:val="40"/>
          <w:szCs w:val="40"/>
        </w:rPr>
        <w:t>(GWP): 1.6</w:t>
      </w:r>
      <w:r w:rsidRPr="00BF263D">
        <w:rPr>
          <w:rFonts w:cs="B Nazanin" w:hint="cs"/>
          <w:sz w:val="40"/>
          <w:szCs w:val="40"/>
          <w:rtl/>
        </w:rPr>
        <w:t xml:space="preserve"> تن معادل </w:t>
      </w:r>
      <w:r w:rsidRPr="00BF263D">
        <w:rPr>
          <w:rFonts w:cs="B Nazanin" w:hint="cs"/>
          <w:sz w:val="40"/>
          <w:szCs w:val="40"/>
        </w:rPr>
        <w:t>CO</w:t>
      </w:r>
      <w:r w:rsidRPr="00BF263D">
        <w:rPr>
          <w:rFonts w:cs="B Nazanin" w:hint="cs"/>
          <w:sz w:val="40"/>
          <w:szCs w:val="40"/>
          <w:vertAlign w:val="subscript"/>
        </w:rPr>
        <w:t>2</w:t>
      </w:r>
      <w:r w:rsidRPr="00BF263D">
        <w:rPr>
          <w:rFonts w:cs="B Nazanin" w:hint="cs"/>
          <w:sz w:val="40"/>
          <w:szCs w:val="40"/>
          <w:rtl/>
        </w:rPr>
        <w:t>/تن</w:t>
      </w:r>
    </w:p>
    <w:p w14:paraId="3C3535D5" w14:textId="77777777" w:rsidR="00D54D59" w:rsidRPr="00BF263D" w:rsidRDefault="00D54D59" w:rsidP="00D54D59">
      <w:pPr>
        <w:rPr>
          <w:rFonts w:cs="B Nazanin"/>
          <w:sz w:val="40"/>
          <w:szCs w:val="40"/>
          <w:rtl/>
        </w:rPr>
      </w:pPr>
      <w:r w:rsidRPr="00BF263D">
        <w:rPr>
          <w:rFonts w:ascii="Sakkal Majalla" w:hAnsi="Sakkal Majalla" w:cs="Sakkal Majalla" w:hint="cs"/>
          <w:sz w:val="40"/>
          <w:szCs w:val="40"/>
          <w:rtl/>
        </w:rPr>
        <w:t>•</w:t>
      </w:r>
      <w:r w:rsidRPr="00BF263D">
        <w:rPr>
          <w:rFonts w:cs="B Nazanin" w:hint="cs"/>
          <w:sz w:val="40"/>
          <w:szCs w:val="40"/>
          <w:rtl/>
        </w:rPr>
        <w:t xml:space="preserve"> پتانسیل اسیدی شدن </w:t>
      </w:r>
      <w:r w:rsidRPr="00BF263D">
        <w:rPr>
          <w:rFonts w:cs="B Nazanin" w:hint="cs"/>
          <w:sz w:val="40"/>
          <w:szCs w:val="40"/>
        </w:rPr>
        <w:t>(AP): 0.0045</w:t>
      </w:r>
      <w:r w:rsidRPr="00BF263D">
        <w:rPr>
          <w:rFonts w:cs="B Nazanin" w:hint="cs"/>
          <w:sz w:val="40"/>
          <w:szCs w:val="40"/>
          <w:rtl/>
        </w:rPr>
        <w:t xml:space="preserve"> تن معادل </w:t>
      </w:r>
      <w:r w:rsidRPr="00BF263D">
        <w:rPr>
          <w:rFonts w:cs="B Nazanin" w:hint="cs"/>
          <w:sz w:val="40"/>
          <w:szCs w:val="40"/>
        </w:rPr>
        <w:t>SO</w:t>
      </w:r>
      <w:r w:rsidRPr="00BF263D">
        <w:rPr>
          <w:rFonts w:cs="B Nazanin" w:hint="cs"/>
          <w:sz w:val="40"/>
          <w:szCs w:val="40"/>
          <w:vertAlign w:val="subscript"/>
        </w:rPr>
        <w:t>2</w:t>
      </w:r>
      <w:r w:rsidRPr="00BF263D">
        <w:rPr>
          <w:rFonts w:cs="B Nazanin" w:hint="cs"/>
          <w:sz w:val="40"/>
          <w:szCs w:val="40"/>
        </w:rPr>
        <w:t>/ton</w:t>
      </w:r>
    </w:p>
    <w:p w14:paraId="605F0744" w14:textId="77777777" w:rsidR="00D54D59" w:rsidRPr="00BF263D" w:rsidRDefault="00D54D59" w:rsidP="00D54D59">
      <w:pPr>
        <w:rPr>
          <w:rFonts w:cs="B Nazanin"/>
          <w:sz w:val="40"/>
          <w:szCs w:val="40"/>
          <w:rtl/>
        </w:rPr>
      </w:pPr>
      <w:r w:rsidRPr="00BF263D">
        <w:rPr>
          <w:rFonts w:ascii="Sakkal Majalla" w:hAnsi="Sakkal Majalla" w:cs="Sakkal Majalla" w:hint="cs"/>
          <w:sz w:val="40"/>
          <w:szCs w:val="40"/>
          <w:rtl/>
        </w:rPr>
        <w:t>•</w:t>
      </w:r>
      <w:r w:rsidRPr="00BF263D">
        <w:rPr>
          <w:rFonts w:cs="B Nazanin" w:hint="cs"/>
          <w:sz w:val="40"/>
          <w:szCs w:val="40"/>
          <w:rtl/>
        </w:rPr>
        <w:t xml:space="preserve"> پتانسیل اوتروفیکاسیون </w:t>
      </w:r>
      <w:r w:rsidRPr="00BF263D">
        <w:rPr>
          <w:rFonts w:cs="B Nazanin" w:hint="cs"/>
          <w:sz w:val="40"/>
          <w:szCs w:val="40"/>
        </w:rPr>
        <w:t>(EP): 0.00036</w:t>
      </w:r>
      <w:r w:rsidRPr="00BF263D">
        <w:rPr>
          <w:rFonts w:cs="B Nazanin" w:hint="cs"/>
          <w:sz w:val="40"/>
          <w:szCs w:val="40"/>
          <w:rtl/>
        </w:rPr>
        <w:t xml:space="preserve"> تن فسفات/تن</w:t>
      </w:r>
    </w:p>
    <w:p w14:paraId="38A6A235" w14:textId="229C5F8A" w:rsidR="00D54D59" w:rsidRPr="00BF263D" w:rsidRDefault="00D54D59" w:rsidP="00D54D59">
      <w:pPr>
        <w:rPr>
          <w:rFonts w:cs="B Nazanin"/>
          <w:sz w:val="40"/>
          <w:szCs w:val="40"/>
          <w:rtl/>
        </w:rPr>
      </w:pPr>
      <w:r w:rsidRPr="00BF263D">
        <w:rPr>
          <w:rFonts w:ascii="Sakkal Majalla" w:hAnsi="Sakkal Majalla" w:cs="Sakkal Majalla" w:hint="cs"/>
          <w:sz w:val="40"/>
          <w:szCs w:val="40"/>
          <w:rtl/>
        </w:rPr>
        <w:t>•</w:t>
      </w:r>
      <w:r w:rsidRPr="00BF263D">
        <w:rPr>
          <w:rFonts w:cs="B Nazanin" w:hint="cs"/>
          <w:sz w:val="40"/>
          <w:szCs w:val="40"/>
          <w:rtl/>
        </w:rPr>
        <w:t xml:space="preserve"> پتانسیل ایجاد ازن فتوشیمیایی </w:t>
      </w:r>
      <w:r w:rsidRPr="00BF263D">
        <w:rPr>
          <w:rFonts w:cs="B Nazanin" w:hint="cs"/>
          <w:sz w:val="40"/>
          <w:szCs w:val="40"/>
        </w:rPr>
        <w:t>(POCP): 0.0008</w:t>
      </w:r>
      <w:r w:rsidRPr="00BF263D">
        <w:rPr>
          <w:rFonts w:cs="B Nazanin" w:hint="cs"/>
          <w:sz w:val="40"/>
          <w:szCs w:val="40"/>
          <w:rtl/>
        </w:rPr>
        <w:t xml:space="preserve"> تن اتن/تن</w:t>
      </w:r>
    </w:p>
    <w:p w14:paraId="1C995451" w14:textId="77777777" w:rsidR="000C2B45" w:rsidRPr="00BF263D" w:rsidRDefault="000C2B45" w:rsidP="000C2B45">
      <w:pPr>
        <w:rPr>
          <w:rFonts w:cs="B Nazanin"/>
          <w:sz w:val="40"/>
          <w:szCs w:val="40"/>
          <w:rtl/>
        </w:rPr>
      </w:pPr>
      <w:r w:rsidRPr="00BF263D">
        <w:rPr>
          <w:rFonts w:cs="B Nazanin" w:hint="cs"/>
          <w:b/>
          <w:bCs/>
          <w:sz w:val="40"/>
          <w:szCs w:val="40"/>
          <w:rtl/>
        </w:rPr>
        <w:t xml:space="preserve">برای </w:t>
      </w:r>
      <w:r w:rsidRPr="00BF263D">
        <w:rPr>
          <w:rFonts w:cs="B Nazanin" w:hint="cs"/>
          <w:b/>
          <w:bCs/>
          <w:sz w:val="40"/>
          <w:szCs w:val="40"/>
        </w:rPr>
        <w:t>PED</w:t>
      </w:r>
      <w:r w:rsidRPr="00BF263D">
        <w:rPr>
          <w:rFonts w:cs="B Nazanin" w:hint="cs"/>
          <w:b/>
          <w:bCs/>
          <w:sz w:val="40"/>
          <w:szCs w:val="40"/>
          <w:rtl/>
        </w:rPr>
        <w:t>:</w:t>
      </w:r>
      <w:r w:rsidRPr="00BF263D">
        <w:rPr>
          <w:rFonts w:cs="B Nazanin" w:hint="cs"/>
          <w:sz w:val="40"/>
          <w:szCs w:val="40"/>
          <w:rtl/>
        </w:rPr>
        <w:t xml:space="preserve"> قاب لحظه ای: 15250 تن × 4.82</w:t>
      </w:r>
      <w:r w:rsidRPr="00BF263D">
        <w:rPr>
          <w:rFonts w:cs="B Nazanin" w:hint="cs"/>
          <w:sz w:val="40"/>
          <w:szCs w:val="40"/>
        </w:rPr>
        <w:t>E10</w:t>
      </w:r>
      <w:r w:rsidRPr="00BF263D">
        <w:rPr>
          <w:rFonts w:cs="B Nazanin" w:hint="cs"/>
          <w:sz w:val="40"/>
          <w:szCs w:val="40"/>
          <w:vertAlign w:val="superscript"/>
        </w:rPr>
        <w:t>7</w:t>
      </w:r>
      <w:r w:rsidRPr="00BF263D">
        <w:rPr>
          <w:rFonts w:cs="B Nazanin" w:hint="cs"/>
          <w:sz w:val="40"/>
          <w:szCs w:val="40"/>
          <w:rtl/>
        </w:rPr>
        <w:t xml:space="preserve"> پوند بر تن = 7.35 × 10</w:t>
      </w:r>
      <w:r w:rsidRPr="00BF263D">
        <w:rPr>
          <w:rFonts w:cs="B Nazanin" w:hint="cs"/>
          <w:sz w:val="40"/>
          <w:szCs w:val="40"/>
          <w:vertAlign w:val="superscript"/>
          <w:rtl/>
        </w:rPr>
        <w:t>11</w:t>
      </w:r>
      <w:r w:rsidRPr="00BF263D">
        <w:rPr>
          <w:rFonts w:cs="B Nazanin" w:hint="cs"/>
          <w:sz w:val="40"/>
          <w:szCs w:val="40"/>
          <w:rtl/>
        </w:rPr>
        <w:t xml:space="preserve"> پوند بر تن</w:t>
      </w:r>
    </w:p>
    <w:p w14:paraId="41445BCD" w14:textId="77777777" w:rsidR="000C2B45" w:rsidRPr="00BF263D" w:rsidRDefault="000C2B45" w:rsidP="000C2B45">
      <w:pPr>
        <w:rPr>
          <w:rFonts w:cs="B Nazanin"/>
          <w:sz w:val="40"/>
          <w:szCs w:val="40"/>
          <w:rtl/>
        </w:rPr>
      </w:pPr>
      <w:r w:rsidRPr="00BF263D">
        <w:rPr>
          <w:rFonts w:cs="B Nazanin" w:hint="cs"/>
          <w:sz w:val="40"/>
          <w:szCs w:val="40"/>
          <w:rtl/>
        </w:rPr>
        <w:t>دیاگرید: 11248 تن × 4.82</w:t>
      </w:r>
      <w:r w:rsidRPr="00BF263D">
        <w:rPr>
          <w:rFonts w:cs="B Nazanin" w:hint="cs"/>
          <w:sz w:val="40"/>
          <w:szCs w:val="40"/>
        </w:rPr>
        <w:t>E10</w:t>
      </w:r>
      <w:r w:rsidRPr="00BF263D">
        <w:rPr>
          <w:rFonts w:cs="B Nazanin" w:hint="cs"/>
          <w:sz w:val="40"/>
          <w:szCs w:val="40"/>
          <w:vertAlign w:val="superscript"/>
        </w:rPr>
        <w:t>7</w:t>
      </w:r>
      <w:r w:rsidRPr="00BF263D">
        <w:rPr>
          <w:rFonts w:cs="B Nazanin" w:hint="cs"/>
          <w:sz w:val="40"/>
          <w:szCs w:val="40"/>
          <w:rtl/>
        </w:rPr>
        <w:t xml:space="preserve"> پوند بر تن = 5.42 × 10</w:t>
      </w:r>
      <w:r w:rsidRPr="00BF263D">
        <w:rPr>
          <w:rFonts w:cs="B Nazanin" w:hint="cs"/>
          <w:sz w:val="40"/>
          <w:szCs w:val="40"/>
          <w:vertAlign w:val="superscript"/>
          <w:rtl/>
        </w:rPr>
        <w:t>11</w:t>
      </w:r>
      <w:r w:rsidRPr="00BF263D">
        <w:rPr>
          <w:rFonts w:cs="B Nazanin" w:hint="cs"/>
          <w:sz w:val="40"/>
          <w:szCs w:val="40"/>
          <w:rtl/>
        </w:rPr>
        <w:t xml:space="preserve"> پوند بر تن</w:t>
      </w:r>
    </w:p>
    <w:p w14:paraId="7682A009" w14:textId="77777777" w:rsidR="000C2B45" w:rsidRPr="00BF263D" w:rsidRDefault="000C2B45" w:rsidP="000C2B45">
      <w:pPr>
        <w:rPr>
          <w:rFonts w:cs="B Nazanin"/>
          <w:sz w:val="40"/>
          <w:szCs w:val="40"/>
          <w:rtl/>
        </w:rPr>
      </w:pPr>
      <w:r w:rsidRPr="00BF263D">
        <w:rPr>
          <w:rFonts w:cs="B Nazanin" w:hint="cs"/>
          <w:b/>
          <w:bCs/>
          <w:sz w:val="40"/>
          <w:szCs w:val="40"/>
          <w:rtl/>
        </w:rPr>
        <w:t xml:space="preserve">برای </w:t>
      </w:r>
      <w:r w:rsidRPr="00BF263D">
        <w:rPr>
          <w:rFonts w:cs="B Nazanin" w:hint="cs"/>
          <w:b/>
          <w:bCs/>
          <w:sz w:val="40"/>
          <w:szCs w:val="40"/>
        </w:rPr>
        <w:t>GWP</w:t>
      </w:r>
      <w:r w:rsidRPr="00BF263D">
        <w:rPr>
          <w:rFonts w:cs="B Nazanin" w:hint="cs"/>
          <w:b/>
          <w:bCs/>
          <w:sz w:val="40"/>
          <w:szCs w:val="40"/>
          <w:rtl/>
        </w:rPr>
        <w:t>:</w:t>
      </w:r>
      <w:r w:rsidRPr="00BF263D">
        <w:rPr>
          <w:rFonts w:cs="B Nazanin" w:hint="cs"/>
          <w:sz w:val="40"/>
          <w:szCs w:val="40"/>
          <w:rtl/>
        </w:rPr>
        <w:t xml:space="preserve"> فریم لحظه ای: 15250 تن × 1.6 تن معادل </w:t>
      </w:r>
      <w:r w:rsidRPr="00BF263D">
        <w:rPr>
          <w:rFonts w:cs="B Nazanin" w:hint="cs"/>
          <w:sz w:val="40"/>
          <w:szCs w:val="40"/>
        </w:rPr>
        <w:t>CO</w:t>
      </w:r>
      <w:r w:rsidRPr="00BF263D">
        <w:rPr>
          <w:rFonts w:cs="B Nazanin" w:hint="cs"/>
          <w:sz w:val="40"/>
          <w:szCs w:val="40"/>
          <w:vertAlign w:val="subscript"/>
        </w:rPr>
        <w:t>2</w:t>
      </w:r>
      <w:r w:rsidRPr="00BF263D">
        <w:rPr>
          <w:rFonts w:cs="B Nazanin" w:hint="cs"/>
          <w:sz w:val="40"/>
          <w:szCs w:val="40"/>
          <w:rtl/>
        </w:rPr>
        <w:t xml:space="preserve"> / تن = 2.44 × 10</w:t>
      </w:r>
      <w:r w:rsidRPr="00BF263D">
        <w:rPr>
          <w:rFonts w:cs="B Nazanin" w:hint="cs"/>
          <w:sz w:val="40"/>
          <w:szCs w:val="40"/>
          <w:vertAlign w:val="superscript"/>
          <w:rtl/>
        </w:rPr>
        <w:t>4</w:t>
      </w:r>
      <w:r w:rsidRPr="00BF263D">
        <w:rPr>
          <w:rFonts w:cs="B Nazanin" w:hint="cs"/>
          <w:sz w:val="40"/>
          <w:szCs w:val="40"/>
          <w:rtl/>
        </w:rPr>
        <w:t xml:space="preserve"> تن معادل </w:t>
      </w:r>
      <w:r w:rsidRPr="00BF263D">
        <w:rPr>
          <w:rFonts w:cs="B Nazanin" w:hint="cs"/>
          <w:sz w:val="40"/>
          <w:szCs w:val="40"/>
        </w:rPr>
        <w:t>CO</w:t>
      </w:r>
      <w:r w:rsidRPr="00BF263D">
        <w:rPr>
          <w:rFonts w:cs="B Nazanin" w:hint="cs"/>
          <w:sz w:val="40"/>
          <w:szCs w:val="40"/>
          <w:vertAlign w:val="subscript"/>
        </w:rPr>
        <w:t>2</w:t>
      </w:r>
      <w:r w:rsidRPr="00BF263D">
        <w:rPr>
          <w:rFonts w:cs="B Nazanin" w:hint="cs"/>
          <w:sz w:val="40"/>
          <w:szCs w:val="40"/>
          <w:rtl/>
        </w:rPr>
        <w:t>.</w:t>
      </w:r>
    </w:p>
    <w:p w14:paraId="0C426DF0" w14:textId="77777777" w:rsidR="000C2B45" w:rsidRPr="00BF263D" w:rsidRDefault="000C2B45" w:rsidP="000C2B45">
      <w:pPr>
        <w:rPr>
          <w:rFonts w:cs="B Nazanin"/>
          <w:sz w:val="40"/>
          <w:szCs w:val="40"/>
          <w:rtl/>
        </w:rPr>
      </w:pPr>
      <w:r w:rsidRPr="00BF263D">
        <w:rPr>
          <w:rFonts w:cs="B Nazanin" w:hint="cs"/>
          <w:sz w:val="40"/>
          <w:szCs w:val="40"/>
          <w:rtl/>
        </w:rPr>
        <w:t xml:space="preserve">دیاگرید: 11248 تن × 1.6 تن معادل </w:t>
      </w:r>
      <w:r w:rsidRPr="00BF263D">
        <w:rPr>
          <w:rFonts w:cs="B Nazanin" w:hint="cs"/>
          <w:sz w:val="40"/>
          <w:szCs w:val="40"/>
        </w:rPr>
        <w:t>CO</w:t>
      </w:r>
      <w:r w:rsidRPr="00BF263D">
        <w:rPr>
          <w:rFonts w:cs="B Nazanin" w:hint="cs"/>
          <w:sz w:val="40"/>
          <w:szCs w:val="40"/>
          <w:vertAlign w:val="subscript"/>
        </w:rPr>
        <w:t>2</w:t>
      </w:r>
      <w:r w:rsidRPr="00BF263D">
        <w:rPr>
          <w:rFonts w:cs="B Nazanin" w:hint="cs"/>
          <w:sz w:val="40"/>
          <w:szCs w:val="40"/>
          <w:rtl/>
        </w:rPr>
        <w:t xml:space="preserve"> / تن = 1.80 × 10</w:t>
      </w:r>
      <w:r w:rsidRPr="00BF263D">
        <w:rPr>
          <w:rFonts w:cs="B Nazanin" w:hint="cs"/>
          <w:sz w:val="40"/>
          <w:szCs w:val="40"/>
          <w:vertAlign w:val="superscript"/>
          <w:rtl/>
        </w:rPr>
        <w:t>4</w:t>
      </w:r>
      <w:r w:rsidRPr="00BF263D">
        <w:rPr>
          <w:rFonts w:cs="B Nazanin" w:hint="cs"/>
          <w:sz w:val="40"/>
          <w:szCs w:val="40"/>
          <w:rtl/>
        </w:rPr>
        <w:t xml:space="preserve"> تن معادل </w:t>
      </w:r>
      <w:r w:rsidRPr="00BF263D">
        <w:rPr>
          <w:rFonts w:cs="B Nazanin" w:hint="cs"/>
          <w:sz w:val="40"/>
          <w:szCs w:val="40"/>
        </w:rPr>
        <w:t>CO</w:t>
      </w:r>
      <w:r w:rsidRPr="00BF263D">
        <w:rPr>
          <w:rFonts w:cs="B Nazanin" w:hint="cs"/>
          <w:sz w:val="40"/>
          <w:szCs w:val="40"/>
          <w:vertAlign w:val="subscript"/>
        </w:rPr>
        <w:t>2</w:t>
      </w:r>
      <w:r w:rsidRPr="00BF263D">
        <w:rPr>
          <w:rFonts w:cs="B Nazanin" w:hint="cs"/>
          <w:sz w:val="40"/>
          <w:szCs w:val="40"/>
          <w:rtl/>
        </w:rPr>
        <w:t>.</w:t>
      </w:r>
    </w:p>
    <w:p w14:paraId="6B803C9E" w14:textId="77777777" w:rsidR="000C2B45" w:rsidRPr="00BF263D" w:rsidRDefault="000C2B45" w:rsidP="000C2B45">
      <w:pPr>
        <w:rPr>
          <w:rFonts w:cs="B Nazanin"/>
          <w:sz w:val="40"/>
          <w:szCs w:val="40"/>
          <w:rtl/>
        </w:rPr>
      </w:pPr>
      <w:r w:rsidRPr="00BF263D">
        <w:rPr>
          <w:rFonts w:cs="B Nazanin" w:hint="cs"/>
          <w:b/>
          <w:bCs/>
          <w:sz w:val="40"/>
          <w:szCs w:val="40"/>
          <w:rtl/>
        </w:rPr>
        <w:t xml:space="preserve">برای </w:t>
      </w:r>
      <w:r w:rsidRPr="00BF263D">
        <w:rPr>
          <w:rFonts w:cs="B Nazanin" w:hint="cs"/>
          <w:b/>
          <w:bCs/>
          <w:sz w:val="40"/>
          <w:szCs w:val="40"/>
        </w:rPr>
        <w:t>AP</w:t>
      </w:r>
      <w:r w:rsidRPr="00BF263D">
        <w:rPr>
          <w:rFonts w:cs="B Nazanin" w:hint="cs"/>
          <w:b/>
          <w:bCs/>
          <w:sz w:val="40"/>
          <w:szCs w:val="40"/>
          <w:rtl/>
        </w:rPr>
        <w:t>:</w:t>
      </w:r>
      <w:r w:rsidRPr="00BF263D">
        <w:rPr>
          <w:rFonts w:cs="B Nazanin" w:hint="cs"/>
          <w:sz w:val="40"/>
          <w:szCs w:val="40"/>
          <w:rtl/>
        </w:rPr>
        <w:t xml:space="preserve"> قاب لحظه ای: 15250 تن × 0.0045 تن معادل </w:t>
      </w:r>
      <w:r w:rsidRPr="00BF263D">
        <w:rPr>
          <w:rFonts w:cs="B Nazanin" w:hint="cs"/>
          <w:sz w:val="40"/>
          <w:szCs w:val="40"/>
        </w:rPr>
        <w:t>SO</w:t>
      </w:r>
      <w:r w:rsidRPr="00BF263D">
        <w:rPr>
          <w:rFonts w:cs="B Nazanin" w:hint="cs"/>
          <w:sz w:val="40"/>
          <w:szCs w:val="40"/>
          <w:vertAlign w:val="subscript"/>
        </w:rPr>
        <w:t>2</w:t>
      </w:r>
      <w:r w:rsidRPr="00BF263D">
        <w:rPr>
          <w:rFonts w:cs="B Nazanin" w:hint="cs"/>
          <w:sz w:val="40"/>
          <w:szCs w:val="40"/>
        </w:rPr>
        <w:t>/ton = 68.6</w:t>
      </w:r>
      <w:r w:rsidRPr="00BF263D">
        <w:rPr>
          <w:rFonts w:cs="B Nazanin" w:hint="cs"/>
          <w:sz w:val="40"/>
          <w:szCs w:val="40"/>
          <w:rtl/>
        </w:rPr>
        <w:t xml:space="preserve"> تن معادل </w:t>
      </w:r>
      <w:r w:rsidRPr="00BF263D">
        <w:rPr>
          <w:rFonts w:cs="B Nazanin" w:hint="cs"/>
          <w:sz w:val="40"/>
          <w:szCs w:val="40"/>
        </w:rPr>
        <w:t>SO</w:t>
      </w:r>
      <w:r w:rsidRPr="00BF263D">
        <w:rPr>
          <w:rFonts w:cs="B Nazanin" w:hint="cs"/>
          <w:sz w:val="40"/>
          <w:szCs w:val="40"/>
          <w:vertAlign w:val="subscript"/>
        </w:rPr>
        <w:t>2</w:t>
      </w:r>
      <w:r w:rsidRPr="00BF263D">
        <w:rPr>
          <w:rFonts w:cs="B Nazanin" w:hint="cs"/>
          <w:sz w:val="40"/>
          <w:szCs w:val="40"/>
          <w:rtl/>
        </w:rPr>
        <w:t>.</w:t>
      </w:r>
    </w:p>
    <w:p w14:paraId="31A26E96" w14:textId="77777777" w:rsidR="000C2B45" w:rsidRPr="00BF263D" w:rsidRDefault="000C2B45" w:rsidP="000C2B45">
      <w:pPr>
        <w:rPr>
          <w:rFonts w:cs="B Nazanin"/>
          <w:sz w:val="40"/>
          <w:szCs w:val="40"/>
          <w:rtl/>
        </w:rPr>
      </w:pPr>
      <w:r w:rsidRPr="00BF263D">
        <w:rPr>
          <w:rFonts w:cs="B Nazanin" w:hint="cs"/>
          <w:sz w:val="40"/>
          <w:szCs w:val="40"/>
          <w:rtl/>
        </w:rPr>
        <w:lastRenderedPageBreak/>
        <w:t xml:space="preserve">دیاگرید: 11248 تن 0.0045 تن معادل </w:t>
      </w:r>
      <w:r w:rsidRPr="00BF263D">
        <w:rPr>
          <w:rFonts w:cs="B Nazanin" w:hint="cs"/>
          <w:sz w:val="40"/>
          <w:szCs w:val="40"/>
        </w:rPr>
        <w:t>SO</w:t>
      </w:r>
      <w:r w:rsidRPr="00BF263D">
        <w:rPr>
          <w:rFonts w:cs="B Nazanin" w:hint="cs"/>
          <w:sz w:val="40"/>
          <w:szCs w:val="40"/>
          <w:vertAlign w:val="subscript"/>
        </w:rPr>
        <w:t>2</w:t>
      </w:r>
      <w:r w:rsidRPr="00BF263D">
        <w:rPr>
          <w:rFonts w:cs="B Nazanin" w:hint="cs"/>
          <w:sz w:val="40"/>
          <w:szCs w:val="40"/>
        </w:rPr>
        <w:t>/ton = 50.6</w:t>
      </w:r>
      <w:r w:rsidRPr="00BF263D">
        <w:rPr>
          <w:rFonts w:cs="B Nazanin" w:hint="cs"/>
          <w:sz w:val="40"/>
          <w:szCs w:val="40"/>
          <w:rtl/>
        </w:rPr>
        <w:t xml:space="preserve"> تن معادل </w:t>
      </w:r>
      <w:r w:rsidRPr="00BF263D">
        <w:rPr>
          <w:rFonts w:cs="B Nazanin" w:hint="cs"/>
          <w:sz w:val="40"/>
          <w:szCs w:val="40"/>
        </w:rPr>
        <w:t>SO</w:t>
      </w:r>
      <w:r w:rsidRPr="00BF263D">
        <w:rPr>
          <w:rFonts w:cs="B Nazanin" w:hint="cs"/>
          <w:sz w:val="40"/>
          <w:szCs w:val="40"/>
          <w:vertAlign w:val="subscript"/>
        </w:rPr>
        <w:t>2</w:t>
      </w:r>
      <w:r w:rsidRPr="00BF263D">
        <w:rPr>
          <w:rFonts w:cs="B Nazanin" w:hint="cs"/>
          <w:sz w:val="40"/>
          <w:szCs w:val="40"/>
          <w:rtl/>
        </w:rPr>
        <w:t>.</w:t>
      </w:r>
    </w:p>
    <w:p w14:paraId="3F794DA1" w14:textId="77777777" w:rsidR="000C2B45" w:rsidRPr="00BF263D" w:rsidRDefault="000C2B45" w:rsidP="000C2B45">
      <w:pPr>
        <w:rPr>
          <w:rFonts w:cs="B Nazanin"/>
          <w:sz w:val="40"/>
          <w:szCs w:val="40"/>
          <w:rtl/>
        </w:rPr>
      </w:pPr>
      <w:r w:rsidRPr="00BF263D">
        <w:rPr>
          <w:rFonts w:cs="B Nazanin" w:hint="cs"/>
          <w:b/>
          <w:bCs/>
          <w:sz w:val="40"/>
          <w:szCs w:val="40"/>
          <w:rtl/>
        </w:rPr>
        <w:t xml:space="preserve">برای </w:t>
      </w:r>
      <w:r w:rsidRPr="00BF263D">
        <w:rPr>
          <w:rFonts w:cs="B Nazanin" w:hint="cs"/>
          <w:b/>
          <w:bCs/>
          <w:sz w:val="40"/>
          <w:szCs w:val="40"/>
        </w:rPr>
        <w:t>EP</w:t>
      </w:r>
      <w:r w:rsidRPr="00BF263D">
        <w:rPr>
          <w:rFonts w:cs="B Nazanin" w:hint="cs"/>
          <w:b/>
          <w:bCs/>
          <w:sz w:val="40"/>
          <w:szCs w:val="40"/>
          <w:rtl/>
        </w:rPr>
        <w:t>:</w:t>
      </w:r>
      <w:r w:rsidRPr="00BF263D">
        <w:rPr>
          <w:rFonts w:cs="B Nazanin" w:hint="cs"/>
          <w:sz w:val="40"/>
          <w:szCs w:val="40"/>
          <w:rtl/>
        </w:rPr>
        <w:t xml:space="preserve"> فریم لحظه ای: 15250 تن × 0.00036 تن فسفات/تن = 5.49 تن فسفات</w:t>
      </w:r>
    </w:p>
    <w:p w14:paraId="2BA3EADD" w14:textId="77777777" w:rsidR="000C2B45" w:rsidRPr="00BF263D" w:rsidRDefault="000C2B45" w:rsidP="000C2B45">
      <w:pPr>
        <w:rPr>
          <w:rFonts w:cs="B Nazanin"/>
          <w:sz w:val="40"/>
          <w:szCs w:val="40"/>
          <w:rtl/>
        </w:rPr>
      </w:pPr>
      <w:r w:rsidRPr="00BF263D">
        <w:rPr>
          <w:rFonts w:cs="B Nazanin" w:hint="cs"/>
          <w:sz w:val="40"/>
          <w:szCs w:val="40"/>
          <w:rtl/>
        </w:rPr>
        <w:t>دیاگرید: 11248 تن × 0.00036 تن فسفات/تن = 4.05 تن فسفات</w:t>
      </w:r>
    </w:p>
    <w:p w14:paraId="4A75DDCD" w14:textId="77777777" w:rsidR="000C2B45" w:rsidRPr="00BF263D" w:rsidRDefault="000C2B45" w:rsidP="000C2B45">
      <w:pPr>
        <w:rPr>
          <w:rFonts w:cs="B Nazanin"/>
          <w:sz w:val="40"/>
          <w:szCs w:val="40"/>
          <w:rtl/>
        </w:rPr>
      </w:pPr>
      <w:r w:rsidRPr="00BF263D">
        <w:rPr>
          <w:rFonts w:cs="B Nazanin" w:hint="cs"/>
          <w:b/>
          <w:bCs/>
          <w:sz w:val="40"/>
          <w:szCs w:val="40"/>
          <w:rtl/>
        </w:rPr>
        <w:t xml:space="preserve">برای </w:t>
      </w:r>
      <w:r w:rsidRPr="00BF263D">
        <w:rPr>
          <w:rFonts w:cs="B Nazanin" w:hint="cs"/>
          <w:b/>
          <w:bCs/>
          <w:sz w:val="40"/>
          <w:szCs w:val="40"/>
        </w:rPr>
        <w:t>POCP</w:t>
      </w:r>
      <w:r w:rsidRPr="00BF263D">
        <w:rPr>
          <w:rFonts w:cs="B Nazanin" w:hint="cs"/>
          <w:b/>
          <w:bCs/>
          <w:sz w:val="40"/>
          <w:szCs w:val="40"/>
          <w:rtl/>
        </w:rPr>
        <w:t>:</w:t>
      </w:r>
      <w:r w:rsidRPr="00BF263D">
        <w:rPr>
          <w:rFonts w:cs="B Nazanin" w:hint="cs"/>
          <w:sz w:val="40"/>
          <w:szCs w:val="40"/>
          <w:rtl/>
        </w:rPr>
        <w:t xml:space="preserve"> قاب لحظه ای: 15250 تن × 0.0008 تن اتن / تن = 12.2 تن اتن</w:t>
      </w:r>
    </w:p>
    <w:p w14:paraId="26CAE02F" w14:textId="77777777" w:rsidR="000C2B45" w:rsidRPr="00BF263D" w:rsidRDefault="000C2B45" w:rsidP="000C2B45">
      <w:pPr>
        <w:rPr>
          <w:rFonts w:cs="B Nazanin"/>
          <w:sz w:val="40"/>
          <w:szCs w:val="40"/>
        </w:rPr>
      </w:pPr>
      <w:r w:rsidRPr="00BF263D">
        <w:rPr>
          <w:rFonts w:cs="B Nazanin" w:hint="cs"/>
          <w:sz w:val="40"/>
          <w:szCs w:val="40"/>
          <w:rtl/>
        </w:rPr>
        <w:t>دیاگرید: 11248 تن × 0.0008 تن اتن / تن = 9.00 تن اتن</w:t>
      </w:r>
    </w:p>
    <w:p w14:paraId="3C95B71C" w14:textId="71EC515E" w:rsidR="000C2B45" w:rsidRPr="00933F36" w:rsidRDefault="000C2B45" w:rsidP="000C2B45">
      <w:pPr>
        <w:rPr>
          <w:rFonts w:cs="B Nazanin"/>
          <w:b/>
          <w:bCs/>
          <w:sz w:val="44"/>
          <w:szCs w:val="44"/>
          <w:rtl/>
        </w:rPr>
      </w:pPr>
      <w:r w:rsidRPr="00933F36">
        <w:rPr>
          <w:rFonts w:cs="B Nazanin" w:hint="cs"/>
          <w:b/>
          <w:bCs/>
          <w:sz w:val="44"/>
          <w:szCs w:val="44"/>
          <w:rtl/>
        </w:rPr>
        <w:t>7.4 سیستم های گواهی و رتبه بندی</w:t>
      </w:r>
    </w:p>
    <w:p w14:paraId="7CCD6C6C" w14:textId="141A76C9" w:rsidR="008C2D90" w:rsidRPr="00BF263D" w:rsidRDefault="008C2D90" w:rsidP="008C2D90">
      <w:pPr>
        <w:jc w:val="both"/>
        <w:rPr>
          <w:rFonts w:cs="B Nazanin"/>
          <w:sz w:val="40"/>
          <w:szCs w:val="40"/>
          <w:rtl/>
        </w:rPr>
      </w:pPr>
      <w:r w:rsidRPr="00BF263D">
        <w:rPr>
          <w:rFonts w:cs="B Nazanin" w:hint="cs"/>
          <w:sz w:val="40"/>
          <w:szCs w:val="40"/>
          <w:rtl/>
        </w:rPr>
        <w:t>در فصل 5، مفاهیم پایدار در مورد آب آشامیدنی و تصفیه فاضلاب از نقطه نظر پردازش آب مورد بحث قرار گرفت. در فصل 6، انواع مختلفی از دیوارهای حائل برای جلوگیری از پر شدن زمین مورد بررسی قرار گرفت. این سه کاربرد، اما نه تنها در محیط زیست و ژئوتکنیک کاربرد دارند بلکه در حوزه های مهندسی عمران، مهندسی سازه نیز به عنوان یک سازه طراحی شده نیاز دار</w:t>
      </w:r>
      <w:r w:rsidR="00933F36">
        <w:rPr>
          <w:rFonts w:cs="B Nazanin" w:hint="cs"/>
          <w:sz w:val="40"/>
          <w:szCs w:val="40"/>
          <w:rtl/>
        </w:rPr>
        <w:t>ن</w:t>
      </w:r>
      <w:r w:rsidRPr="00BF263D">
        <w:rPr>
          <w:rFonts w:cs="B Nazanin" w:hint="cs"/>
          <w:sz w:val="40"/>
          <w:szCs w:val="40"/>
          <w:rtl/>
        </w:rPr>
        <w:t>د به منظور اینکه امکان تصفیه آب و فاضلاب و خاک حفظ شود. از آنجایی که سازه ها در مهندسی عمران بسیار رایج هستند، ایالات متحده شورای ساختمان سبز ایالات (</w:t>
      </w:r>
      <w:r w:rsidRPr="00BF263D">
        <w:rPr>
          <w:rFonts w:cs="B Nazanin" w:hint="cs"/>
          <w:sz w:val="40"/>
          <w:szCs w:val="40"/>
        </w:rPr>
        <w:t>USGBC</w:t>
      </w:r>
      <w:r w:rsidRPr="00BF263D">
        <w:rPr>
          <w:rFonts w:cs="B Nazanin" w:hint="cs"/>
          <w:sz w:val="40"/>
          <w:szCs w:val="40"/>
          <w:rtl/>
        </w:rPr>
        <w:t xml:space="preserve">) یک برنامه صدور گواهینامه برای پایداری ایجاد کرد. در سال 1993، </w:t>
      </w:r>
      <w:r w:rsidRPr="00BF263D">
        <w:rPr>
          <w:rFonts w:cs="B Nazanin" w:hint="cs"/>
          <w:sz w:val="40"/>
          <w:szCs w:val="40"/>
        </w:rPr>
        <w:t>USGBC The Leadership in Energy and Environmental</w:t>
      </w:r>
      <w:r w:rsidRPr="00BF263D">
        <w:rPr>
          <w:rFonts w:cs="B Nazanin" w:hint="cs"/>
          <w:sz w:val="40"/>
          <w:szCs w:val="40"/>
          <w:rtl/>
        </w:rPr>
        <w:t xml:space="preserve"> را منتشر کرد که طراحی یا سیستم صدور گواهینامه را </w:t>
      </w:r>
      <w:r w:rsidRPr="00BF263D">
        <w:rPr>
          <w:rFonts w:cs="B Nazanin" w:hint="cs"/>
          <w:sz w:val="40"/>
          <w:szCs w:val="40"/>
        </w:rPr>
        <w:t>LEED</w:t>
      </w:r>
      <w:r w:rsidRPr="00BF263D">
        <w:rPr>
          <w:rFonts w:cs="B Nazanin" w:hint="cs"/>
          <w:sz w:val="40"/>
          <w:szCs w:val="40"/>
          <w:rtl/>
        </w:rPr>
        <w:t xml:space="preserve"> نامند.</w:t>
      </w:r>
    </w:p>
    <w:p w14:paraId="633CB022" w14:textId="53C2E20E" w:rsidR="008C2D90" w:rsidRPr="00BF263D" w:rsidRDefault="008C2D90" w:rsidP="008C2D90">
      <w:pPr>
        <w:jc w:val="both"/>
        <w:rPr>
          <w:rFonts w:cs="B Nazanin"/>
          <w:sz w:val="40"/>
          <w:szCs w:val="40"/>
          <w:rtl/>
        </w:rPr>
      </w:pPr>
      <w:r w:rsidRPr="00BF263D">
        <w:rPr>
          <w:rFonts w:cs="B Nazanin" w:hint="cs"/>
          <w:sz w:val="40"/>
          <w:szCs w:val="40"/>
          <w:rtl/>
        </w:rPr>
        <w:lastRenderedPageBreak/>
        <w:t xml:space="preserve">سیستم </w:t>
      </w:r>
      <w:r w:rsidRPr="00BF263D">
        <w:rPr>
          <w:rFonts w:cs="B Nazanin" w:hint="cs"/>
          <w:sz w:val="40"/>
          <w:szCs w:val="40"/>
        </w:rPr>
        <w:t>LEED</w:t>
      </w:r>
      <w:r w:rsidRPr="00BF263D">
        <w:rPr>
          <w:rFonts w:cs="B Nazanin" w:hint="cs"/>
          <w:sz w:val="40"/>
          <w:szCs w:val="40"/>
          <w:rtl/>
        </w:rPr>
        <w:t xml:space="preserve"> بر اساس نقاط است. به طور خلاصه، دسته بندی های مختلفی ایجاد شده است که پایداری یک ساختمان را کمیت می کند، و آن نکات برای یک امتیاز نهایی همانطور که </w:t>
      </w:r>
      <w:r w:rsidRPr="00BF263D">
        <w:rPr>
          <w:rFonts w:cs="B Nazanin" w:hint="cs"/>
          <w:sz w:val="40"/>
          <w:szCs w:val="40"/>
        </w:rPr>
        <w:t>LEED</w:t>
      </w:r>
      <w:r w:rsidRPr="00BF263D">
        <w:rPr>
          <w:rFonts w:cs="B Nazanin" w:hint="cs"/>
          <w:sz w:val="40"/>
          <w:szCs w:val="40"/>
          <w:rtl/>
        </w:rPr>
        <w:t xml:space="preserve"> توسعه یافته است، برخی اعتبارات در دسته بندی ها وجود دارد</w:t>
      </w:r>
      <w:r w:rsidR="00C40E2C" w:rsidRPr="00BF263D">
        <w:rPr>
          <w:rFonts w:cs="B Nazanin" w:hint="cs"/>
          <w:sz w:val="40"/>
          <w:szCs w:val="40"/>
          <w:rtl/>
        </w:rPr>
        <w:t xml:space="preserve"> که</w:t>
      </w:r>
      <w:r w:rsidRPr="00BF263D">
        <w:rPr>
          <w:rFonts w:cs="B Nazanin" w:hint="cs"/>
          <w:sz w:val="40"/>
          <w:szCs w:val="40"/>
          <w:rtl/>
        </w:rPr>
        <w:t xml:space="preserve"> از اختیاری به الزامی منتقل شد. بر اساس امتیاز نهایی، رتبه بندی ایجاد می شود.</w:t>
      </w:r>
    </w:p>
    <w:p w14:paraId="1ACBAA48" w14:textId="2D0BEAD6" w:rsidR="008C2D90" w:rsidRPr="00BF263D" w:rsidRDefault="008C2D90" w:rsidP="00C40E2C">
      <w:pPr>
        <w:jc w:val="both"/>
        <w:rPr>
          <w:rFonts w:cs="B Nazanin"/>
          <w:sz w:val="40"/>
          <w:szCs w:val="40"/>
        </w:rPr>
      </w:pPr>
      <w:r w:rsidRPr="00BF263D">
        <w:rPr>
          <w:rFonts w:cs="B Nazanin" w:hint="cs"/>
          <w:sz w:val="40"/>
          <w:szCs w:val="40"/>
          <w:rtl/>
        </w:rPr>
        <w:t xml:space="preserve">در سال 2016، چهار سطح از گواهینامه </w:t>
      </w:r>
      <w:r w:rsidRPr="00BF263D">
        <w:rPr>
          <w:rFonts w:cs="B Nazanin" w:hint="cs"/>
          <w:sz w:val="40"/>
          <w:szCs w:val="40"/>
        </w:rPr>
        <w:t>LEED</w:t>
      </w:r>
      <w:r w:rsidRPr="00BF263D">
        <w:rPr>
          <w:rFonts w:cs="B Nazanin" w:hint="cs"/>
          <w:sz w:val="40"/>
          <w:szCs w:val="40"/>
          <w:rtl/>
        </w:rPr>
        <w:t xml:space="preserve"> بر اساس 110 امتیاز (به دنبال نسخه 4) وجود داشت. اگر یک ساختمان 80 امتیاز یا بیشتر کسب کند، </w:t>
      </w:r>
      <w:r w:rsidRPr="00BF263D">
        <w:rPr>
          <w:rFonts w:cs="B Nazanin" w:hint="cs"/>
          <w:sz w:val="40"/>
          <w:szCs w:val="40"/>
        </w:rPr>
        <w:t>LEED</w:t>
      </w:r>
      <w:r w:rsidRPr="00BF263D">
        <w:rPr>
          <w:rFonts w:cs="B Nazanin" w:hint="cs"/>
          <w:sz w:val="40"/>
          <w:szCs w:val="40"/>
          <w:rtl/>
        </w:rPr>
        <w:t xml:space="preserve"> در نظر گرفته می شود</w:t>
      </w:r>
      <w:r w:rsidR="00C40E2C" w:rsidRPr="00BF263D">
        <w:rPr>
          <w:rFonts w:cs="B Nazanin" w:hint="cs"/>
          <w:sz w:val="40"/>
          <w:szCs w:val="40"/>
          <w:rtl/>
        </w:rPr>
        <w:t xml:space="preserve"> و</w:t>
      </w:r>
      <w:r w:rsidRPr="00BF263D">
        <w:rPr>
          <w:rFonts w:cs="B Nazanin" w:hint="cs"/>
          <w:sz w:val="40"/>
          <w:szCs w:val="40"/>
          <w:rtl/>
        </w:rPr>
        <w:t xml:space="preserve"> دارای گواهی پلاتین</w:t>
      </w:r>
      <w:r w:rsidR="00C40E2C" w:rsidRPr="00BF263D">
        <w:rPr>
          <w:rFonts w:cs="B Nazanin" w:hint="cs"/>
          <w:sz w:val="40"/>
          <w:szCs w:val="40"/>
          <w:rtl/>
        </w:rPr>
        <w:t xml:space="preserve"> است.</w:t>
      </w:r>
      <w:r w:rsidRPr="00BF263D">
        <w:rPr>
          <w:rFonts w:cs="B Nazanin" w:hint="cs"/>
          <w:sz w:val="40"/>
          <w:szCs w:val="40"/>
          <w:rtl/>
        </w:rPr>
        <w:t xml:space="preserve"> اگر ساختمان 60 تا 79 امتیاز کسب کند،</w:t>
      </w:r>
      <w:r w:rsidR="00C40E2C" w:rsidRPr="00BF263D">
        <w:rPr>
          <w:rFonts w:cs="B Nazanin" w:hint="cs"/>
          <w:sz w:val="40"/>
          <w:szCs w:val="40"/>
          <w:rtl/>
        </w:rPr>
        <w:t xml:space="preserve"> گواهی</w:t>
      </w:r>
      <w:r w:rsidRPr="00BF263D">
        <w:rPr>
          <w:rFonts w:cs="B Nazanin" w:hint="cs"/>
          <w:sz w:val="40"/>
          <w:szCs w:val="40"/>
          <w:rtl/>
        </w:rPr>
        <w:t xml:space="preserve"> طلای </w:t>
      </w:r>
      <w:r w:rsidRPr="00BF263D">
        <w:rPr>
          <w:rFonts w:cs="B Nazanin" w:hint="cs"/>
          <w:sz w:val="40"/>
          <w:szCs w:val="40"/>
        </w:rPr>
        <w:t>LEED</w:t>
      </w:r>
      <w:r w:rsidRPr="00BF263D">
        <w:rPr>
          <w:rFonts w:cs="B Nazanin" w:hint="cs"/>
          <w:sz w:val="40"/>
          <w:szCs w:val="40"/>
          <w:rtl/>
        </w:rPr>
        <w:t xml:space="preserve"> در نظر گرفته می شود امتیاز 50</w:t>
      </w:r>
      <w:r w:rsidRPr="00BF263D">
        <w:rPr>
          <w:rFonts w:ascii="Sakkal Majalla" w:hAnsi="Sakkal Majalla" w:cs="Sakkal Majalla" w:hint="cs"/>
          <w:sz w:val="40"/>
          <w:szCs w:val="40"/>
          <w:rtl/>
        </w:rPr>
        <w:t>–</w:t>
      </w:r>
      <w:r w:rsidRPr="00BF263D">
        <w:rPr>
          <w:rFonts w:cs="B Nazanin" w:hint="cs"/>
          <w:sz w:val="40"/>
          <w:szCs w:val="40"/>
          <w:rtl/>
        </w:rPr>
        <w:t xml:space="preserve">59 گواهینامه نقره ای </w:t>
      </w:r>
      <w:r w:rsidRPr="00BF263D">
        <w:rPr>
          <w:rFonts w:cs="B Nazanin" w:hint="cs"/>
          <w:sz w:val="40"/>
          <w:szCs w:val="40"/>
        </w:rPr>
        <w:t>LEED</w:t>
      </w:r>
      <w:r w:rsidRPr="00BF263D">
        <w:rPr>
          <w:rFonts w:cs="B Nazanin" w:hint="cs"/>
          <w:sz w:val="40"/>
          <w:szCs w:val="40"/>
          <w:rtl/>
        </w:rPr>
        <w:t xml:space="preserve"> و در نهایت 40</w:t>
      </w:r>
      <w:r w:rsidRPr="00BF263D">
        <w:rPr>
          <w:rFonts w:ascii="Sakkal Majalla" w:hAnsi="Sakkal Majalla" w:cs="Sakkal Majalla" w:hint="cs"/>
          <w:sz w:val="40"/>
          <w:szCs w:val="40"/>
          <w:rtl/>
        </w:rPr>
        <w:t>–</w:t>
      </w:r>
      <w:r w:rsidRPr="00BF263D">
        <w:rPr>
          <w:rFonts w:cs="B Nazanin" w:hint="cs"/>
          <w:sz w:val="40"/>
          <w:szCs w:val="40"/>
          <w:rtl/>
        </w:rPr>
        <w:t>49 امتیاز کسب</w:t>
      </w:r>
      <w:r w:rsidR="00C40E2C" w:rsidRPr="00BF263D">
        <w:rPr>
          <w:rFonts w:cs="B Nazanin" w:hint="cs"/>
          <w:sz w:val="40"/>
          <w:szCs w:val="40"/>
          <w:rtl/>
        </w:rPr>
        <w:t xml:space="preserve"> </w:t>
      </w:r>
      <w:r w:rsidRPr="00BF263D">
        <w:rPr>
          <w:rFonts w:cs="B Nazanin" w:hint="cs"/>
          <w:sz w:val="40"/>
          <w:szCs w:val="40"/>
          <w:rtl/>
        </w:rPr>
        <w:t>کند</w:t>
      </w:r>
      <w:r w:rsidR="00C40E2C" w:rsidRPr="00BF263D">
        <w:rPr>
          <w:rFonts w:cs="B Nazanin" w:hint="cs"/>
          <w:sz w:val="40"/>
          <w:szCs w:val="40"/>
          <w:rtl/>
        </w:rPr>
        <w:t xml:space="preserve"> </w:t>
      </w:r>
      <w:r w:rsidRPr="00BF263D">
        <w:rPr>
          <w:rFonts w:cs="B Nazanin" w:hint="cs"/>
          <w:sz w:val="40"/>
          <w:szCs w:val="40"/>
          <w:rtl/>
        </w:rPr>
        <w:t>دارای گواهینامه</w:t>
      </w:r>
      <w:r w:rsidR="00C40E2C" w:rsidRPr="00BF263D">
        <w:rPr>
          <w:rFonts w:cs="B Nazanin" w:hint="cs"/>
          <w:sz w:val="40"/>
          <w:szCs w:val="40"/>
          <w:rtl/>
        </w:rPr>
        <w:t xml:space="preserve"> برنز</w:t>
      </w:r>
      <w:r w:rsidRPr="00BF263D">
        <w:rPr>
          <w:rFonts w:cs="B Nazanin" w:hint="cs"/>
          <w:sz w:val="40"/>
          <w:szCs w:val="40"/>
          <w:rtl/>
        </w:rPr>
        <w:t xml:space="preserve"> </w:t>
      </w:r>
      <w:r w:rsidRPr="00BF263D">
        <w:rPr>
          <w:rFonts w:cs="B Nazanin" w:hint="cs"/>
          <w:sz w:val="40"/>
          <w:szCs w:val="40"/>
        </w:rPr>
        <w:t>LEED</w:t>
      </w:r>
      <w:r w:rsidRPr="00BF263D">
        <w:rPr>
          <w:rFonts w:cs="B Nazanin" w:hint="cs"/>
          <w:sz w:val="40"/>
          <w:szCs w:val="40"/>
          <w:rtl/>
        </w:rPr>
        <w:t xml:space="preserve"> است. گواهینامه را می توان برای هشت نوع مختلف ساخت و ساز ساختمان اعمال کرد:</w:t>
      </w:r>
    </w:p>
    <w:p w14:paraId="1E428FCA" w14:textId="77777777" w:rsidR="00C40E2C" w:rsidRPr="00BF263D" w:rsidRDefault="00C40E2C" w:rsidP="00C40E2C">
      <w:pPr>
        <w:jc w:val="both"/>
        <w:rPr>
          <w:rFonts w:cs="B Nazanin"/>
          <w:sz w:val="40"/>
          <w:szCs w:val="40"/>
          <w:rtl/>
        </w:rPr>
      </w:pPr>
      <w:r w:rsidRPr="00933F36">
        <w:rPr>
          <w:rFonts w:cs="B Nazanin" w:hint="cs"/>
          <w:b/>
          <w:bCs/>
          <w:sz w:val="40"/>
          <w:szCs w:val="40"/>
          <w:rtl/>
        </w:rPr>
        <w:t>1.</w:t>
      </w:r>
      <w:r w:rsidRPr="00BF263D">
        <w:rPr>
          <w:rFonts w:cs="B Nazanin" w:hint="cs"/>
          <w:sz w:val="40"/>
          <w:szCs w:val="40"/>
          <w:rtl/>
        </w:rPr>
        <w:t xml:space="preserve"> ساخت و ساز جدید و بازسازی اساسی</w:t>
      </w:r>
    </w:p>
    <w:p w14:paraId="7A930CD3" w14:textId="77777777" w:rsidR="00C40E2C" w:rsidRPr="00BF263D" w:rsidRDefault="00C40E2C" w:rsidP="00C40E2C">
      <w:pPr>
        <w:jc w:val="both"/>
        <w:rPr>
          <w:rFonts w:cs="B Nazanin"/>
          <w:sz w:val="40"/>
          <w:szCs w:val="40"/>
          <w:rtl/>
        </w:rPr>
      </w:pPr>
      <w:r w:rsidRPr="00933F36">
        <w:rPr>
          <w:rFonts w:cs="B Nazanin" w:hint="cs"/>
          <w:b/>
          <w:bCs/>
          <w:sz w:val="40"/>
          <w:szCs w:val="40"/>
          <w:rtl/>
        </w:rPr>
        <w:t>2.</w:t>
      </w:r>
      <w:r w:rsidRPr="00BF263D">
        <w:rPr>
          <w:rFonts w:cs="B Nazanin" w:hint="cs"/>
          <w:sz w:val="40"/>
          <w:szCs w:val="40"/>
          <w:rtl/>
        </w:rPr>
        <w:t xml:space="preserve"> هسته و پوسته</w:t>
      </w:r>
    </w:p>
    <w:p w14:paraId="765FEFB0" w14:textId="77777777" w:rsidR="00C40E2C" w:rsidRPr="00BF263D" w:rsidRDefault="00C40E2C" w:rsidP="00C40E2C">
      <w:pPr>
        <w:jc w:val="both"/>
        <w:rPr>
          <w:rFonts w:cs="B Nazanin"/>
          <w:sz w:val="40"/>
          <w:szCs w:val="40"/>
          <w:rtl/>
        </w:rPr>
      </w:pPr>
      <w:r w:rsidRPr="00933F36">
        <w:rPr>
          <w:rFonts w:cs="B Nazanin" w:hint="cs"/>
          <w:b/>
          <w:bCs/>
          <w:sz w:val="40"/>
          <w:szCs w:val="40"/>
          <w:rtl/>
        </w:rPr>
        <w:t>3.</w:t>
      </w:r>
      <w:r w:rsidRPr="00BF263D">
        <w:rPr>
          <w:rFonts w:cs="B Nazanin" w:hint="cs"/>
          <w:sz w:val="40"/>
          <w:szCs w:val="40"/>
          <w:rtl/>
        </w:rPr>
        <w:t xml:space="preserve"> مدارس</w:t>
      </w:r>
    </w:p>
    <w:p w14:paraId="597B28A6" w14:textId="77777777" w:rsidR="00C40E2C" w:rsidRPr="00BF263D" w:rsidRDefault="00C40E2C" w:rsidP="00C40E2C">
      <w:pPr>
        <w:jc w:val="both"/>
        <w:rPr>
          <w:rFonts w:cs="B Nazanin"/>
          <w:sz w:val="40"/>
          <w:szCs w:val="40"/>
          <w:rtl/>
        </w:rPr>
      </w:pPr>
      <w:r w:rsidRPr="00933F36">
        <w:rPr>
          <w:rFonts w:cs="B Nazanin" w:hint="cs"/>
          <w:b/>
          <w:bCs/>
          <w:sz w:val="40"/>
          <w:szCs w:val="40"/>
          <w:rtl/>
        </w:rPr>
        <w:t>4.</w:t>
      </w:r>
      <w:r w:rsidRPr="00BF263D">
        <w:rPr>
          <w:rFonts w:cs="B Nazanin" w:hint="cs"/>
          <w:sz w:val="40"/>
          <w:szCs w:val="40"/>
          <w:rtl/>
        </w:rPr>
        <w:t xml:space="preserve"> خرده فروشی</w:t>
      </w:r>
    </w:p>
    <w:p w14:paraId="64D34FEE" w14:textId="77777777" w:rsidR="00C40E2C" w:rsidRPr="00BF263D" w:rsidRDefault="00C40E2C" w:rsidP="00C40E2C">
      <w:pPr>
        <w:jc w:val="both"/>
        <w:rPr>
          <w:rFonts w:cs="B Nazanin"/>
          <w:sz w:val="40"/>
          <w:szCs w:val="40"/>
          <w:rtl/>
        </w:rPr>
      </w:pPr>
      <w:r w:rsidRPr="00933F36">
        <w:rPr>
          <w:rFonts w:cs="B Nazanin" w:hint="cs"/>
          <w:b/>
          <w:bCs/>
          <w:sz w:val="40"/>
          <w:szCs w:val="40"/>
          <w:rtl/>
        </w:rPr>
        <w:t>5.</w:t>
      </w:r>
      <w:r w:rsidRPr="00BF263D">
        <w:rPr>
          <w:rFonts w:cs="B Nazanin" w:hint="cs"/>
          <w:sz w:val="40"/>
          <w:szCs w:val="40"/>
          <w:rtl/>
        </w:rPr>
        <w:t xml:space="preserve"> مراکز داده</w:t>
      </w:r>
    </w:p>
    <w:p w14:paraId="19AE3F52" w14:textId="77777777" w:rsidR="00C40E2C" w:rsidRPr="00BF263D" w:rsidRDefault="00C40E2C" w:rsidP="00C40E2C">
      <w:pPr>
        <w:jc w:val="both"/>
        <w:rPr>
          <w:rFonts w:cs="B Nazanin"/>
          <w:sz w:val="40"/>
          <w:szCs w:val="40"/>
          <w:rtl/>
        </w:rPr>
      </w:pPr>
      <w:r w:rsidRPr="00933F36">
        <w:rPr>
          <w:rFonts w:cs="B Nazanin" w:hint="cs"/>
          <w:b/>
          <w:bCs/>
          <w:sz w:val="40"/>
          <w:szCs w:val="40"/>
          <w:rtl/>
        </w:rPr>
        <w:t>6.</w:t>
      </w:r>
      <w:r w:rsidRPr="00BF263D">
        <w:rPr>
          <w:rFonts w:cs="B Nazanin" w:hint="cs"/>
          <w:sz w:val="40"/>
          <w:szCs w:val="40"/>
          <w:rtl/>
        </w:rPr>
        <w:t xml:space="preserve"> انبار و مراکز توزیع</w:t>
      </w:r>
    </w:p>
    <w:p w14:paraId="4CBFE8CE" w14:textId="77777777" w:rsidR="00C40E2C" w:rsidRPr="00BF263D" w:rsidRDefault="00C40E2C" w:rsidP="00C40E2C">
      <w:pPr>
        <w:jc w:val="both"/>
        <w:rPr>
          <w:rFonts w:cs="B Nazanin"/>
          <w:sz w:val="40"/>
          <w:szCs w:val="40"/>
          <w:rtl/>
        </w:rPr>
      </w:pPr>
      <w:r w:rsidRPr="00933F36">
        <w:rPr>
          <w:rFonts w:cs="B Nazanin" w:hint="cs"/>
          <w:b/>
          <w:bCs/>
          <w:sz w:val="40"/>
          <w:szCs w:val="40"/>
          <w:rtl/>
        </w:rPr>
        <w:t>7.</w:t>
      </w:r>
      <w:r w:rsidRPr="00BF263D">
        <w:rPr>
          <w:rFonts w:cs="B Nazanin" w:hint="cs"/>
          <w:sz w:val="40"/>
          <w:szCs w:val="40"/>
          <w:rtl/>
        </w:rPr>
        <w:t xml:space="preserve"> مهمان نوازی</w:t>
      </w:r>
    </w:p>
    <w:p w14:paraId="795313A1" w14:textId="77777777" w:rsidR="00C40E2C" w:rsidRPr="00BF263D" w:rsidRDefault="00C40E2C" w:rsidP="00C40E2C">
      <w:pPr>
        <w:jc w:val="both"/>
        <w:rPr>
          <w:rFonts w:cs="B Nazanin"/>
          <w:sz w:val="40"/>
          <w:szCs w:val="40"/>
        </w:rPr>
      </w:pPr>
      <w:r w:rsidRPr="00933F36">
        <w:rPr>
          <w:rFonts w:cs="B Nazanin" w:hint="cs"/>
          <w:b/>
          <w:bCs/>
          <w:sz w:val="40"/>
          <w:szCs w:val="40"/>
          <w:rtl/>
        </w:rPr>
        <w:lastRenderedPageBreak/>
        <w:t>8.</w:t>
      </w:r>
      <w:r w:rsidRPr="00BF263D">
        <w:rPr>
          <w:rFonts w:cs="B Nazanin" w:hint="cs"/>
          <w:sz w:val="40"/>
          <w:szCs w:val="40"/>
          <w:rtl/>
        </w:rPr>
        <w:t xml:space="preserve"> مراقبت های بهداشتی</w:t>
      </w:r>
    </w:p>
    <w:p w14:paraId="63E8E61A" w14:textId="5CCD54A0" w:rsidR="00C40E2C" w:rsidRPr="00BF263D" w:rsidRDefault="00C40E2C" w:rsidP="00C40E2C">
      <w:pPr>
        <w:jc w:val="both"/>
        <w:rPr>
          <w:rFonts w:cs="B Nazanin"/>
          <w:sz w:val="40"/>
          <w:szCs w:val="40"/>
          <w:rtl/>
        </w:rPr>
      </w:pPr>
      <w:r w:rsidRPr="00BF263D">
        <w:rPr>
          <w:rFonts w:cs="B Nazanin" w:hint="cs"/>
          <w:sz w:val="40"/>
          <w:szCs w:val="40"/>
          <w:rtl/>
        </w:rPr>
        <w:t>سپس هر یک از این هشت نوع ساخت و ساز ساختمان به هشت نوع تقسیم می شود.</w:t>
      </w:r>
    </w:p>
    <w:p w14:paraId="78D07119" w14:textId="77777777" w:rsidR="00C40E2C" w:rsidRPr="00BF263D" w:rsidRDefault="00C40E2C" w:rsidP="00C40E2C">
      <w:pPr>
        <w:jc w:val="both"/>
        <w:rPr>
          <w:rFonts w:cs="B Nazanin"/>
          <w:sz w:val="40"/>
          <w:szCs w:val="40"/>
        </w:rPr>
      </w:pPr>
      <w:r w:rsidRPr="00BF263D">
        <w:rPr>
          <w:rFonts w:cs="B Nazanin" w:hint="cs"/>
          <w:sz w:val="40"/>
          <w:szCs w:val="40"/>
          <w:rtl/>
        </w:rPr>
        <w:t>دسته بندی ها:</w:t>
      </w:r>
    </w:p>
    <w:p w14:paraId="58A9F388" w14:textId="77777777" w:rsidR="00C40E2C" w:rsidRPr="00BF263D" w:rsidRDefault="00C40E2C" w:rsidP="00C40E2C">
      <w:pPr>
        <w:jc w:val="both"/>
        <w:rPr>
          <w:rFonts w:cs="B Nazanin"/>
          <w:sz w:val="40"/>
          <w:szCs w:val="40"/>
          <w:rtl/>
        </w:rPr>
      </w:pPr>
      <w:r w:rsidRPr="00933F36">
        <w:rPr>
          <w:rFonts w:cs="B Nazanin" w:hint="cs"/>
          <w:b/>
          <w:bCs/>
          <w:sz w:val="40"/>
          <w:szCs w:val="40"/>
          <w:rtl/>
        </w:rPr>
        <w:t>1.</w:t>
      </w:r>
      <w:r w:rsidRPr="00BF263D">
        <w:rPr>
          <w:rFonts w:cs="B Nazanin" w:hint="cs"/>
          <w:sz w:val="40"/>
          <w:szCs w:val="40"/>
          <w:rtl/>
        </w:rPr>
        <w:t xml:space="preserve"> مکان و حمل و نقل</w:t>
      </w:r>
    </w:p>
    <w:p w14:paraId="0AF08073" w14:textId="77777777" w:rsidR="00C40E2C" w:rsidRPr="00BF263D" w:rsidRDefault="00C40E2C" w:rsidP="00C40E2C">
      <w:pPr>
        <w:jc w:val="both"/>
        <w:rPr>
          <w:rFonts w:cs="B Nazanin"/>
          <w:sz w:val="40"/>
          <w:szCs w:val="40"/>
          <w:rtl/>
        </w:rPr>
      </w:pPr>
      <w:r w:rsidRPr="00933F36">
        <w:rPr>
          <w:rFonts w:cs="B Nazanin" w:hint="cs"/>
          <w:b/>
          <w:bCs/>
          <w:sz w:val="40"/>
          <w:szCs w:val="40"/>
          <w:rtl/>
        </w:rPr>
        <w:t>2.</w:t>
      </w:r>
      <w:r w:rsidRPr="00BF263D">
        <w:rPr>
          <w:rFonts w:cs="B Nazanin" w:hint="cs"/>
          <w:sz w:val="40"/>
          <w:szCs w:val="40"/>
          <w:rtl/>
        </w:rPr>
        <w:t xml:space="preserve"> سایت های پایدار</w:t>
      </w:r>
    </w:p>
    <w:p w14:paraId="477C7FAA" w14:textId="77777777" w:rsidR="00C40E2C" w:rsidRPr="00BF263D" w:rsidRDefault="00C40E2C" w:rsidP="00C40E2C">
      <w:pPr>
        <w:jc w:val="both"/>
        <w:rPr>
          <w:rFonts w:cs="B Nazanin"/>
          <w:sz w:val="40"/>
          <w:szCs w:val="40"/>
          <w:rtl/>
        </w:rPr>
      </w:pPr>
      <w:r w:rsidRPr="00933F36">
        <w:rPr>
          <w:rFonts w:cs="B Nazanin" w:hint="cs"/>
          <w:b/>
          <w:bCs/>
          <w:sz w:val="40"/>
          <w:szCs w:val="40"/>
          <w:rtl/>
        </w:rPr>
        <w:t>3.</w:t>
      </w:r>
      <w:r w:rsidRPr="00BF263D">
        <w:rPr>
          <w:rFonts w:cs="B Nazanin" w:hint="cs"/>
          <w:sz w:val="40"/>
          <w:szCs w:val="40"/>
          <w:rtl/>
        </w:rPr>
        <w:t xml:space="preserve"> بهره وری آب</w:t>
      </w:r>
    </w:p>
    <w:p w14:paraId="0E3A65F7" w14:textId="77777777" w:rsidR="00C40E2C" w:rsidRPr="00BF263D" w:rsidRDefault="00C40E2C" w:rsidP="00C40E2C">
      <w:pPr>
        <w:jc w:val="both"/>
        <w:rPr>
          <w:rFonts w:cs="B Nazanin"/>
          <w:sz w:val="40"/>
          <w:szCs w:val="40"/>
          <w:rtl/>
        </w:rPr>
      </w:pPr>
      <w:r w:rsidRPr="00933F36">
        <w:rPr>
          <w:rFonts w:cs="B Nazanin" w:hint="cs"/>
          <w:b/>
          <w:bCs/>
          <w:sz w:val="40"/>
          <w:szCs w:val="40"/>
          <w:rtl/>
        </w:rPr>
        <w:t>4.</w:t>
      </w:r>
      <w:r w:rsidRPr="00BF263D">
        <w:rPr>
          <w:rFonts w:cs="B Nazanin" w:hint="cs"/>
          <w:sz w:val="40"/>
          <w:szCs w:val="40"/>
          <w:rtl/>
        </w:rPr>
        <w:t xml:space="preserve"> انرژی و جو</w:t>
      </w:r>
    </w:p>
    <w:p w14:paraId="716679F6" w14:textId="77777777" w:rsidR="00C40E2C" w:rsidRPr="00BF263D" w:rsidRDefault="00C40E2C" w:rsidP="00C40E2C">
      <w:pPr>
        <w:jc w:val="both"/>
        <w:rPr>
          <w:rFonts w:cs="B Nazanin"/>
          <w:sz w:val="40"/>
          <w:szCs w:val="40"/>
          <w:rtl/>
        </w:rPr>
      </w:pPr>
      <w:r w:rsidRPr="00933F36">
        <w:rPr>
          <w:rFonts w:cs="B Nazanin" w:hint="cs"/>
          <w:b/>
          <w:bCs/>
          <w:sz w:val="40"/>
          <w:szCs w:val="40"/>
          <w:rtl/>
        </w:rPr>
        <w:t>5.</w:t>
      </w:r>
      <w:r w:rsidRPr="00BF263D">
        <w:rPr>
          <w:rFonts w:cs="B Nazanin" w:hint="cs"/>
          <w:sz w:val="40"/>
          <w:szCs w:val="40"/>
          <w:rtl/>
        </w:rPr>
        <w:t xml:space="preserve"> مواد و منابع</w:t>
      </w:r>
    </w:p>
    <w:p w14:paraId="0361CC48" w14:textId="77777777" w:rsidR="00C40E2C" w:rsidRPr="00BF263D" w:rsidRDefault="00C40E2C" w:rsidP="00C40E2C">
      <w:pPr>
        <w:jc w:val="both"/>
        <w:rPr>
          <w:rFonts w:cs="B Nazanin"/>
          <w:sz w:val="40"/>
          <w:szCs w:val="40"/>
          <w:rtl/>
        </w:rPr>
      </w:pPr>
      <w:r w:rsidRPr="00933F36">
        <w:rPr>
          <w:rFonts w:cs="B Nazanin" w:hint="cs"/>
          <w:b/>
          <w:bCs/>
          <w:sz w:val="40"/>
          <w:szCs w:val="40"/>
          <w:rtl/>
        </w:rPr>
        <w:t>6.</w:t>
      </w:r>
      <w:r w:rsidRPr="00BF263D">
        <w:rPr>
          <w:rFonts w:cs="B Nazanin" w:hint="cs"/>
          <w:sz w:val="40"/>
          <w:szCs w:val="40"/>
          <w:rtl/>
        </w:rPr>
        <w:t xml:space="preserve"> کیفیت محیط داخلی</w:t>
      </w:r>
    </w:p>
    <w:p w14:paraId="59E687A6" w14:textId="77777777" w:rsidR="00C40E2C" w:rsidRPr="00BF263D" w:rsidRDefault="00C40E2C" w:rsidP="00C40E2C">
      <w:pPr>
        <w:jc w:val="both"/>
        <w:rPr>
          <w:rFonts w:cs="B Nazanin"/>
          <w:sz w:val="40"/>
          <w:szCs w:val="40"/>
          <w:rtl/>
        </w:rPr>
      </w:pPr>
      <w:r w:rsidRPr="00933F36">
        <w:rPr>
          <w:rFonts w:cs="B Nazanin" w:hint="cs"/>
          <w:b/>
          <w:bCs/>
          <w:sz w:val="40"/>
          <w:szCs w:val="40"/>
          <w:rtl/>
        </w:rPr>
        <w:t>7.</w:t>
      </w:r>
      <w:r w:rsidRPr="00BF263D">
        <w:rPr>
          <w:rFonts w:cs="B Nazanin" w:hint="cs"/>
          <w:sz w:val="40"/>
          <w:szCs w:val="40"/>
          <w:rtl/>
        </w:rPr>
        <w:t xml:space="preserve"> نوآوری در طراحی</w:t>
      </w:r>
    </w:p>
    <w:p w14:paraId="7BEECC8F" w14:textId="77777777" w:rsidR="00C40E2C" w:rsidRPr="00BF263D" w:rsidRDefault="00C40E2C" w:rsidP="00C40E2C">
      <w:pPr>
        <w:jc w:val="both"/>
        <w:rPr>
          <w:rFonts w:cs="B Nazanin"/>
          <w:sz w:val="40"/>
          <w:szCs w:val="40"/>
        </w:rPr>
      </w:pPr>
      <w:r w:rsidRPr="00933F36">
        <w:rPr>
          <w:rFonts w:cs="B Nazanin" w:hint="cs"/>
          <w:b/>
          <w:bCs/>
          <w:sz w:val="40"/>
          <w:szCs w:val="40"/>
          <w:rtl/>
        </w:rPr>
        <w:t>8.</w:t>
      </w:r>
      <w:r w:rsidRPr="00BF263D">
        <w:rPr>
          <w:rFonts w:cs="B Nazanin" w:hint="cs"/>
          <w:sz w:val="40"/>
          <w:szCs w:val="40"/>
          <w:rtl/>
        </w:rPr>
        <w:t xml:space="preserve"> اولویت منطقه ای</w:t>
      </w:r>
    </w:p>
    <w:p w14:paraId="5666658D" w14:textId="2E9F3BEE" w:rsidR="00C40E2C" w:rsidRPr="00BF263D" w:rsidRDefault="00C40E2C" w:rsidP="00933F36">
      <w:pPr>
        <w:rPr>
          <w:rFonts w:cs="B Nazanin"/>
          <w:sz w:val="40"/>
          <w:szCs w:val="40"/>
          <w:rtl/>
        </w:rPr>
      </w:pPr>
      <w:r w:rsidRPr="00BF263D">
        <w:rPr>
          <w:rFonts w:cs="B Nazanin" w:hint="cs"/>
          <w:sz w:val="40"/>
          <w:szCs w:val="40"/>
          <w:rtl/>
        </w:rPr>
        <w:t>هر نوع ساخت و ساز ساختمان دارای الزامات کمی متفاوت است</w:t>
      </w:r>
      <w:r w:rsidR="00933F36">
        <w:rPr>
          <w:rFonts w:cs="B Nazanin" w:hint="cs"/>
          <w:sz w:val="40"/>
          <w:szCs w:val="40"/>
          <w:rtl/>
        </w:rPr>
        <w:t xml:space="preserve"> و تقریبا</w:t>
      </w:r>
    </w:p>
    <w:p w14:paraId="3152A791" w14:textId="57A3D2B3" w:rsidR="00C40E2C" w:rsidRPr="00BF263D" w:rsidRDefault="00C40E2C" w:rsidP="00933F36">
      <w:pPr>
        <w:rPr>
          <w:rFonts w:cs="B Nazanin"/>
          <w:sz w:val="40"/>
          <w:szCs w:val="40"/>
          <w:rtl/>
        </w:rPr>
      </w:pPr>
      <w:r w:rsidRPr="00BF263D">
        <w:rPr>
          <w:rFonts w:cs="B Nazanin" w:hint="cs"/>
          <w:sz w:val="40"/>
          <w:szCs w:val="40"/>
          <w:rtl/>
        </w:rPr>
        <w:t xml:space="preserve"> زیر هشت دسته، اما مفاهیم کلی و مضامین برای هر نوع مشابه است</w:t>
      </w:r>
    </w:p>
    <w:p w14:paraId="4AF33B3E" w14:textId="6B466B30" w:rsidR="00C40E2C" w:rsidRPr="00BF263D" w:rsidRDefault="00C40E2C" w:rsidP="00933F36">
      <w:pPr>
        <w:rPr>
          <w:rFonts w:cs="B Nazanin"/>
          <w:sz w:val="40"/>
          <w:szCs w:val="40"/>
          <w:rtl/>
        </w:rPr>
      </w:pPr>
      <w:r w:rsidRPr="00BF263D">
        <w:rPr>
          <w:rFonts w:cs="B Nazanin" w:hint="cs"/>
          <w:sz w:val="40"/>
          <w:szCs w:val="40"/>
          <w:rtl/>
        </w:rPr>
        <w:t>ساخت و ساز ساختمان. جدول 7.5 چک لیست ساخت و ساز جدید را خلاصه می کند.</w:t>
      </w:r>
    </w:p>
    <w:p w14:paraId="01BCE6D1" w14:textId="5781F200" w:rsidR="00C40E2C" w:rsidRPr="00C40E2C" w:rsidRDefault="00AA070F" w:rsidP="00C40E2C">
      <w:pPr>
        <w:keepNext/>
        <w:keepLines/>
        <w:bidi w:val="0"/>
        <w:spacing w:after="9"/>
        <w:ind w:left="-5" w:hanging="10"/>
        <w:outlineLvl w:val="1"/>
        <w:rPr>
          <w:rFonts w:ascii="Calibri" w:eastAsia="Calibri" w:hAnsi="Calibri" w:cs="B Nazanin"/>
          <w:b/>
          <w:color w:val="000000"/>
          <w:sz w:val="36"/>
          <w:szCs w:val="40"/>
        </w:rPr>
      </w:pPr>
      <w:r w:rsidRPr="00AA070F">
        <w:rPr>
          <w:rFonts w:ascii="Calibri" w:eastAsia="Calibri" w:hAnsi="Calibri" w:cs="B Nazanin" w:hint="cs"/>
          <w:b/>
          <w:color w:val="000000"/>
          <w:sz w:val="36"/>
          <w:szCs w:val="40"/>
          <w:rtl/>
        </w:rPr>
        <w:lastRenderedPageBreak/>
        <w:t>جدول 7.5</w:t>
      </w:r>
    </w:p>
    <w:p w14:paraId="1EE5503E" w14:textId="5D5DC84D" w:rsidR="00AA070F" w:rsidRPr="00AA070F" w:rsidRDefault="00AA070F" w:rsidP="00AA070F">
      <w:pPr>
        <w:keepNext/>
        <w:keepLines/>
        <w:spacing w:after="9"/>
        <w:ind w:left="-5" w:hanging="10"/>
        <w:jc w:val="right"/>
        <w:outlineLvl w:val="2"/>
        <w:rPr>
          <w:rFonts w:ascii="Calibri" w:eastAsia="Calibri" w:hAnsi="Calibri" w:cs="B Nazanin"/>
          <w:b/>
          <w:color w:val="000000"/>
          <w:sz w:val="40"/>
          <w:szCs w:val="40"/>
        </w:rPr>
      </w:pPr>
      <w:r w:rsidRPr="00AA070F">
        <w:rPr>
          <w:rFonts w:ascii="Calibri" w:eastAsia="Calibri" w:hAnsi="Calibri" w:cs="B Nazanin" w:hint="cs"/>
          <w:b/>
          <w:color w:val="000000"/>
          <w:sz w:val="40"/>
          <w:szCs w:val="40"/>
          <w:rtl/>
        </w:rPr>
        <w:t>خلاصه ای از اعتبارات ساخت و ساز جدید و نوسازی اساسی</w:t>
      </w:r>
      <w:r w:rsidRPr="00AA070F">
        <w:rPr>
          <w:rFonts w:ascii="Calibri" w:eastAsia="Calibri" w:hAnsi="Calibri" w:cs="B Nazanin"/>
          <w:b/>
          <w:color w:val="000000"/>
          <w:sz w:val="40"/>
          <w:szCs w:val="40"/>
        </w:rPr>
        <w:t>LEED</w:t>
      </w:r>
      <w:r w:rsidRPr="00AA070F">
        <w:rPr>
          <w:rFonts w:ascii="Calibri" w:eastAsia="Calibri" w:hAnsi="Calibri" w:cs="B Nazanin" w:hint="cs"/>
          <w:b/>
          <w:color w:val="000000"/>
          <w:sz w:val="40"/>
          <w:szCs w:val="40"/>
          <w:rtl/>
        </w:rPr>
        <w:t xml:space="preserve"> </w:t>
      </w:r>
    </w:p>
    <w:tbl>
      <w:tblPr>
        <w:tblStyle w:val="TableGrid2"/>
        <w:tblW w:w="6719" w:type="dxa"/>
        <w:tblInd w:w="0" w:type="dxa"/>
        <w:tblLook w:val="04A0" w:firstRow="1" w:lastRow="0" w:firstColumn="1" w:lastColumn="0" w:noHBand="0" w:noVBand="1"/>
      </w:tblPr>
      <w:tblGrid>
        <w:gridCol w:w="2360"/>
        <w:gridCol w:w="3342"/>
        <w:gridCol w:w="1017"/>
      </w:tblGrid>
      <w:tr w:rsidR="00C40E2C" w:rsidRPr="00C40E2C" w14:paraId="15C15C8A" w14:textId="77777777" w:rsidTr="00AE6013">
        <w:trPr>
          <w:trHeight w:val="252"/>
        </w:trPr>
        <w:tc>
          <w:tcPr>
            <w:tcW w:w="2360" w:type="dxa"/>
            <w:tcBorders>
              <w:top w:val="nil"/>
              <w:left w:val="nil"/>
              <w:bottom w:val="nil"/>
              <w:right w:val="nil"/>
            </w:tcBorders>
          </w:tcPr>
          <w:p w14:paraId="6F5E4EF2"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Calibri" w:eastAsia="Calibri" w:hAnsi="Calibri" w:cs="Calibri"/>
                <w:b/>
                <w:color w:val="000000"/>
                <w:sz w:val="20"/>
                <w:szCs w:val="20"/>
              </w:rPr>
              <w:t>Category (110 Points Total)</w:t>
            </w:r>
          </w:p>
        </w:tc>
        <w:tc>
          <w:tcPr>
            <w:tcW w:w="3342" w:type="dxa"/>
            <w:tcBorders>
              <w:top w:val="nil"/>
              <w:left w:val="nil"/>
              <w:bottom w:val="nil"/>
              <w:right w:val="nil"/>
            </w:tcBorders>
          </w:tcPr>
          <w:p w14:paraId="10077E8C" w14:textId="77777777" w:rsidR="00C40E2C" w:rsidRPr="00C40E2C" w:rsidRDefault="00C40E2C" w:rsidP="00C40E2C">
            <w:pPr>
              <w:bidi w:val="0"/>
              <w:ind w:right="241"/>
              <w:jc w:val="center"/>
              <w:rPr>
                <w:rFonts w:ascii="Times New Roman" w:eastAsia="Times New Roman" w:hAnsi="Times New Roman" w:cs="Times New Roman"/>
                <w:color w:val="000000"/>
                <w:sz w:val="20"/>
                <w:szCs w:val="20"/>
              </w:rPr>
            </w:pPr>
            <w:r w:rsidRPr="00C40E2C">
              <w:rPr>
                <w:rFonts w:ascii="Calibri" w:eastAsia="Calibri" w:hAnsi="Calibri" w:cs="Calibri"/>
                <w:b/>
                <w:color w:val="000000"/>
                <w:sz w:val="20"/>
                <w:szCs w:val="20"/>
              </w:rPr>
              <w:t>Credit</w:t>
            </w:r>
          </w:p>
        </w:tc>
        <w:tc>
          <w:tcPr>
            <w:tcW w:w="1017" w:type="dxa"/>
            <w:tcBorders>
              <w:top w:val="nil"/>
              <w:left w:val="nil"/>
              <w:bottom w:val="nil"/>
              <w:right w:val="nil"/>
            </w:tcBorders>
          </w:tcPr>
          <w:p w14:paraId="0A8E723E" w14:textId="77777777" w:rsidR="00C40E2C" w:rsidRPr="00C40E2C" w:rsidRDefault="00C40E2C" w:rsidP="00C40E2C">
            <w:pPr>
              <w:bidi w:val="0"/>
              <w:jc w:val="both"/>
              <w:rPr>
                <w:rFonts w:ascii="Times New Roman" w:eastAsia="Times New Roman" w:hAnsi="Times New Roman" w:cs="Times New Roman"/>
                <w:color w:val="000000"/>
                <w:sz w:val="20"/>
                <w:szCs w:val="20"/>
              </w:rPr>
            </w:pPr>
            <w:r w:rsidRPr="00C40E2C">
              <w:rPr>
                <w:rFonts w:ascii="Calibri" w:eastAsia="Calibri" w:hAnsi="Calibri" w:cs="Calibri"/>
                <w:b/>
                <w:color w:val="000000"/>
                <w:sz w:val="20"/>
                <w:szCs w:val="20"/>
              </w:rPr>
              <w:t>Points Possible</w:t>
            </w:r>
          </w:p>
        </w:tc>
      </w:tr>
      <w:tr w:rsidR="00C40E2C" w:rsidRPr="00C40E2C" w14:paraId="3DF17F3E" w14:textId="77777777" w:rsidTr="00AE6013">
        <w:trPr>
          <w:trHeight w:val="265"/>
        </w:trPr>
        <w:tc>
          <w:tcPr>
            <w:tcW w:w="2360" w:type="dxa"/>
            <w:tcBorders>
              <w:top w:val="nil"/>
              <w:left w:val="nil"/>
              <w:bottom w:val="nil"/>
              <w:right w:val="nil"/>
            </w:tcBorders>
          </w:tcPr>
          <w:p w14:paraId="3607CD76"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No category (1 point total)</w:t>
            </w:r>
          </w:p>
        </w:tc>
        <w:tc>
          <w:tcPr>
            <w:tcW w:w="3342" w:type="dxa"/>
            <w:tcBorders>
              <w:top w:val="nil"/>
              <w:left w:val="nil"/>
              <w:bottom w:val="nil"/>
              <w:right w:val="nil"/>
            </w:tcBorders>
          </w:tcPr>
          <w:p w14:paraId="6461EB9A"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Integrative process</w:t>
            </w:r>
          </w:p>
        </w:tc>
        <w:tc>
          <w:tcPr>
            <w:tcW w:w="1017" w:type="dxa"/>
            <w:tcBorders>
              <w:top w:val="nil"/>
              <w:left w:val="nil"/>
              <w:bottom w:val="nil"/>
              <w:right w:val="nil"/>
            </w:tcBorders>
          </w:tcPr>
          <w:p w14:paraId="1B985494" w14:textId="77777777" w:rsidR="00C40E2C" w:rsidRPr="00C40E2C" w:rsidRDefault="00C40E2C" w:rsidP="00C40E2C">
            <w:pPr>
              <w:bidi w:val="0"/>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64E7D55B" w14:textId="77777777" w:rsidTr="00AE6013">
        <w:trPr>
          <w:trHeight w:val="449"/>
        </w:trPr>
        <w:tc>
          <w:tcPr>
            <w:tcW w:w="2360" w:type="dxa"/>
            <w:tcBorders>
              <w:top w:val="nil"/>
              <w:left w:val="nil"/>
              <w:bottom w:val="nil"/>
              <w:right w:val="nil"/>
            </w:tcBorders>
          </w:tcPr>
          <w:p w14:paraId="74AB4051" w14:textId="77777777" w:rsidR="00C40E2C" w:rsidRPr="00C40E2C" w:rsidRDefault="00C40E2C" w:rsidP="00C40E2C">
            <w:pPr>
              <w:bidi w:val="0"/>
              <w:ind w:left="80" w:right="338" w:hanging="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Location and transportation (16 points total)</w:t>
            </w:r>
            <w:r w:rsidRPr="00C40E2C">
              <w:rPr>
                <w:rFonts w:ascii="Times New Roman" w:eastAsia="Times New Roman" w:hAnsi="Times New Roman" w:cs="Times New Roman"/>
                <w:color w:val="000000"/>
                <w:sz w:val="20"/>
                <w:szCs w:val="20"/>
                <w:vertAlign w:val="superscript"/>
              </w:rPr>
              <w:t>a</w:t>
            </w:r>
          </w:p>
        </w:tc>
        <w:tc>
          <w:tcPr>
            <w:tcW w:w="3342" w:type="dxa"/>
            <w:tcBorders>
              <w:top w:val="nil"/>
              <w:left w:val="nil"/>
              <w:bottom w:val="nil"/>
              <w:right w:val="nil"/>
            </w:tcBorders>
          </w:tcPr>
          <w:p w14:paraId="68CF589D"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Sensitive land protection</w:t>
            </w:r>
          </w:p>
        </w:tc>
        <w:tc>
          <w:tcPr>
            <w:tcW w:w="1017" w:type="dxa"/>
            <w:tcBorders>
              <w:top w:val="nil"/>
              <w:left w:val="nil"/>
              <w:bottom w:val="nil"/>
              <w:right w:val="nil"/>
            </w:tcBorders>
          </w:tcPr>
          <w:p w14:paraId="75875C2B" w14:textId="77777777" w:rsidR="00C40E2C" w:rsidRPr="00C40E2C" w:rsidRDefault="00C40E2C" w:rsidP="00C40E2C">
            <w:pPr>
              <w:bidi w:val="0"/>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5159DCAB" w14:textId="77777777" w:rsidTr="00AE6013">
        <w:trPr>
          <w:trHeight w:val="229"/>
        </w:trPr>
        <w:tc>
          <w:tcPr>
            <w:tcW w:w="2360" w:type="dxa"/>
            <w:tcBorders>
              <w:top w:val="nil"/>
              <w:left w:val="nil"/>
              <w:bottom w:val="nil"/>
              <w:right w:val="nil"/>
            </w:tcBorders>
          </w:tcPr>
          <w:p w14:paraId="2CF0E817"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310480A4"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High-priority site</w:t>
            </w:r>
          </w:p>
        </w:tc>
        <w:tc>
          <w:tcPr>
            <w:tcW w:w="1017" w:type="dxa"/>
            <w:tcBorders>
              <w:top w:val="nil"/>
              <w:left w:val="nil"/>
              <w:bottom w:val="nil"/>
              <w:right w:val="nil"/>
            </w:tcBorders>
          </w:tcPr>
          <w:p w14:paraId="14C7D598" w14:textId="77777777" w:rsidR="00C40E2C" w:rsidRPr="00C40E2C" w:rsidRDefault="00C40E2C" w:rsidP="00C40E2C">
            <w:pPr>
              <w:bidi w:val="0"/>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2</w:t>
            </w:r>
          </w:p>
        </w:tc>
      </w:tr>
      <w:tr w:rsidR="00C40E2C" w:rsidRPr="00C40E2C" w14:paraId="0785F88F" w14:textId="77777777" w:rsidTr="00AE6013">
        <w:trPr>
          <w:trHeight w:val="229"/>
        </w:trPr>
        <w:tc>
          <w:tcPr>
            <w:tcW w:w="2360" w:type="dxa"/>
            <w:tcBorders>
              <w:top w:val="nil"/>
              <w:left w:val="nil"/>
              <w:bottom w:val="nil"/>
              <w:right w:val="nil"/>
            </w:tcBorders>
          </w:tcPr>
          <w:p w14:paraId="7F736BA7"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09F5D637"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Surrounding density and diverse uses</w:t>
            </w:r>
          </w:p>
        </w:tc>
        <w:tc>
          <w:tcPr>
            <w:tcW w:w="1017" w:type="dxa"/>
            <w:tcBorders>
              <w:top w:val="nil"/>
              <w:left w:val="nil"/>
              <w:bottom w:val="nil"/>
              <w:right w:val="nil"/>
            </w:tcBorders>
          </w:tcPr>
          <w:p w14:paraId="3727A8DD" w14:textId="77777777" w:rsidR="00C40E2C" w:rsidRPr="00C40E2C" w:rsidRDefault="00C40E2C" w:rsidP="00C40E2C">
            <w:pPr>
              <w:bidi w:val="0"/>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5</w:t>
            </w:r>
          </w:p>
        </w:tc>
      </w:tr>
      <w:tr w:rsidR="00C40E2C" w:rsidRPr="00C40E2C" w14:paraId="2552508E" w14:textId="77777777" w:rsidTr="00AE6013">
        <w:trPr>
          <w:trHeight w:val="229"/>
        </w:trPr>
        <w:tc>
          <w:tcPr>
            <w:tcW w:w="2360" w:type="dxa"/>
            <w:tcBorders>
              <w:top w:val="nil"/>
              <w:left w:val="nil"/>
              <w:bottom w:val="nil"/>
              <w:right w:val="nil"/>
            </w:tcBorders>
          </w:tcPr>
          <w:p w14:paraId="399D4A5C"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623A7F0A"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Access to quality transit</w:t>
            </w:r>
          </w:p>
        </w:tc>
        <w:tc>
          <w:tcPr>
            <w:tcW w:w="1017" w:type="dxa"/>
            <w:tcBorders>
              <w:top w:val="nil"/>
              <w:left w:val="nil"/>
              <w:bottom w:val="nil"/>
              <w:right w:val="nil"/>
            </w:tcBorders>
          </w:tcPr>
          <w:p w14:paraId="792897BE" w14:textId="77777777" w:rsidR="00C40E2C" w:rsidRPr="00C40E2C" w:rsidRDefault="00C40E2C" w:rsidP="00C40E2C">
            <w:pPr>
              <w:bidi w:val="0"/>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5</w:t>
            </w:r>
          </w:p>
        </w:tc>
      </w:tr>
      <w:tr w:rsidR="00C40E2C" w:rsidRPr="00C40E2C" w14:paraId="0E7DCF61" w14:textId="77777777" w:rsidTr="00AE6013">
        <w:trPr>
          <w:trHeight w:val="229"/>
        </w:trPr>
        <w:tc>
          <w:tcPr>
            <w:tcW w:w="2360" w:type="dxa"/>
            <w:tcBorders>
              <w:top w:val="nil"/>
              <w:left w:val="nil"/>
              <w:bottom w:val="nil"/>
              <w:right w:val="nil"/>
            </w:tcBorders>
          </w:tcPr>
          <w:p w14:paraId="61E92D3A"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4978FB83"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Bicycle facilities</w:t>
            </w:r>
          </w:p>
        </w:tc>
        <w:tc>
          <w:tcPr>
            <w:tcW w:w="1017" w:type="dxa"/>
            <w:tcBorders>
              <w:top w:val="nil"/>
              <w:left w:val="nil"/>
              <w:bottom w:val="nil"/>
              <w:right w:val="nil"/>
            </w:tcBorders>
          </w:tcPr>
          <w:p w14:paraId="4155AA94" w14:textId="77777777" w:rsidR="00C40E2C" w:rsidRPr="00C40E2C" w:rsidRDefault="00C40E2C" w:rsidP="00C40E2C">
            <w:pPr>
              <w:bidi w:val="0"/>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18640AA8" w14:textId="77777777" w:rsidTr="00AE6013">
        <w:trPr>
          <w:trHeight w:val="229"/>
        </w:trPr>
        <w:tc>
          <w:tcPr>
            <w:tcW w:w="2360" w:type="dxa"/>
            <w:tcBorders>
              <w:top w:val="nil"/>
              <w:left w:val="nil"/>
              <w:bottom w:val="nil"/>
              <w:right w:val="nil"/>
            </w:tcBorders>
          </w:tcPr>
          <w:p w14:paraId="0B896707"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31422028"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Reduced parking footprint</w:t>
            </w:r>
          </w:p>
        </w:tc>
        <w:tc>
          <w:tcPr>
            <w:tcW w:w="1017" w:type="dxa"/>
            <w:tcBorders>
              <w:top w:val="nil"/>
              <w:left w:val="nil"/>
              <w:bottom w:val="nil"/>
              <w:right w:val="nil"/>
            </w:tcBorders>
          </w:tcPr>
          <w:p w14:paraId="50D8633D" w14:textId="77777777" w:rsidR="00C40E2C" w:rsidRPr="00C40E2C" w:rsidRDefault="00C40E2C" w:rsidP="00C40E2C">
            <w:pPr>
              <w:bidi w:val="0"/>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5D157556" w14:textId="77777777" w:rsidTr="00AE6013">
        <w:trPr>
          <w:trHeight w:val="229"/>
        </w:trPr>
        <w:tc>
          <w:tcPr>
            <w:tcW w:w="2360" w:type="dxa"/>
            <w:tcBorders>
              <w:top w:val="nil"/>
              <w:left w:val="nil"/>
              <w:bottom w:val="nil"/>
              <w:right w:val="nil"/>
            </w:tcBorders>
          </w:tcPr>
          <w:p w14:paraId="50F98D4C"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10AE7447" w14:textId="77777777" w:rsidR="00C40E2C" w:rsidRPr="00C40E2C" w:rsidRDefault="00C40E2C" w:rsidP="00C40E2C">
            <w:pPr>
              <w:bidi w:val="0"/>
              <w:ind w:left="1"/>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Green vehicles</w:t>
            </w:r>
          </w:p>
        </w:tc>
        <w:tc>
          <w:tcPr>
            <w:tcW w:w="1017" w:type="dxa"/>
            <w:tcBorders>
              <w:top w:val="nil"/>
              <w:left w:val="nil"/>
              <w:bottom w:val="nil"/>
              <w:right w:val="nil"/>
            </w:tcBorders>
          </w:tcPr>
          <w:p w14:paraId="0FAF8F34" w14:textId="77777777" w:rsidR="00C40E2C" w:rsidRPr="00C40E2C" w:rsidRDefault="00C40E2C" w:rsidP="00C40E2C">
            <w:pPr>
              <w:bidi w:val="0"/>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497F44FF" w14:textId="77777777" w:rsidTr="00AE6013">
        <w:trPr>
          <w:trHeight w:val="449"/>
        </w:trPr>
        <w:tc>
          <w:tcPr>
            <w:tcW w:w="2360" w:type="dxa"/>
            <w:tcBorders>
              <w:top w:val="nil"/>
              <w:left w:val="nil"/>
              <w:bottom w:val="nil"/>
              <w:right w:val="nil"/>
            </w:tcBorders>
          </w:tcPr>
          <w:p w14:paraId="1B434DF8" w14:textId="77777777" w:rsidR="00C40E2C" w:rsidRPr="00C40E2C" w:rsidRDefault="00C40E2C" w:rsidP="00C40E2C">
            <w:pPr>
              <w:bidi w:val="0"/>
              <w:ind w:left="80" w:right="235" w:hanging="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Sustainable sites (10 points total)</w:t>
            </w:r>
          </w:p>
        </w:tc>
        <w:tc>
          <w:tcPr>
            <w:tcW w:w="3342" w:type="dxa"/>
            <w:tcBorders>
              <w:top w:val="nil"/>
              <w:left w:val="nil"/>
              <w:bottom w:val="nil"/>
              <w:right w:val="nil"/>
            </w:tcBorders>
          </w:tcPr>
          <w:p w14:paraId="0012E1E3"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Construction activity pollution prevention</w:t>
            </w:r>
          </w:p>
        </w:tc>
        <w:tc>
          <w:tcPr>
            <w:tcW w:w="1017" w:type="dxa"/>
            <w:tcBorders>
              <w:top w:val="nil"/>
              <w:left w:val="nil"/>
              <w:bottom w:val="nil"/>
              <w:right w:val="nil"/>
            </w:tcBorders>
          </w:tcPr>
          <w:p w14:paraId="6F707D2E" w14:textId="77777777" w:rsidR="00C40E2C" w:rsidRPr="00C40E2C" w:rsidRDefault="00C40E2C" w:rsidP="00C40E2C">
            <w:pPr>
              <w:bidi w:val="0"/>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Required</w:t>
            </w:r>
          </w:p>
        </w:tc>
      </w:tr>
      <w:tr w:rsidR="00C40E2C" w:rsidRPr="00C40E2C" w14:paraId="45F19936" w14:textId="77777777" w:rsidTr="00AE6013">
        <w:trPr>
          <w:trHeight w:val="229"/>
        </w:trPr>
        <w:tc>
          <w:tcPr>
            <w:tcW w:w="2360" w:type="dxa"/>
            <w:tcBorders>
              <w:top w:val="nil"/>
              <w:left w:val="nil"/>
              <w:bottom w:val="nil"/>
              <w:right w:val="nil"/>
            </w:tcBorders>
          </w:tcPr>
          <w:p w14:paraId="3286D8DB"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7A3A2AD0"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Site assessment</w:t>
            </w:r>
          </w:p>
        </w:tc>
        <w:tc>
          <w:tcPr>
            <w:tcW w:w="1017" w:type="dxa"/>
            <w:tcBorders>
              <w:top w:val="nil"/>
              <w:left w:val="nil"/>
              <w:bottom w:val="nil"/>
              <w:right w:val="nil"/>
            </w:tcBorders>
          </w:tcPr>
          <w:p w14:paraId="248964ED"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23E88405" w14:textId="77777777" w:rsidTr="00AE6013">
        <w:trPr>
          <w:trHeight w:val="229"/>
        </w:trPr>
        <w:tc>
          <w:tcPr>
            <w:tcW w:w="2360" w:type="dxa"/>
            <w:tcBorders>
              <w:top w:val="nil"/>
              <w:left w:val="nil"/>
              <w:bottom w:val="nil"/>
              <w:right w:val="nil"/>
            </w:tcBorders>
          </w:tcPr>
          <w:p w14:paraId="608F8089"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7C42F264"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Site development—protect or restore habitat</w:t>
            </w:r>
          </w:p>
        </w:tc>
        <w:tc>
          <w:tcPr>
            <w:tcW w:w="1017" w:type="dxa"/>
            <w:tcBorders>
              <w:top w:val="nil"/>
              <w:left w:val="nil"/>
              <w:bottom w:val="nil"/>
              <w:right w:val="nil"/>
            </w:tcBorders>
          </w:tcPr>
          <w:p w14:paraId="2F59D260"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2</w:t>
            </w:r>
          </w:p>
        </w:tc>
      </w:tr>
      <w:tr w:rsidR="00C40E2C" w:rsidRPr="00C40E2C" w14:paraId="6B1FA1D0" w14:textId="77777777" w:rsidTr="00AE6013">
        <w:trPr>
          <w:trHeight w:val="229"/>
        </w:trPr>
        <w:tc>
          <w:tcPr>
            <w:tcW w:w="2360" w:type="dxa"/>
            <w:tcBorders>
              <w:top w:val="nil"/>
              <w:left w:val="nil"/>
              <w:bottom w:val="nil"/>
              <w:right w:val="nil"/>
            </w:tcBorders>
          </w:tcPr>
          <w:p w14:paraId="2A1D70CF"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467D897E"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Open space</w:t>
            </w:r>
          </w:p>
        </w:tc>
        <w:tc>
          <w:tcPr>
            <w:tcW w:w="1017" w:type="dxa"/>
            <w:tcBorders>
              <w:top w:val="nil"/>
              <w:left w:val="nil"/>
              <w:bottom w:val="nil"/>
              <w:right w:val="nil"/>
            </w:tcBorders>
          </w:tcPr>
          <w:p w14:paraId="59108DE0"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230D6893" w14:textId="77777777" w:rsidTr="00AE6013">
        <w:trPr>
          <w:trHeight w:val="229"/>
        </w:trPr>
        <w:tc>
          <w:tcPr>
            <w:tcW w:w="2360" w:type="dxa"/>
            <w:tcBorders>
              <w:top w:val="nil"/>
              <w:left w:val="nil"/>
              <w:bottom w:val="nil"/>
              <w:right w:val="nil"/>
            </w:tcBorders>
          </w:tcPr>
          <w:p w14:paraId="378FA7CB"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1D24DAB5"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Rainwater management</w:t>
            </w:r>
          </w:p>
        </w:tc>
        <w:tc>
          <w:tcPr>
            <w:tcW w:w="1017" w:type="dxa"/>
            <w:tcBorders>
              <w:top w:val="nil"/>
              <w:left w:val="nil"/>
              <w:bottom w:val="nil"/>
              <w:right w:val="nil"/>
            </w:tcBorders>
          </w:tcPr>
          <w:p w14:paraId="29E721EE"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3</w:t>
            </w:r>
          </w:p>
        </w:tc>
      </w:tr>
      <w:tr w:rsidR="00C40E2C" w:rsidRPr="00C40E2C" w14:paraId="2A2B39CB" w14:textId="77777777" w:rsidTr="00AE6013">
        <w:trPr>
          <w:trHeight w:val="229"/>
        </w:trPr>
        <w:tc>
          <w:tcPr>
            <w:tcW w:w="2360" w:type="dxa"/>
            <w:tcBorders>
              <w:top w:val="nil"/>
              <w:left w:val="nil"/>
              <w:bottom w:val="nil"/>
              <w:right w:val="nil"/>
            </w:tcBorders>
          </w:tcPr>
          <w:p w14:paraId="5471A352"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26936B6A"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Heat island reduction</w:t>
            </w:r>
          </w:p>
        </w:tc>
        <w:tc>
          <w:tcPr>
            <w:tcW w:w="1017" w:type="dxa"/>
            <w:tcBorders>
              <w:top w:val="nil"/>
              <w:left w:val="nil"/>
              <w:bottom w:val="nil"/>
              <w:right w:val="nil"/>
            </w:tcBorders>
          </w:tcPr>
          <w:p w14:paraId="008C8732"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2</w:t>
            </w:r>
          </w:p>
        </w:tc>
      </w:tr>
      <w:tr w:rsidR="00C40E2C" w:rsidRPr="00C40E2C" w14:paraId="5CE0C2DE" w14:textId="77777777" w:rsidTr="00AE6013">
        <w:trPr>
          <w:trHeight w:val="229"/>
        </w:trPr>
        <w:tc>
          <w:tcPr>
            <w:tcW w:w="2360" w:type="dxa"/>
            <w:tcBorders>
              <w:top w:val="nil"/>
              <w:left w:val="nil"/>
              <w:bottom w:val="nil"/>
              <w:right w:val="nil"/>
            </w:tcBorders>
          </w:tcPr>
          <w:p w14:paraId="5754F62A"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7174914B"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Light pollution reduction</w:t>
            </w:r>
          </w:p>
        </w:tc>
        <w:tc>
          <w:tcPr>
            <w:tcW w:w="1017" w:type="dxa"/>
            <w:tcBorders>
              <w:top w:val="nil"/>
              <w:left w:val="nil"/>
              <w:bottom w:val="nil"/>
              <w:right w:val="nil"/>
            </w:tcBorders>
          </w:tcPr>
          <w:p w14:paraId="1FF6DF49"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40063326" w14:textId="77777777" w:rsidTr="00AE6013">
        <w:trPr>
          <w:trHeight w:val="449"/>
        </w:trPr>
        <w:tc>
          <w:tcPr>
            <w:tcW w:w="2360" w:type="dxa"/>
            <w:tcBorders>
              <w:top w:val="nil"/>
              <w:left w:val="nil"/>
              <w:bottom w:val="nil"/>
              <w:right w:val="nil"/>
            </w:tcBorders>
          </w:tcPr>
          <w:p w14:paraId="35A0A633"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Water efficiency (11 points total)</w:t>
            </w:r>
          </w:p>
        </w:tc>
        <w:tc>
          <w:tcPr>
            <w:tcW w:w="3342" w:type="dxa"/>
            <w:tcBorders>
              <w:top w:val="nil"/>
              <w:left w:val="nil"/>
              <w:bottom w:val="nil"/>
              <w:right w:val="nil"/>
            </w:tcBorders>
          </w:tcPr>
          <w:p w14:paraId="6F14CD6A" w14:textId="77777777" w:rsidR="00C40E2C" w:rsidRPr="00C40E2C" w:rsidRDefault="00C40E2C" w:rsidP="00C40E2C">
            <w:pPr>
              <w:bidi w:val="0"/>
              <w:ind w:left="80" w:hanging="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Outdoor water use reduction, indoor water use reduction, building-level water metering</w:t>
            </w:r>
          </w:p>
        </w:tc>
        <w:tc>
          <w:tcPr>
            <w:tcW w:w="1017" w:type="dxa"/>
            <w:tcBorders>
              <w:top w:val="nil"/>
              <w:left w:val="nil"/>
              <w:bottom w:val="nil"/>
              <w:right w:val="nil"/>
            </w:tcBorders>
          </w:tcPr>
          <w:p w14:paraId="0C194203"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Required</w:t>
            </w:r>
          </w:p>
        </w:tc>
      </w:tr>
      <w:tr w:rsidR="00C40E2C" w:rsidRPr="00C40E2C" w14:paraId="3ADFDF97" w14:textId="77777777" w:rsidTr="00AE6013">
        <w:trPr>
          <w:trHeight w:val="229"/>
        </w:trPr>
        <w:tc>
          <w:tcPr>
            <w:tcW w:w="2360" w:type="dxa"/>
            <w:tcBorders>
              <w:top w:val="nil"/>
              <w:left w:val="nil"/>
              <w:bottom w:val="nil"/>
              <w:right w:val="nil"/>
            </w:tcBorders>
          </w:tcPr>
          <w:p w14:paraId="48E50C46"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1614C09C"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Outdoor water use reduction</w:t>
            </w:r>
          </w:p>
        </w:tc>
        <w:tc>
          <w:tcPr>
            <w:tcW w:w="1017" w:type="dxa"/>
            <w:tcBorders>
              <w:top w:val="nil"/>
              <w:left w:val="nil"/>
              <w:bottom w:val="nil"/>
              <w:right w:val="nil"/>
            </w:tcBorders>
          </w:tcPr>
          <w:p w14:paraId="352DD8B8"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2</w:t>
            </w:r>
          </w:p>
        </w:tc>
      </w:tr>
      <w:tr w:rsidR="00C40E2C" w:rsidRPr="00C40E2C" w14:paraId="58C7357A" w14:textId="77777777" w:rsidTr="00AE6013">
        <w:trPr>
          <w:trHeight w:val="229"/>
        </w:trPr>
        <w:tc>
          <w:tcPr>
            <w:tcW w:w="2360" w:type="dxa"/>
            <w:tcBorders>
              <w:top w:val="nil"/>
              <w:left w:val="nil"/>
              <w:bottom w:val="nil"/>
              <w:right w:val="nil"/>
            </w:tcBorders>
          </w:tcPr>
          <w:p w14:paraId="3991680A"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1A512CB7"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Indoor water use reduction</w:t>
            </w:r>
          </w:p>
        </w:tc>
        <w:tc>
          <w:tcPr>
            <w:tcW w:w="1017" w:type="dxa"/>
            <w:tcBorders>
              <w:top w:val="nil"/>
              <w:left w:val="nil"/>
              <w:bottom w:val="nil"/>
              <w:right w:val="nil"/>
            </w:tcBorders>
          </w:tcPr>
          <w:p w14:paraId="372D1D3B"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6</w:t>
            </w:r>
          </w:p>
        </w:tc>
      </w:tr>
      <w:tr w:rsidR="00C40E2C" w:rsidRPr="00C40E2C" w14:paraId="16FA141B" w14:textId="77777777" w:rsidTr="00AE6013">
        <w:trPr>
          <w:trHeight w:val="229"/>
        </w:trPr>
        <w:tc>
          <w:tcPr>
            <w:tcW w:w="2360" w:type="dxa"/>
            <w:tcBorders>
              <w:top w:val="nil"/>
              <w:left w:val="nil"/>
              <w:bottom w:val="nil"/>
              <w:right w:val="nil"/>
            </w:tcBorders>
          </w:tcPr>
          <w:p w14:paraId="6D5B6960"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66E682D5"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Cooling tower water use</w:t>
            </w:r>
          </w:p>
        </w:tc>
        <w:tc>
          <w:tcPr>
            <w:tcW w:w="1017" w:type="dxa"/>
            <w:tcBorders>
              <w:top w:val="nil"/>
              <w:left w:val="nil"/>
              <w:bottom w:val="nil"/>
              <w:right w:val="nil"/>
            </w:tcBorders>
          </w:tcPr>
          <w:p w14:paraId="34360211"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2</w:t>
            </w:r>
          </w:p>
        </w:tc>
      </w:tr>
      <w:tr w:rsidR="00C40E2C" w:rsidRPr="00C40E2C" w14:paraId="4A044A4C" w14:textId="77777777" w:rsidTr="00AE6013">
        <w:trPr>
          <w:trHeight w:val="229"/>
        </w:trPr>
        <w:tc>
          <w:tcPr>
            <w:tcW w:w="2360" w:type="dxa"/>
            <w:tcBorders>
              <w:top w:val="nil"/>
              <w:left w:val="nil"/>
              <w:bottom w:val="nil"/>
              <w:right w:val="nil"/>
            </w:tcBorders>
          </w:tcPr>
          <w:p w14:paraId="12E1FFB1"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031ADF67"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Water metering</w:t>
            </w:r>
          </w:p>
        </w:tc>
        <w:tc>
          <w:tcPr>
            <w:tcW w:w="1017" w:type="dxa"/>
            <w:tcBorders>
              <w:top w:val="nil"/>
              <w:left w:val="nil"/>
              <w:bottom w:val="nil"/>
              <w:right w:val="nil"/>
            </w:tcBorders>
          </w:tcPr>
          <w:p w14:paraId="38F92B70"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0DBC2CC8" w14:textId="77777777" w:rsidTr="00AE6013">
        <w:trPr>
          <w:trHeight w:val="889"/>
        </w:trPr>
        <w:tc>
          <w:tcPr>
            <w:tcW w:w="2360" w:type="dxa"/>
            <w:tcBorders>
              <w:top w:val="nil"/>
              <w:left w:val="nil"/>
              <w:bottom w:val="nil"/>
              <w:right w:val="nil"/>
            </w:tcBorders>
          </w:tcPr>
          <w:p w14:paraId="21A31197" w14:textId="77777777" w:rsidR="00C40E2C" w:rsidRPr="00C40E2C" w:rsidRDefault="00C40E2C" w:rsidP="00C40E2C">
            <w:pPr>
              <w:bidi w:val="0"/>
              <w:ind w:left="80" w:right="599" w:hanging="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Energy and atmosphere (33 points total)</w:t>
            </w:r>
          </w:p>
        </w:tc>
        <w:tc>
          <w:tcPr>
            <w:tcW w:w="3342" w:type="dxa"/>
            <w:tcBorders>
              <w:top w:val="nil"/>
              <w:left w:val="nil"/>
              <w:bottom w:val="nil"/>
              <w:right w:val="nil"/>
            </w:tcBorders>
          </w:tcPr>
          <w:p w14:paraId="07E68861" w14:textId="77777777" w:rsidR="00C40E2C" w:rsidRPr="00C40E2C" w:rsidRDefault="00C40E2C" w:rsidP="00C40E2C">
            <w:pPr>
              <w:bidi w:val="0"/>
              <w:spacing w:line="285" w:lineRule="auto"/>
              <w:ind w:left="80" w:hanging="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 xml:space="preserve">Fundamental commissioning and verification, minimum energy performance, building-level </w:t>
            </w:r>
          </w:p>
          <w:p w14:paraId="320A9F65" w14:textId="77777777" w:rsidR="00C40E2C" w:rsidRPr="00C40E2C" w:rsidRDefault="00C40E2C" w:rsidP="00C40E2C">
            <w:pPr>
              <w:bidi w:val="0"/>
              <w:spacing w:after="20"/>
              <w:ind w:left="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 xml:space="preserve">energy metering, fundamental refrigerant </w:t>
            </w:r>
          </w:p>
          <w:p w14:paraId="5C91BB55" w14:textId="77777777" w:rsidR="00C40E2C" w:rsidRPr="00C40E2C" w:rsidRDefault="00C40E2C" w:rsidP="00C40E2C">
            <w:pPr>
              <w:bidi w:val="0"/>
              <w:ind w:left="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management</w:t>
            </w:r>
          </w:p>
        </w:tc>
        <w:tc>
          <w:tcPr>
            <w:tcW w:w="1017" w:type="dxa"/>
            <w:tcBorders>
              <w:top w:val="nil"/>
              <w:left w:val="nil"/>
              <w:bottom w:val="nil"/>
              <w:right w:val="nil"/>
            </w:tcBorders>
          </w:tcPr>
          <w:p w14:paraId="5DCC9D52"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Required</w:t>
            </w:r>
          </w:p>
        </w:tc>
      </w:tr>
      <w:tr w:rsidR="00C40E2C" w:rsidRPr="00C40E2C" w14:paraId="16CB33E1" w14:textId="77777777" w:rsidTr="00AE6013">
        <w:trPr>
          <w:trHeight w:val="229"/>
        </w:trPr>
        <w:tc>
          <w:tcPr>
            <w:tcW w:w="2360" w:type="dxa"/>
            <w:tcBorders>
              <w:top w:val="nil"/>
              <w:left w:val="nil"/>
              <w:bottom w:val="nil"/>
              <w:right w:val="nil"/>
            </w:tcBorders>
          </w:tcPr>
          <w:p w14:paraId="070EADE8"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59324810"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Enhanced commissioning</w:t>
            </w:r>
          </w:p>
        </w:tc>
        <w:tc>
          <w:tcPr>
            <w:tcW w:w="1017" w:type="dxa"/>
            <w:tcBorders>
              <w:top w:val="nil"/>
              <w:left w:val="nil"/>
              <w:bottom w:val="nil"/>
              <w:right w:val="nil"/>
            </w:tcBorders>
          </w:tcPr>
          <w:p w14:paraId="79038326"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6</w:t>
            </w:r>
          </w:p>
        </w:tc>
      </w:tr>
      <w:tr w:rsidR="00C40E2C" w:rsidRPr="00C40E2C" w14:paraId="0E09C97B" w14:textId="77777777" w:rsidTr="00AE6013">
        <w:trPr>
          <w:trHeight w:val="229"/>
        </w:trPr>
        <w:tc>
          <w:tcPr>
            <w:tcW w:w="2360" w:type="dxa"/>
            <w:tcBorders>
              <w:top w:val="nil"/>
              <w:left w:val="nil"/>
              <w:bottom w:val="nil"/>
              <w:right w:val="nil"/>
            </w:tcBorders>
          </w:tcPr>
          <w:p w14:paraId="0C9207F2"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59479426"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Optimized energy performance</w:t>
            </w:r>
          </w:p>
        </w:tc>
        <w:tc>
          <w:tcPr>
            <w:tcW w:w="1017" w:type="dxa"/>
            <w:tcBorders>
              <w:top w:val="nil"/>
              <w:left w:val="nil"/>
              <w:bottom w:val="nil"/>
              <w:right w:val="nil"/>
            </w:tcBorders>
          </w:tcPr>
          <w:p w14:paraId="2A0B495A"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18</w:t>
            </w:r>
          </w:p>
        </w:tc>
      </w:tr>
      <w:tr w:rsidR="00C40E2C" w:rsidRPr="00C40E2C" w14:paraId="5DE9E89E" w14:textId="77777777" w:rsidTr="00AE6013">
        <w:trPr>
          <w:trHeight w:val="229"/>
        </w:trPr>
        <w:tc>
          <w:tcPr>
            <w:tcW w:w="2360" w:type="dxa"/>
            <w:tcBorders>
              <w:top w:val="nil"/>
              <w:left w:val="nil"/>
              <w:bottom w:val="nil"/>
              <w:right w:val="nil"/>
            </w:tcBorders>
          </w:tcPr>
          <w:p w14:paraId="2883279C"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4A9360CA"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Advanced energy metering</w:t>
            </w:r>
          </w:p>
        </w:tc>
        <w:tc>
          <w:tcPr>
            <w:tcW w:w="1017" w:type="dxa"/>
            <w:tcBorders>
              <w:top w:val="nil"/>
              <w:left w:val="nil"/>
              <w:bottom w:val="nil"/>
              <w:right w:val="nil"/>
            </w:tcBorders>
          </w:tcPr>
          <w:p w14:paraId="12F50C6A"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0DA61850" w14:textId="77777777" w:rsidTr="00AE6013">
        <w:trPr>
          <w:trHeight w:val="229"/>
        </w:trPr>
        <w:tc>
          <w:tcPr>
            <w:tcW w:w="2360" w:type="dxa"/>
            <w:tcBorders>
              <w:top w:val="nil"/>
              <w:left w:val="nil"/>
              <w:bottom w:val="nil"/>
              <w:right w:val="nil"/>
            </w:tcBorders>
          </w:tcPr>
          <w:p w14:paraId="718DD262"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68CCE366"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Demand response</w:t>
            </w:r>
          </w:p>
        </w:tc>
        <w:tc>
          <w:tcPr>
            <w:tcW w:w="1017" w:type="dxa"/>
            <w:tcBorders>
              <w:top w:val="nil"/>
              <w:left w:val="nil"/>
              <w:bottom w:val="nil"/>
              <w:right w:val="nil"/>
            </w:tcBorders>
          </w:tcPr>
          <w:p w14:paraId="173CAC2E"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2</w:t>
            </w:r>
          </w:p>
        </w:tc>
      </w:tr>
      <w:tr w:rsidR="00C40E2C" w:rsidRPr="00C40E2C" w14:paraId="21985F2F" w14:textId="77777777" w:rsidTr="00AE6013">
        <w:trPr>
          <w:trHeight w:val="229"/>
        </w:trPr>
        <w:tc>
          <w:tcPr>
            <w:tcW w:w="2360" w:type="dxa"/>
            <w:tcBorders>
              <w:top w:val="nil"/>
              <w:left w:val="nil"/>
              <w:bottom w:val="nil"/>
              <w:right w:val="nil"/>
            </w:tcBorders>
          </w:tcPr>
          <w:p w14:paraId="37FF5FFF"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5B12968C"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Renewable energy production</w:t>
            </w:r>
          </w:p>
        </w:tc>
        <w:tc>
          <w:tcPr>
            <w:tcW w:w="1017" w:type="dxa"/>
            <w:tcBorders>
              <w:top w:val="nil"/>
              <w:left w:val="nil"/>
              <w:bottom w:val="nil"/>
              <w:right w:val="nil"/>
            </w:tcBorders>
          </w:tcPr>
          <w:p w14:paraId="73265BB0"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3</w:t>
            </w:r>
          </w:p>
        </w:tc>
      </w:tr>
      <w:tr w:rsidR="00C40E2C" w:rsidRPr="00C40E2C" w14:paraId="3BC9B5A4" w14:textId="77777777" w:rsidTr="00AE6013">
        <w:trPr>
          <w:trHeight w:val="229"/>
        </w:trPr>
        <w:tc>
          <w:tcPr>
            <w:tcW w:w="2360" w:type="dxa"/>
            <w:tcBorders>
              <w:top w:val="nil"/>
              <w:left w:val="nil"/>
              <w:bottom w:val="nil"/>
              <w:right w:val="nil"/>
            </w:tcBorders>
          </w:tcPr>
          <w:p w14:paraId="6D884572"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1FDD092C"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Enhanced refrigerant management</w:t>
            </w:r>
          </w:p>
        </w:tc>
        <w:tc>
          <w:tcPr>
            <w:tcW w:w="1017" w:type="dxa"/>
            <w:tcBorders>
              <w:top w:val="nil"/>
              <w:left w:val="nil"/>
              <w:bottom w:val="nil"/>
              <w:right w:val="nil"/>
            </w:tcBorders>
          </w:tcPr>
          <w:p w14:paraId="7DB5A00B"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1</w:t>
            </w:r>
          </w:p>
        </w:tc>
      </w:tr>
      <w:tr w:rsidR="00C40E2C" w:rsidRPr="00C40E2C" w14:paraId="146C5745" w14:textId="77777777" w:rsidTr="00AE6013">
        <w:trPr>
          <w:trHeight w:val="229"/>
        </w:trPr>
        <w:tc>
          <w:tcPr>
            <w:tcW w:w="2360" w:type="dxa"/>
            <w:tcBorders>
              <w:top w:val="nil"/>
              <w:left w:val="nil"/>
              <w:bottom w:val="nil"/>
              <w:right w:val="nil"/>
            </w:tcBorders>
          </w:tcPr>
          <w:p w14:paraId="444A20EE"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6ADE27D2"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Green power and carbon offsets</w:t>
            </w:r>
          </w:p>
        </w:tc>
        <w:tc>
          <w:tcPr>
            <w:tcW w:w="1017" w:type="dxa"/>
            <w:tcBorders>
              <w:top w:val="nil"/>
              <w:left w:val="nil"/>
              <w:bottom w:val="nil"/>
              <w:right w:val="nil"/>
            </w:tcBorders>
          </w:tcPr>
          <w:p w14:paraId="67AA8990"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2</w:t>
            </w:r>
          </w:p>
        </w:tc>
      </w:tr>
      <w:tr w:rsidR="00C40E2C" w:rsidRPr="00C40E2C" w14:paraId="70744264" w14:textId="77777777" w:rsidTr="00AE6013">
        <w:trPr>
          <w:trHeight w:val="669"/>
        </w:trPr>
        <w:tc>
          <w:tcPr>
            <w:tcW w:w="2360" w:type="dxa"/>
            <w:tcBorders>
              <w:top w:val="nil"/>
              <w:left w:val="nil"/>
              <w:bottom w:val="nil"/>
              <w:right w:val="nil"/>
            </w:tcBorders>
          </w:tcPr>
          <w:p w14:paraId="1B5CB282" w14:textId="77777777" w:rsidR="00C40E2C" w:rsidRPr="00C40E2C" w:rsidRDefault="00C40E2C" w:rsidP="00C40E2C">
            <w:pPr>
              <w:bidi w:val="0"/>
              <w:ind w:left="80" w:right="587" w:hanging="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Materials and resources (13 points total)</w:t>
            </w:r>
          </w:p>
        </w:tc>
        <w:tc>
          <w:tcPr>
            <w:tcW w:w="3342" w:type="dxa"/>
            <w:tcBorders>
              <w:top w:val="nil"/>
              <w:left w:val="nil"/>
              <w:bottom w:val="nil"/>
              <w:right w:val="nil"/>
            </w:tcBorders>
          </w:tcPr>
          <w:p w14:paraId="4E38E0CB" w14:textId="77777777" w:rsidR="00C40E2C" w:rsidRPr="00C40E2C" w:rsidRDefault="00C40E2C" w:rsidP="00C40E2C">
            <w:pPr>
              <w:bidi w:val="0"/>
              <w:ind w:left="80" w:right="206" w:hanging="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Storage and collection of recyclables, construction and demolition waste management planning</w:t>
            </w:r>
          </w:p>
        </w:tc>
        <w:tc>
          <w:tcPr>
            <w:tcW w:w="1017" w:type="dxa"/>
            <w:tcBorders>
              <w:top w:val="nil"/>
              <w:left w:val="nil"/>
              <w:bottom w:val="nil"/>
              <w:right w:val="nil"/>
            </w:tcBorders>
          </w:tcPr>
          <w:p w14:paraId="7714B518" w14:textId="77777777" w:rsidR="00C40E2C" w:rsidRPr="00C40E2C" w:rsidRDefault="00C40E2C" w:rsidP="00C40E2C">
            <w:pPr>
              <w:bidi w:val="0"/>
              <w:ind w:right="1"/>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Required</w:t>
            </w:r>
          </w:p>
        </w:tc>
      </w:tr>
      <w:tr w:rsidR="00C40E2C" w:rsidRPr="00C40E2C" w14:paraId="634A3C99" w14:textId="77777777" w:rsidTr="00AE6013">
        <w:trPr>
          <w:trHeight w:val="229"/>
        </w:trPr>
        <w:tc>
          <w:tcPr>
            <w:tcW w:w="2360" w:type="dxa"/>
            <w:tcBorders>
              <w:top w:val="nil"/>
              <w:left w:val="nil"/>
              <w:bottom w:val="nil"/>
              <w:right w:val="nil"/>
            </w:tcBorders>
          </w:tcPr>
          <w:p w14:paraId="3723ED17"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784B6172" w14:textId="77777777" w:rsidR="00C40E2C" w:rsidRPr="00C40E2C" w:rsidRDefault="00C40E2C" w:rsidP="00C40E2C">
            <w:pPr>
              <w:bidi w:val="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Building life-cycle impact reduction</w:t>
            </w:r>
          </w:p>
        </w:tc>
        <w:tc>
          <w:tcPr>
            <w:tcW w:w="1017" w:type="dxa"/>
            <w:tcBorders>
              <w:top w:val="nil"/>
              <w:left w:val="nil"/>
              <w:bottom w:val="nil"/>
              <w:right w:val="nil"/>
            </w:tcBorders>
          </w:tcPr>
          <w:p w14:paraId="7EE6474C" w14:textId="77777777" w:rsidR="00C40E2C" w:rsidRPr="00C40E2C" w:rsidRDefault="00C40E2C" w:rsidP="00C40E2C">
            <w:pPr>
              <w:bidi w:val="0"/>
              <w:ind w:right="2"/>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5</w:t>
            </w:r>
          </w:p>
        </w:tc>
      </w:tr>
      <w:tr w:rsidR="00C40E2C" w:rsidRPr="00C40E2C" w14:paraId="11A1529D" w14:textId="77777777" w:rsidTr="00AE6013">
        <w:trPr>
          <w:trHeight w:val="449"/>
        </w:trPr>
        <w:tc>
          <w:tcPr>
            <w:tcW w:w="2360" w:type="dxa"/>
            <w:tcBorders>
              <w:top w:val="nil"/>
              <w:left w:val="nil"/>
              <w:bottom w:val="nil"/>
              <w:right w:val="nil"/>
            </w:tcBorders>
          </w:tcPr>
          <w:p w14:paraId="32039B84"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4F71D9F0" w14:textId="77777777" w:rsidR="00C40E2C" w:rsidRPr="00C40E2C" w:rsidRDefault="00C40E2C" w:rsidP="00C40E2C">
            <w:pPr>
              <w:bidi w:val="0"/>
              <w:ind w:left="80" w:hanging="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Building product disclosure and optimization— environmental product declarations</w:t>
            </w:r>
          </w:p>
        </w:tc>
        <w:tc>
          <w:tcPr>
            <w:tcW w:w="1017" w:type="dxa"/>
            <w:tcBorders>
              <w:top w:val="nil"/>
              <w:left w:val="nil"/>
              <w:bottom w:val="nil"/>
              <w:right w:val="nil"/>
            </w:tcBorders>
          </w:tcPr>
          <w:p w14:paraId="5DC2B4DC" w14:textId="77777777" w:rsidR="00C40E2C" w:rsidRPr="00C40E2C" w:rsidRDefault="00C40E2C" w:rsidP="00C40E2C">
            <w:pPr>
              <w:bidi w:val="0"/>
              <w:ind w:right="2"/>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2</w:t>
            </w:r>
          </w:p>
        </w:tc>
      </w:tr>
      <w:tr w:rsidR="00C40E2C" w:rsidRPr="00C40E2C" w14:paraId="3B5C4CC7" w14:textId="77777777" w:rsidTr="00AE6013">
        <w:trPr>
          <w:trHeight w:val="424"/>
        </w:trPr>
        <w:tc>
          <w:tcPr>
            <w:tcW w:w="2360" w:type="dxa"/>
            <w:tcBorders>
              <w:top w:val="nil"/>
              <w:left w:val="nil"/>
              <w:bottom w:val="nil"/>
              <w:right w:val="nil"/>
            </w:tcBorders>
          </w:tcPr>
          <w:p w14:paraId="74EAF9B8" w14:textId="77777777" w:rsidR="00C40E2C" w:rsidRPr="00C40E2C" w:rsidRDefault="00C40E2C" w:rsidP="00C40E2C">
            <w:pPr>
              <w:bidi w:val="0"/>
              <w:rPr>
                <w:rFonts w:ascii="Times New Roman" w:eastAsia="Times New Roman" w:hAnsi="Times New Roman" w:cs="Times New Roman"/>
                <w:color w:val="000000"/>
                <w:sz w:val="20"/>
                <w:szCs w:val="20"/>
              </w:rPr>
            </w:pPr>
          </w:p>
        </w:tc>
        <w:tc>
          <w:tcPr>
            <w:tcW w:w="3342" w:type="dxa"/>
            <w:tcBorders>
              <w:top w:val="nil"/>
              <w:left w:val="nil"/>
              <w:bottom w:val="nil"/>
              <w:right w:val="nil"/>
            </w:tcBorders>
          </w:tcPr>
          <w:p w14:paraId="757AF9E2" w14:textId="77777777" w:rsidR="00C40E2C" w:rsidRPr="00C40E2C" w:rsidRDefault="00C40E2C" w:rsidP="00C40E2C">
            <w:pPr>
              <w:bidi w:val="0"/>
              <w:ind w:left="80" w:hanging="80"/>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Building product disclosure and optimization— sourcing of raw materials</w:t>
            </w:r>
          </w:p>
        </w:tc>
        <w:tc>
          <w:tcPr>
            <w:tcW w:w="1017" w:type="dxa"/>
            <w:tcBorders>
              <w:top w:val="nil"/>
              <w:left w:val="nil"/>
              <w:bottom w:val="nil"/>
              <w:right w:val="nil"/>
            </w:tcBorders>
          </w:tcPr>
          <w:p w14:paraId="09D13EA1" w14:textId="77777777" w:rsidR="00C40E2C" w:rsidRPr="00C40E2C" w:rsidRDefault="00C40E2C" w:rsidP="00C40E2C">
            <w:pPr>
              <w:bidi w:val="0"/>
              <w:ind w:right="2"/>
              <w:jc w:val="center"/>
              <w:rPr>
                <w:rFonts w:ascii="Times New Roman" w:eastAsia="Times New Roman" w:hAnsi="Times New Roman" w:cs="Times New Roman"/>
                <w:color w:val="000000"/>
                <w:sz w:val="20"/>
                <w:szCs w:val="20"/>
              </w:rPr>
            </w:pPr>
            <w:r w:rsidRPr="00C40E2C">
              <w:rPr>
                <w:rFonts w:ascii="Times New Roman" w:eastAsia="Times New Roman" w:hAnsi="Times New Roman" w:cs="Times New Roman"/>
                <w:color w:val="000000"/>
                <w:sz w:val="20"/>
                <w:szCs w:val="20"/>
              </w:rPr>
              <w:t>2</w:t>
            </w:r>
          </w:p>
        </w:tc>
      </w:tr>
    </w:tbl>
    <w:p w14:paraId="41A2BE0D" w14:textId="77777777" w:rsidR="00C40E2C" w:rsidRPr="00C40E2C" w:rsidRDefault="00C40E2C" w:rsidP="00C40E2C">
      <w:pPr>
        <w:bidi w:val="0"/>
        <w:spacing w:after="140"/>
        <w:rPr>
          <w:rFonts w:ascii="Times New Roman" w:eastAsia="Times New Roman" w:hAnsi="Times New Roman" w:cs="Times New Roman"/>
          <w:color w:val="000000"/>
          <w:sz w:val="20"/>
        </w:rPr>
      </w:pPr>
      <w:r w:rsidRPr="00C40E2C">
        <w:rPr>
          <w:rFonts w:ascii="Calibri" w:eastAsia="Calibri" w:hAnsi="Calibri" w:cs="Calibri"/>
          <w:noProof/>
          <w:color w:val="000000"/>
        </w:rPr>
        <mc:AlternateContent>
          <mc:Choice Requires="wpg">
            <w:drawing>
              <wp:inline distT="0" distB="0" distL="0" distR="0" wp14:anchorId="1B61D1BD" wp14:editId="12B81169">
                <wp:extent cx="4267200" cy="6350"/>
                <wp:effectExtent l="0" t="0" r="0" b="0"/>
                <wp:docPr id="26650" name="Group 26650"/>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1777" name="Shape 1777"/>
                        <wps:cNvSpPr/>
                        <wps:spPr>
                          <a:xfrm>
                            <a:off x="0" y="0"/>
                            <a:ext cx="4267200" cy="0"/>
                          </a:xfrm>
                          <a:custGeom>
                            <a:avLst/>
                            <a:gdLst/>
                            <a:ahLst/>
                            <a:cxnLst/>
                            <a:rect l="0" t="0" r="0" b="0"/>
                            <a:pathLst>
                              <a:path w="4267200">
                                <a:moveTo>
                                  <a:pt x="0" y="0"/>
                                </a:moveTo>
                                <a:lnTo>
                                  <a:pt x="426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00983E17" id="Group 26650"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">
                <v:shape id="Shape 1777" o:spid="_x0000_s1027" style="position:absolute;width:42672;height:0;visibility:visible;mso-wrap-style:square;v-text-anchor:top" coordsize="42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" path="m,l4267200,e" filled="f" strokeweight=".5pt">
                  <v:stroke miterlimit="83231f" joinstyle="miter"/>
                  <v:path arrowok="t" textboxrect="0,0,4267200,0"/>
                </v:shape>
                <w10:wrap anchorx="page"/>
                <w10:anchorlock/>
              </v:group>
            </w:pict>
          </mc:Fallback>
        </mc:AlternateContent>
      </w:r>
    </w:p>
    <w:p w14:paraId="078AFD76" w14:textId="77777777" w:rsidR="00C40E2C" w:rsidRPr="00C40E2C" w:rsidRDefault="00C40E2C" w:rsidP="00C40E2C">
      <w:pPr>
        <w:jc w:val="both"/>
        <w:rPr>
          <w:rFonts w:cs="B Nazanin"/>
          <w:sz w:val="44"/>
          <w:szCs w:val="44"/>
        </w:rPr>
      </w:pPr>
    </w:p>
    <w:p w14:paraId="66DE90BD" w14:textId="77777777" w:rsidR="001172E1" w:rsidRPr="001172E1" w:rsidRDefault="001172E1" w:rsidP="001172E1">
      <w:pPr>
        <w:spacing w:after="26"/>
        <w:ind w:left="2440" w:hanging="80"/>
        <w:rPr>
          <w:rFonts w:ascii="Calibri" w:eastAsia="Calibri" w:hAnsi="Calibri" w:cs="B Nazanin"/>
          <w:b/>
          <w:color w:val="000000"/>
          <w:sz w:val="40"/>
          <w:szCs w:val="40"/>
        </w:rPr>
      </w:pPr>
      <w:r w:rsidRPr="001172E1">
        <w:rPr>
          <w:rFonts w:ascii="Calibri" w:eastAsia="Calibri" w:hAnsi="Calibri" w:cs="B Nazanin" w:hint="cs"/>
          <w:b/>
          <w:color w:val="000000"/>
          <w:sz w:val="40"/>
          <w:szCs w:val="40"/>
          <w:rtl/>
        </w:rPr>
        <w:t xml:space="preserve">جدول 7.5 (ادامه) خلاصه ای از اعتبارات ساخت و ساز جدید و نوسازی اساسی </w:t>
      </w:r>
      <w:r w:rsidRPr="001172E1">
        <w:rPr>
          <w:rFonts w:ascii="Calibri" w:eastAsia="Calibri" w:hAnsi="Calibri" w:cs="B Nazanin" w:hint="cs"/>
          <w:b/>
          <w:color w:val="000000"/>
          <w:sz w:val="40"/>
          <w:szCs w:val="40"/>
        </w:rPr>
        <w:t>LEED</w:t>
      </w:r>
    </w:p>
    <w:p w14:paraId="4CF16E56" w14:textId="77777777" w:rsidR="001172E1" w:rsidRPr="001172E1" w:rsidRDefault="001172E1" w:rsidP="001172E1">
      <w:pPr>
        <w:bidi w:val="0"/>
        <w:spacing w:after="26"/>
        <w:ind w:left="2440" w:hanging="8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Building product disclosure and optimization—</w:t>
      </w:r>
      <w:r w:rsidRPr="001172E1">
        <w:rPr>
          <w:rFonts w:ascii="Times New Roman" w:eastAsia="Times New Roman" w:hAnsi="Times New Roman" w:cs="Times New Roman"/>
          <w:color w:val="000000"/>
          <w:sz w:val="16"/>
        </w:rPr>
        <w:tab/>
        <w:t>2 material ingredients</w:t>
      </w:r>
    </w:p>
    <w:p w14:paraId="6522AEF5" w14:textId="77777777" w:rsidR="001172E1" w:rsidRPr="001172E1" w:rsidRDefault="001172E1" w:rsidP="001172E1">
      <w:pPr>
        <w:tabs>
          <w:tab w:val="center" w:pos="3906"/>
          <w:tab w:val="center" w:pos="6210"/>
        </w:tabs>
        <w:bidi w:val="0"/>
        <w:spacing w:after="0"/>
        <w:rPr>
          <w:rFonts w:ascii="Times New Roman" w:eastAsia="Times New Roman" w:hAnsi="Times New Roman" w:cs="Times New Roman"/>
          <w:color w:val="000000"/>
          <w:sz w:val="20"/>
        </w:rPr>
      </w:pPr>
      <w:r w:rsidRPr="001172E1">
        <w:rPr>
          <w:rFonts w:ascii="Calibri" w:eastAsia="Calibri" w:hAnsi="Calibri" w:cs="Calibri"/>
          <w:color w:val="000000"/>
        </w:rPr>
        <w:tab/>
      </w:r>
      <w:r w:rsidRPr="001172E1">
        <w:rPr>
          <w:rFonts w:ascii="Times New Roman" w:eastAsia="Times New Roman" w:hAnsi="Times New Roman" w:cs="Times New Roman"/>
          <w:color w:val="000000"/>
          <w:sz w:val="16"/>
        </w:rPr>
        <w:t>Construction and demolition waste management</w:t>
      </w:r>
      <w:r w:rsidRPr="001172E1">
        <w:rPr>
          <w:rFonts w:ascii="Times New Roman" w:eastAsia="Times New Roman" w:hAnsi="Times New Roman" w:cs="Times New Roman"/>
          <w:color w:val="000000"/>
          <w:sz w:val="16"/>
        </w:rPr>
        <w:tab/>
        <w:t>2</w:t>
      </w:r>
    </w:p>
    <w:tbl>
      <w:tblPr>
        <w:tblStyle w:val="TableGrid3"/>
        <w:tblW w:w="6504" w:type="dxa"/>
        <w:tblInd w:w="0" w:type="dxa"/>
        <w:tblLook w:val="04A0" w:firstRow="1" w:lastRow="0" w:firstColumn="1" w:lastColumn="0" w:noHBand="0" w:noVBand="1"/>
      </w:tblPr>
      <w:tblGrid>
        <w:gridCol w:w="2360"/>
        <w:gridCol w:w="3557"/>
        <w:gridCol w:w="587"/>
      </w:tblGrid>
      <w:tr w:rsidR="001172E1" w:rsidRPr="001172E1" w14:paraId="204D704B" w14:textId="77777777" w:rsidTr="00AE6013">
        <w:trPr>
          <w:trHeight w:val="424"/>
        </w:trPr>
        <w:tc>
          <w:tcPr>
            <w:tcW w:w="2360" w:type="dxa"/>
            <w:tcBorders>
              <w:top w:val="nil"/>
              <w:left w:val="nil"/>
              <w:bottom w:val="nil"/>
              <w:right w:val="nil"/>
            </w:tcBorders>
          </w:tcPr>
          <w:p w14:paraId="7E9EE569" w14:textId="77777777" w:rsidR="001172E1" w:rsidRPr="001172E1" w:rsidRDefault="001172E1" w:rsidP="001172E1">
            <w:pPr>
              <w:bidi w:val="0"/>
              <w:ind w:left="80" w:right="237" w:hanging="8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Indoor environmental quality (16 points total)</w:t>
            </w:r>
          </w:p>
        </w:tc>
        <w:tc>
          <w:tcPr>
            <w:tcW w:w="3557" w:type="dxa"/>
            <w:tcBorders>
              <w:top w:val="nil"/>
              <w:left w:val="nil"/>
              <w:bottom w:val="nil"/>
              <w:right w:val="nil"/>
            </w:tcBorders>
          </w:tcPr>
          <w:p w14:paraId="30D3E960" w14:textId="77777777" w:rsidR="001172E1" w:rsidRPr="001172E1" w:rsidRDefault="001172E1" w:rsidP="001172E1">
            <w:pPr>
              <w:bidi w:val="0"/>
              <w:ind w:left="80" w:hanging="8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Minimum indoor air quality performance, environmental tobacco smoke control</w:t>
            </w:r>
          </w:p>
        </w:tc>
        <w:tc>
          <w:tcPr>
            <w:tcW w:w="587" w:type="dxa"/>
            <w:tcBorders>
              <w:top w:val="nil"/>
              <w:left w:val="nil"/>
              <w:bottom w:val="nil"/>
              <w:right w:val="nil"/>
            </w:tcBorders>
          </w:tcPr>
          <w:p w14:paraId="4CACE802" w14:textId="77777777" w:rsidR="001172E1" w:rsidRPr="001172E1" w:rsidRDefault="001172E1" w:rsidP="001172E1">
            <w:pPr>
              <w:bidi w:val="0"/>
              <w:jc w:val="both"/>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Required</w:t>
            </w:r>
          </w:p>
        </w:tc>
      </w:tr>
      <w:tr w:rsidR="001172E1" w:rsidRPr="001172E1" w14:paraId="721B4390" w14:textId="77777777" w:rsidTr="00AE6013">
        <w:trPr>
          <w:trHeight w:val="229"/>
        </w:trPr>
        <w:tc>
          <w:tcPr>
            <w:tcW w:w="2360" w:type="dxa"/>
            <w:tcBorders>
              <w:top w:val="nil"/>
              <w:left w:val="nil"/>
              <w:bottom w:val="nil"/>
              <w:right w:val="nil"/>
            </w:tcBorders>
          </w:tcPr>
          <w:p w14:paraId="55D99F5F"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18C3ED36"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Enhanced indoor air quality strategies</w:t>
            </w:r>
          </w:p>
        </w:tc>
        <w:tc>
          <w:tcPr>
            <w:tcW w:w="587" w:type="dxa"/>
            <w:tcBorders>
              <w:top w:val="nil"/>
              <w:left w:val="nil"/>
              <w:bottom w:val="nil"/>
              <w:right w:val="nil"/>
            </w:tcBorders>
          </w:tcPr>
          <w:p w14:paraId="2F6FE119" w14:textId="77777777" w:rsidR="001172E1" w:rsidRPr="001172E1" w:rsidRDefault="001172E1" w:rsidP="001172E1">
            <w:pPr>
              <w:bidi w:val="0"/>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2</w:t>
            </w:r>
          </w:p>
        </w:tc>
      </w:tr>
      <w:tr w:rsidR="001172E1" w:rsidRPr="001172E1" w14:paraId="320FB4DC" w14:textId="77777777" w:rsidTr="00AE6013">
        <w:trPr>
          <w:trHeight w:val="229"/>
        </w:trPr>
        <w:tc>
          <w:tcPr>
            <w:tcW w:w="2360" w:type="dxa"/>
            <w:tcBorders>
              <w:top w:val="nil"/>
              <w:left w:val="nil"/>
              <w:bottom w:val="nil"/>
              <w:right w:val="nil"/>
            </w:tcBorders>
          </w:tcPr>
          <w:p w14:paraId="1AFBD018"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496AE808"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Low-emitting materials</w:t>
            </w:r>
          </w:p>
        </w:tc>
        <w:tc>
          <w:tcPr>
            <w:tcW w:w="587" w:type="dxa"/>
            <w:tcBorders>
              <w:top w:val="nil"/>
              <w:left w:val="nil"/>
              <w:bottom w:val="nil"/>
              <w:right w:val="nil"/>
            </w:tcBorders>
          </w:tcPr>
          <w:p w14:paraId="25546768" w14:textId="77777777" w:rsidR="001172E1" w:rsidRPr="001172E1" w:rsidRDefault="001172E1" w:rsidP="001172E1">
            <w:pPr>
              <w:bidi w:val="0"/>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3</w:t>
            </w:r>
          </w:p>
        </w:tc>
      </w:tr>
      <w:tr w:rsidR="001172E1" w:rsidRPr="001172E1" w14:paraId="5EF3C188" w14:textId="77777777" w:rsidTr="00AE6013">
        <w:trPr>
          <w:trHeight w:val="449"/>
        </w:trPr>
        <w:tc>
          <w:tcPr>
            <w:tcW w:w="2360" w:type="dxa"/>
            <w:tcBorders>
              <w:top w:val="nil"/>
              <w:left w:val="nil"/>
              <w:bottom w:val="nil"/>
              <w:right w:val="nil"/>
            </w:tcBorders>
          </w:tcPr>
          <w:p w14:paraId="1F9A189E"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75AF1DD1" w14:textId="77777777" w:rsidR="001172E1" w:rsidRPr="001172E1" w:rsidRDefault="001172E1" w:rsidP="001172E1">
            <w:pPr>
              <w:bidi w:val="0"/>
              <w:ind w:left="80" w:right="721" w:hanging="8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Construction indoor air quality management plan</w:t>
            </w:r>
          </w:p>
        </w:tc>
        <w:tc>
          <w:tcPr>
            <w:tcW w:w="587" w:type="dxa"/>
            <w:tcBorders>
              <w:top w:val="nil"/>
              <w:left w:val="nil"/>
              <w:bottom w:val="nil"/>
              <w:right w:val="nil"/>
            </w:tcBorders>
          </w:tcPr>
          <w:p w14:paraId="5A17D283" w14:textId="77777777" w:rsidR="001172E1" w:rsidRPr="001172E1" w:rsidRDefault="001172E1" w:rsidP="001172E1">
            <w:pPr>
              <w:bidi w:val="0"/>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1</w:t>
            </w:r>
          </w:p>
        </w:tc>
      </w:tr>
      <w:tr w:rsidR="001172E1" w:rsidRPr="001172E1" w14:paraId="15DC0051" w14:textId="77777777" w:rsidTr="00AE6013">
        <w:trPr>
          <w:trHeight w:val="229"/>
        </w:trPr>
        <w:tc>
          <w:tcPr>
            <w:tcW w:w="2360" w:type="dxa"/>
            <w:tcBorders>
              <w:top w:val="nil"/>
              <w:left w:val="nil"/>
              <w:bottom w:val="nil"/>
              <w:right w:val="nil"/>
            </w:tcBorders>
          </w:tcPr>
          <w:p w14:paraId="4854655C"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68C143ED"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Indoor air quality assessment</w:t>
            </w:r>
          </w:p>
        </w:tc>
        <w:tc>
          <w:tcPr>
            <w:tcW w:w="587" w:type="dxa"/>
            <w:tcBorders>
              <w:top w:val="nil"/>
              <w:left w:val="nil"/>
              <w:bottom w:val="nil"/>
              <w:right w:val="nil"/>
            </w:tcBorders>
          </w:tcPr>
          <w:p w14:paraId="5957BC34" w14:textId="77777777" w:rsidR="001172E1" w:rsidRPr="001172E1" w:rsidRDefault="001172E1" w:rsidP="001172E1">
            <w:pPr>
              <w:bidi w:val="0"/>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2</w:t>
            </w:r>
          </w:p>
        </w:tc>
      </w:tr>
      <w:tr w:rsidR="001172E1" w:rsidRPr="001172E1" w14:paraId="564E111E" w14:textId="77777777" w:rsidTr="00AE6013">
        <w:trPr>
          <w:trHeight w:val="229"/>
        </w:trPr>
        <w:tc>
          <w:tcPr>
            <w:tcW w:w="2360" w:type="dxa"/>
            <w:tcBorders>
              <w:top w:val="nil"/>
              <w:left w:val="nil"/>
              <w:bottom w:val="nil"/>
              <w:right w:val="nil"/>
            </w:tcBorders>
          </w:tcPr>
          <w:p w14:paraId="3404ECB5"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3BF9A7F5"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Thermal comfort</w:t>
            </w:r>
          </w:p>
        </w:tc>
        <w:tc>
          <w:tcPr>
            <w:tcW w:w="587" w:type="dxa"/>
            <w:tcBorders>
              <w:top w:val="nil"/>
              <w:left w:val="nil"/>
              <w:bottom w:val="nil"/>
              <w:right w:val="nil"/>
            </w:tcBorders>
          </w:tcPr>
          <w:p w14:paraId="73AD316D" w14:textId="77777777" w:rsidR="001172E1" w:rsidRPr="001172E1" w:rsidRDefault="001172E1" w:rsidP="001172E1">
            <w:pPr>
              <w:bidi w:val="0"/>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1</w:t>
            </w:r>
          </w:p>
        </w:tc>
      </w:tr>
      <w:tr w:rsidR="001172E1" w:rsidRPr="001172E1" w14:paraId="6544F82E" w14:textId="77777777" w:rsidTr="00AE6013">
        <w:trPr>
          <w:trHeight w:val="229"/>
        </w:trPr>
        <w:tc>
          <w:tcPr>
            <w:tcW w:w="2360" w:type="dxa"/>
            <w:tcBorders>
              <w:top w:val="nil"/>
              <w:left w:val="nil"/>
              <w:bottom w:val="nil"/>
              <w:right w:val="nil"/>
            </w:tcBorders>
          </w:tcPr>
          <w:p w14:paraId="0BF382BE"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17EB7A82"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Interior lighting</w:t>
            </w:r>
          </w:p>
        </w:tc>
        <w:tc>
          <w:tcPr>
            <w:tcW w:w="587" w:type="dxa"/>
            <w:tcBorders>
              <w:top w:val="nil"/>
              <w:left w:val="nil"/>
              <w:bottom w:val="nil"/>
              <w:right w:val="nil"/>
            </w:tcBorders>
          </w:tcPr>
          <w:p w14:paraId="3FC78BA4" w14:textId="77777777" w:rsidR="001172E1" w:rsidRPr="001172E1" w:rsidRDefault="001172E1" w:rsidP="001172E1">
            <w:pPr>
              <w:bidi w:val="0"/>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2</w:t>
            </w:r>
          </w:p>
        </w:tc>
      </w:tr>
      <w:tr w:rsidR="001172E1" w:rsidRPr="001172E1" w14:paraId="643C73FC" w14:textId="77777777" w:rsidTr="00AE6013">
        <w:trPr>
          <w:trHeight w:val="229"/>
        </w:trPr>
        <w:tc>
          <w:tcPr>
            <w:tcW w:w="2360" w:type="dxa"/>
            <w:tcBorders>
              <w:top w:val="nil"/>
              <w:left w:val="nil"/>
              <w:bottom w:val="nil"/>
              <w:right w:val="nil"/>
            </w:tcBorders>
          </w:tcPr>
          <w:p w14:paraId="21F1E23E"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57811CB8"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Daylight</w:t>
            </w:r>
          </w:p>
        </w:tc>
        <w:tc>
          <w:tcPr>
            <w:tcW w:w="587" w:type="dxa"/>
            <w:tcBorders>
              <w:top w:val="nil"/>
              <w:left w:val="nil"/>
              <w:bottom w:val="nil"/>
              <w:right w:val="nil"/>
            </w:tcBorders>
          </w:tcPr>
          <w:p w14:paraId="0F37A187" w14:textId="77777777" w:rsidR="001172E1" w:rsidRPr="001172E1" w:rsidRDefault="001172E1" w:rsidP="001172E1">
            <w:pPr>
              <w:bidi w:val="0"/>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3</w:t>
            </w:r>
          </w:p>
        </w:tc>
      </w:tr>
      <w:tr w:rsidR="001172E1" w:rsidRPr="001172E1" w14:paraId="5D0F69B7" w14:textId="77777777" w:rsidTr="00AE6013">
        <w:trPr>
          <w:trHeight w:val="229"/>
        </w:trPr>
        <w:tc>
          <w:tcPr>
            <w:tcW w:w="2360" w:type="dxa"/>
            <w:tcBorders>
              <w:top w:val="nil"/>
              <w:left w:val="nil"/>
              <w:bottom w:val="nil"/>
              <w:right w:val="nil"/>
            </w:tcBorders>
          </w:tcPr>
          <w:p w14:paraId="7E3A705F"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22F5E6F2"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Quality views</w:t>
            </w:r>
          </w:p>
        </w:tc>
        <w:tc>
          <w:tcPr>
            <w:tcW w:w="587" w:type="dxa"/>
            <w:tcBorders>
              <w:top w:val="nil"/>
              <w:left w:val="nil"/>
              <w:bottom w:val="nil"/>
              <w:right w:val="nil"/>
            </w:tcBorders>
          </w:tcPr>
          <w:p w14:paraId="4EA9A442" w14:textId="77777777" w:rsidR="001172E1" w:rsidRPr="001172E1" w:rsidRDefault="001172E1" w:rsidP="001172E1">
            <w:pPr>
              <w:bidi w:val="0"/>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1</w:t>
            </w:r>
          </w:p>
        </w:tc>
      </w:tr>
      <w:tr w:rsidR="001172E1" w:rsidRPr="001172E1" w14:paraId="40CD9009" w14:textId="77777777" w:rsidTr="00AE6013">
        <w:trPr>
          <w:trHeight w:val="229"/>
        </w:trPr>
        <w:tc>
          <w:tcPr>
            <w:tcW w:w="2360" w:type="dxa"/>
            <w:tcBorders>
              <w:top w:val="nil"/>
              <w:left w:val="nil"/>
              <w:bottom w:val="nil"/>
              <w:right w:val="nil"/>
            </w:tcBorders>
          </w:tcPr>
          <w:p w14:paraId="33578758"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3FF00A18"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Acoustic performance</w:t>
            </w:r>
          </w:p>
        </w:tc>
        <w:tc>
          <w:tcPr>
            <w:tcW w:w="587" w:type="dxa"/>
            <w:tcBorders>
              <w:top w:val="nil"/>
              <w:left w:val="nil"/>
              <w:bottom w:val="nil"/>
              <w:right w:val="nil"/>
            </w:tcBorders>
          </w:tcPr>
          <w:p w14:paraId="76C00D5D" w14:textId="77777777" w:rsidR="001172E1" w:rsidRPr="001172E1" w:rsidRDefault="001172E1" w:rsidP="001172E1">
            <w:pPr>
              <w:bidi w:val="0"/>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1</w:t>
            </w:r>
          </w:p>
        </w:tc>
      </w:tr>
      <w:tr w:rsidR="001172E1" w:rsidRPr="001172E1" w14:paraId="04B98AC8" w14:textId="77777777" w:rsidTr="00AE6013">
        <w:trPr>
          <w:trHeight w:val="229"/>
        </w:trPr>
        <w:tc>
          <w:tcPr>
            <w:tcW w:w="2360" w:type="dxa"/>
            <w:tcBorders>
              <w:top w:val="nil"/>
              <w:left w:val="nil"/>
              <w:bottom w:val="nil"/>
              <w:right w:val="nil"/>
            </w:tcBorders>
          </w:tcPr>
          <w:p w14:paraId="291B8ECD"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Innovation (6 points total)</w:t>
            </w:r>
          </w:p>
        </w:tc>
        <w:tc>
          <w:tcPr>
            <w:tcW w:w="3557" w:type="dxa"/>
            <w:tcBorders>
              <w:top w:val="nil"/>
              <w:left w:val="nil"/>
              <w:bottom w:val="nil"/>
              <w:right w:val="nil"/>
            </w:tcBorders>
          </w:tcPr>
          <w:p w14:paraId="214206AC"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Innovation</w:t>
            </w:r>
          </w:p>
        </w:tc>
        <w:tc>
          <w:tcPr>
            <w:tcW w:w="587" w:type="dxa"/>
            <w:tcBorders>
              <w:top w:val="nil"/>
              <w:left w:val="nil"/>
              <w:bottom w:val="nil"/>
              <w:right w:val="nil"/>
            </w:tcBorders>
          </w:tcPr>
          <w:p w14:paraId="7D06B0CC" w14:textId="77777777" w:rsidR="001172E1" w:rsidRPr="001172E1" w:rsidRDefault="001172E1" w:rsidP="001172E1">
            <w:pPr>
              <w:bidi w:val="0"/>
              <w:ind w:right="1"/>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5</w:t>
            </w:r>
          </w:p>
        </w:tc>
      </w:tr>
      <w:tr w:rsidR="001172E1" w:rsidRPr="001172E1" w14:paraId="7E34F2C7" w14:textId="77777777" w:rsidTr="00AE6013">
        <w:trPr>
          <w:trHeight w:val="229"/>
        </w:trPr>
        <w:tc>
          <w:tcPr>
            <w:tcW w:w="2360" w:type="dxa"/>
            <w:tcBorders>
              <w:top w:val="nil"/>
              <w:left w:val="nil"/>
              <w:bottom w:val="nil"/>
              <w:right w:val="nil"/>
            </w:tcBorders>
          </w:tcPr>
          <w:p w14:paraId="5D0DDA1E" w14:textId="77777777" w:rsidR="001172E1" w:rsidRPr="001172E1" w:rsidRDefault="001172E1" w:rsidP="001172E1">
            <w:pPr>
              <w:bidi w:val="0"/>
              <w:rPr>
                <w:rFonts w:ascii="Times New Roman" w:eastAsia="Times New Roman" w:hAnsi="Times New Roman" w:cs="Times New Roman"/>
                <w:color w:val="000000"/>
                <w:sz w:val="20"/>
              </w:rPr>
            </w:pPr>
          </w:p>
        </w:tc>
        <w:tc>
          <w:tcPr>
            <w:tcW w:w="3557" w:type="dxa"/>
            <w:tcBorders>
              <w:top w:val="nil"/>
              <w:left w:val="nil"/>
              <w:bottom w:val="nil"/>
              <w:right w:val="nil"/>
            </w:tcBorders>
          </w:tcPr>
          <w:p w14:paraId="7775AB54"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LEED accredited professional</w:t>
            </w:r>
          </w:p>
        </w:tc>
        <w:tc>
          <w:tcPr>
            <w:tcW w:w="587" w:type="dxa"/>
            <w:tcBorders>
              <w:top w:val="nil"/>
              <w:left w:val="nil"/>
              <w:bottom w:val="nil"/>
              <w:right w:val="nil"/>
            </w:tcBorders>
          </w:tcPr>
          <w:p w14:paraId="783AAE12" w14:textId="77777777" w:rsidR="001172E1" w:rsidRPr="001172E1" w:rsidRDefault="001172E1" w:rsidP="001172E1">
            <w:pPr>
              <w:bidi w:val="0"/>
              <w:ind w:right="1"/>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1</w:t>
            </w:r>
          </w:p>
        </w:tc>
      </w:tr>
      <w:tr w:rsidR="001172E1" w:rsidRPr="001172E1" w14:paraId="23AE395B" w14:textId="77777777" w:rsidTr="00AE6013">
        <w:trPr>
          <w:trHeight w:val="204"/>
        </w:trPr>
        <w:tc>
          <w:tcPr>
            <w:tcW w:w="2360" w:type="dxa"/>
            <w:tcBorders>
              <w:top w:val="nil"/>
              <w:left w:val="nil"/>
              <w:bottom w:val="nil"/>
              <w:right w:val="nil"/>
            </w:tcBorders>
          </w:tcPr>
          <w:p w14:paraId="5052C171"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Regional priority (4 points total)</w:t>
            </w:r>
          </w:p>
        </w:tc>
        <w:tc>
          <w:tcPr>
            <w:tcW w:w="3557" w:type="dxa"/>
            <w:tcBorders>
              <w:top w:val="nil"/>
              <w:left w:val="nil"/>
              <w:bottom w:val="nil"/>
              <w:right w:val="nil"/>
            </w:tcBorders>
          </w:tcPr>
          <w:p w14:paraId="11D3DD5A" w14:textId="77777777" w:rsidR="001172E1" w:rsidRPr="001172E1" w:rsidRDefault="001172E1" w:rsidP="001172E1">
            <w:pPr>
              <w:bidi w:val="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Regional priority: specific credit</w:t>
            </w:r>
          </w:p>
        </w:tc>
        <w:tc>
          <w:tcPr>
            <w:tcW w:w="587" w:type="dxa"/>
            <w:tcBorders>
              <w:top w:val="nil"/>
              <w:left w:val="nil"/>
              <w:bottom w:val="nil"/>
              <w:right w:val="nil"/>
            </w:tcBorders>
          </w:tcPr>
          <w:p w14:paraId="07DF7C3F" w14:textId="77777777" w:rsidR="001172E1" w:rsidRPr="001172E1" w:rsidRDefault="001172E1" w:rsidP="001172E1">
            <w:pPr>
              <w:bidi w:val="0"/>
              <w:ind w:right="1"/>
              <w:jc w:val="center"/>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rPr>
              <w:t>4</w:t>
            </w:r>
          </w:p>
        </w:tc>
      </w:tr>
    </w:tbl>
    <w:p w14:paraId="6DDB21EF" w14:textId="77777777" w:rsidR="001172E1" w:rsidRPr="001172E1" w:rsidRDefault="001172E1" w:rsidP="001172E1">
      <w:pPr>
        <w:bidi w:val="0"/>
        <w:spacing w:after="0" w:line="327" w:lineRule="auto"/>
        <w:ind w:left="145" w:hanging="160"/>
        <w:rPr>
          <w:rFonts w:ascii="Times New Roman" w:eastAsia="Times New Roman" w:hAnsi="Times New Roman" w:cs="Times New Roman"/>
          <w:color w:val="000000"/>
          <w:sz w:val="20"/>
        </w:rPr>
      </w:pPr>
      <w:r w:rsidRPr="001172E1">
        <w:rPr>
          <w:rFonts w:ascii="Times New Roman" w:eastAsia="Times New Roman" w:hAnsi="Times New Roman" w:cs="Times New Roman"/>
          <w:color w:val="000000"/>
          <w:sz w:val="16"/>
          <w:vertAlign w:val="superscript"/>
        </w:rPr>
        <w:t xml:space="preserve">a </w:t>
      </w:r>
      <w:r w:rsidRPr="001172E1">
        <w:rPr>
          <w:rFonts w:ascii="Times New Roman" w:eastAsia="Times New Roman" w:hAnsi="Times New Roman" w:cs="Times New Roman"/>
          <w:color w:val="000000"/>
          <w:sz w:val="16"/>
        </w:rPr>
        <w:t>A project applying for a LEED Neighborhood Development Location applies for an umbrella 16 points, and does not need to pursue each subcredit.</w:t>
      </w:r>
    </w:p>
    <w:p w14:paraId="0AB1D1C7" w14:textId="77777777" w:rsidR="001172E1" w:rsidRPr="001172E1" w:rsidRDefault="001172E1" w:rsidP="001172E1">
      <w:pPr>
        <w:bidi w:val="0"/>
        <w:spacing w:after="386"/>
        <w:rPr>
          <w:rFonts w:ascii="Times New Roman" w:eastAsia="Times New Roman" w:hAnsi="Times New Roman" w:cs="Times New Roman"/>
          <w:color w:val="000000"/>
          <w:sz w:val="20"/>
        </w:rPr>
      </w:pPr>
      <w:r w:rsidRPr="001172E1">
        <w:rPr>
          <w:rFonts w:ascii="Calibri" w:eastAsia="Calibri" w:hAnsi="Calibri" w:cs="Calibri"/>
          <w:noProof/>
          <w:color w:val="000000"/>
        </w:rPr>
        <mc:AlternateContent>
          <mc:Choice Requires="wpg">
            <w:drawing>
              <wp:inline distT="0" distB="0" distL="0" distR="0" wp14:anchorId="62C96DD2" wp14:editId="648709C6">
                <wp:extent cx="4267200" cy="6350"/>
                <wp:effectExtent l="0" t="0" r="0" b="0"/>
                <wp:docPr id="26649" name="Group 26649"/>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1774" name="Shape 1774"/>
                        <wps:cNvSpPr/>
                        <wps:spPr>
                          <a:xfrm>
                            <a:off x="0" y="0"/>
                            <a:ext cx="1422400" cy="0"/>
                          </a:xfrm>
                          <a:custGeom>
                            <a:avLst/>
                            <a:gdLst/>
                            <a:ahLst/>
                            <a:cxnLst/>
                            <a:rect l="0" t="0" r="0" b="0"/>
                            <a:pathLst>
                              <a:path w="1422400">
                                <a:moveTo>
                                  <a:pt x="0" y="0"/>
                                </a:moveTo>
                                <a:lnTo>
                                  <a:pt x="1422400" y="0"/>
                                </a:lnTo>
                              </a:path>
                            </a:pathLst>
                          </a:custGeom>
                          <a:noFill/>
                          <a:ln w="6350" cap="flat" cmpd="sng" algn="ctr">
                            <a:solidFill>
                              <a:srgbClr val="000000"/>
                            </a:solidFill>
                            <a:prstDash val="solid"/>
                            <a:miter lim="127000"/>
                          </a:ln>
                          <a:effectLst/>
                        </wps:spPr>
                        <wps:bodyPr/>
                      </wps:wsp>
                      <wps:wsp>
                        <wps:cNvPr id="1775" name="Shape 1775"/>
                        <wps:cNvSpPr/>
                        <wps:spPr>
                          <a:xfrm>
                            <a:off x="1422400" y="0"/>
                            <a:ext cx="2120900" cy="0"/>
                          </a:xfrm>
                          <a:custGeom>
                            <a:avLst/>
                            <a:gdLst/>
                            <a:ahLst/>
                            <a:cxnLst/>
                            <a:rect l="0" t="0" r="0" b="0"/>
                            <a:pathLst>
                              <a:path w="2120900">
                                <a:moveTo>
                                  <a:pt x="0" y="0"/>
                                </a:moveTo>
                                <a:lnTo>
                                  <a:pt x="2120900" y="0"/>
                                </a:lnTo>
                              </a:path>
                            </a:pathLst>
                          </a:custGeom>
                          <a:noFill/>
                          <a:ln w="6350" cap="flat" cmpd="sng" algn="ctr">
                            <a:solidFill>
                              <a:srgbClr val="000000"/>
                            </a:solidFill>
                            <a:prstDash val="solid"/>
                            <a:miter lim="127000"/>
                          </a:ln>
                          <a:effectLst/>
                        </wps:spPr>
                        <wps:bodyPr/>
                      </wps:wsp>
                      <wps:wsp>
                        <wps:cNvPr id="1776" name="Shape 1776"/>
                        <wps:cNvSpPr/>
                        <wps:spPr>
                          <a:xfrm>
                            <a:off x="3543300" y="0"/>
                            <a:ext cx="723900" cy="0"/>
                          </a:xfrm>
                          <a:custGeom>
                            <a:avLst/>
                            <a:gdLst/>
                            <a:ahLst/>
                            <a:cxnLst/>
                            <a:rect l="0" t="0" r="0" b="0"/>
                            <a:pathLst>
                              <a:path w="723900">
                                <a:moveTo>
                                  <a:pt x="0" y="0"/>
                                </a:moveTo>
                                <a:lnTo>
                                  <a:pt x="7239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1C4D5FD7" id="Group 26649"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">
                <v:shape id="Shape 1774" o:spid="_x0000_s1027" style="position:absolute;width:14224;height:0;visibility:visible;mso-wrap-style:square;v-text-anchor:top" coordsize="142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" path="m,l1422400,e" filled="f" strokeweight=".5pt">
                  <v:stroke miterlimit="83231f" joinstyle="miter"/>
                  <v:path arrowok="t" textboxrect="0,0,1422400,0"/>
                </v:shape>
                <v:shape id="Shape 1775" o:spid="_x0000_s1028" style="position:absolute;left:14224;width:21209;height:0;visibility:visible;mso-wrap-style:square;v-text-anchor:top" coordsize="212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" path="m,l2120900,e" filled="f" strokeweight=".5pt">
                  <v:stroke miterlimit="83231f" joinstyle="miter"/>
                  <v:path arrowok="t" textboxrect="0,0,2120900,0"/>
                </v:shape>
                <v:shape id="Shape 1776" o:spid="_x0000_s1029" style="position:absolute;left:35433;width:7239;height:0;visibility:visible;mso-wrap-style:square;v-text-anchor:top" coordsize="72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" path="m,l723900,e" filled="f" strokeweight=".5pt">
                  <v:stroke miterlimit="83231f" joinstyle="miter"/>
                  <v:path arrowok="t" textboxrect="0,0,723900,0"/>
                </v:shape>
                <w10:wrap anchorx="page"/>
                <w10:anchorlock/>
              </v:group>
            </w:pict>
          </mc:Fallback>
        </mc:AlternateContent>
      </w:r>
    </w:p>
    <w:p w14:paraId="28E17B15" w14:textId="25EE9FC7" w:rsidR="001172E1" w:rsidRPr="001172E1" w:rsidRDefault="001172E1" w:rsidP="001172E1">
      <w:pPr>
        <w:jc w:val="both"/>
        <w:rPr>
          <w:rFonts w:cs="B Nazanin"/>
          <w:sz w:val="28"/>
          <w:szCs w:val="28"/>
        </w:rPr>
      </w:pPr>
      <w:r w:rsidRPr="001172E1">
        <w:rPr>
          <w:rFonts w:cs="B Nazanin" w:hint="cs"/>
          <w:sz w:val="28"/>
          <w:szCs w:val="28"/>
          <w:rtl/>
        </w:rPr>
        <w:t>بازسازی اساسی، و تعداد کل امتیازات ممکن در هر دسته و اعتبار.</w:t>
      </w:r>
    </w:p>
    <w:p w14:paraId="3431064D" w14:textId="16749173" w:rsidR="009979EC" w:rsidRPr="00BF263D" w:rsidRDefault="009979EC" w:rsidP="009979EC">
      <w:pPr>
        <w:jc w:val="both"/>
        <w:rPr>
          <w:rFonts w:cs="B Nazanin"/>
          <w:sz w:val="40"/>
          <w:szCs w:val="40"/>
          <w:rtl/>
        </w:rPr>
      </w:pPr>
      <w:r w:rsidRPr="00BF263D">
        <w:rPr>
          <w:rFonts w:cs="B Nazanin" w:hint="cs"/>
          <w:sz w:val="40"/>
          <w:szCs w:val="40"/>
          <w:rtl/>
        </w:rPr>
        <w:t xml:space="preserve">برای ساخت و ساز جدید و بازسازی اساسی، 57 اعتبار وجود دارد که می توان به دست آورد. در وب‌سایت </w:t>
      </w:r>
      <w:r w:rsidRPr="00BF263D">
        <w:rPr>
          <w:rFonts w:cs="B Nazanin" w:hint="cs"/>
          <w:sz w:val="40"/>
          <w:szCs w:val="40"/>
        </w:rPr>
        <w:t>USGBC</w:t>
      </w:r>
      <w:r w:rsidRPr="00BF263D">
        <w:rPr>
          <w:rFonts w:cs="B Nazanin" w:hint="cs"/>
          <w:sz w:val="40"/>
          <w:szCs w:val="40"/>
          <w:rtl/>
        </w:rPr>
        <w:t xml:space="preserve">، هر اعتبار فهرستی از قصد و نیاز دارد. به عنوان مثال، برای ساخت و سازهای جدید، هدف کاهش مصرف آب در فضای باز، که لازم </w:t>
      </w:r>
      <w:r w:rsidR="005A52C7">
        <w:rPr>
          <w:rFonts w:cs="B Nazanin" w:hint="cs"/>
          <w:sz w:val="40"/>
          <w:szCs w:val="40"/>
          <w:rtl/>
        </w:rPr>
        <w:t>ان</w:t>
      </w:r>
      <w:r w:rsidRPr="00BF263D">
        <w:rPr>
          <w:rFonts w:cs="B Nazanin" w:hint="cs"/>
          <w:sz w:val="40"/>
          <w:szCs w:val="40"/>
          <w:rtl/>
        </w:rPr>
        <w:t xml:space="preserve">، کاهش مصرف آب در فضای باز است. نیاز می تواند با یکی از گزینه های زیر روبرو می شود: عدم نیاز به آبیاری یا کاهش آبیاری. برای گزینه اول، بدون نیاز به آبیاری، </w:t>
      </w:r>
      <w:r w:rsidRPr="00BF263D">
        <w:rPr>
          <w:rFonts w:cs="Cambria" w:hint="cs"/>
          <w:sz w:val="40"/>
          <w:szCs w:val="40"/>
          <w:rtl/>
        </w:rPr>
        <w:t>"</w:t>
      </w:r>
      <w:r w:rsidRPr="00BF263D">
        <w:rPr>
          <w:rFonts w:cs="B Nazanin" w:hint="cs"/>
          <w:sz w:val="40"/>
          <w:szCs w:val="40"/>
          <w:rtl/>
        </w:rPr>
        <w:t>چشم انداز نباید نیاز داشته باشد یک سیستم آبیاری دائمی بیش از یک دوره استقرار حداکثر دو ساله</w:t>
      </w:r>
      <w:r w:rsidRPr="00BF263D">
        <w:rPr>
          <w:rFonts w:cs="Cambria" w:hint="cs"/>
          <w:sz w:val="40"/>
          <w:szCs w:val="40"/>
          <w:rtl/>
        </w:rPr>
        <w:t>"</w:t>
      </w:r>
      <w:r w:rsidRPr="00BF263D">
        <w:rPr>
          <w:rFonts w:cs="B Nazanin" w:hint="cs"/>
          <w:sz w:val="40"/>
          <w:szCs w:val="40"/>
          <w:rtl/>
        </w:rPr>
        <w:t xml:space="preserve">. برای گزینه دوم، </w:t>
      </w:r>
      <w:r w:rsidRPr="00BF263D">
        <w:rPr>
          <w:rFonts w:cs="Cambria" w:hint="cs"/>
          <w:sz w:val="40"/>
          <w:szCs w:val="40"/>
          <w:rtl/>
        </w:rPr>
        <w:t>"</w:t>
      </w:r>
      <w:r w:rsidRPr="00BF263D">
        <w:rPr>
          <w:rFonts w:cs="B Nazanin" w:hint="cs"/>
          <w:sz w:val="40"/>
          <w:szCs w:val="40"/>
          <w:rtl/>
        </w:rPr>
        <w:t xml:space="preserve">نیاز به آب چشم انداز پروژه باید کاهش یابد حداقل 30 درصد از خط پایه محاسبه شده برای ماه اوج آبیاری سایت." این را می توان از طریق </w:t>
      </w:r>
      <w:r w:rsidRPr="00BF263D">
        <w:rPr>
          <w:rFonts w:cs="B Nazanin" w:hint="cs"/>
          <w:sz w:val="40"/>
          <w:szCs w:val="40"/>
          <w:rtl/>
        </w:rPr>
        <w:lastRenderedPageBreak/>
        <w:t xml:space="preserve">انتخاب گونه های گیاهی و کارایی سیستم آبیاری به دست آورد. و با استفاده از ابزار بودجه آب </w:t>
      </w:r>
      <w:r w:rsidRPr="00BF263D">
        <w:rPr>
          <w:rFonts w:cs="B Nazanin" w:hint="cs"/>
          <w:sz w:val="40"/>
          <w:szCs w:val="40"/>
        </w:rPr>
        <w:t>WaterSense EPA</w:t>
      </w:r>
      <w:r w:rsidRPr="00BF263D">
        <w:rPr>
          <w:rFonts w:cs="B Nazanin" w:hint="cs"/>
          <w:sz w:val="40"/>
          <w:szCs w:val="40"/>
          <w:rtl/>
        </w:rPr>
        <w:t xml:space="preserve"> قابل محاسبه است وجود دارد</w:t>
      </w:r>
      <w:r w:rsidR="005A52C7">
        <w:rPr>
          <w:rFonts w:cs="B Nazanin" w:hint="cs"/>
          <w:sz w:val="40"/>
          <w:szCs w:val="40"/>
          <w:rtl/>
        </w:rPr>
        <w:t>.</w:t>
      </w:r>
      <w:r w:rsidRPr="00BF263D">
        <w:rPr>
          <w:rFonts w:cs="B Nazanin" w:hint="cs"/>
          <w:sz w:val="40"/>
          <w:szCs w:val="40"/>
          <w:rtl/>
        </w:rPr>
        <w:t xml:space="preserve"> الزامات اضافی که سطوح بدون پوشش گیاهی (قابل نفوذ یا نفوذ ناپذیر). روسازی باید از محاسبات منطقه چشم انداز حذف شود، و زمین‌های ورزشی ، زمین‌های بازی، و باغ‌های غذا ممکن است شامل شوند یا نباشند.</w:t>
      </w:r>
    </w:p>
    <w:p w14:paraId="14378310" w14:textId="23B4D7CB" w:rsidR="005A52C7" w:rsidRPr="005A52C7" w:rsidRDefault="00422954" w:rsidP="005A52C7">
      <w:pPr>
        <w:jc w:val="both"/>
        <w:rPr>
          <w:rFonts w:cs="B Nazanin"/>
          <w:sz w:val="40"/>
          <w:szCs w:val="40"/>
          <w:rtl/>
        </w:rPr>
      </w:pPr>
      <w:r w:rsidRPr="00BF263D">
        <w:rPr>
          <w:rFonts w:cs="B Nazanin" w:hint="cs"/>
          <w:sz w:val="40"/>
          <w:szCs w:val="40"/>
          <w:rtl/>
        </w:rPr>
        <w:t>نمونه اعتباری دیگر برای ساخت و سازهای جدید، تسهیلات دوچرخه است. این اعتبار لازم نیست، اما در صورت رعایت یک امتیاز می توان به دست آورد. قصد دوچرخه: تسهیلات برای ارتقای کارایی دوچرخه‌سواری و حمل‌ونقل و کاهش وسایل نقلیه است مسافت طی شده</w:t>
      </w:r>
      <w:r w:rsidRPr="00BF263D">
        <w:rPr>
          <w:rFonts w:cs="Cambria" w:hint="cs"/>
          <w:sz w:val="40"/>
          <w:szCs w:val="40"/>
          <w:rtl/>
        </w:rPr>
        <w:t>"</w:t>
      </w:r>
      <w:r w:rsidRPr="00BF263D">
        <w:rPr>
          <w:rFonts w:cs="B Nazanin" w:hint="cs"/>
          <w:sz w:val="40"/>
          <w:szCs w:val="40"/>
          <w:rtl/>
        </w:rPr>
        <w:t xml:space="preserve"> و </w:t>
      </w:r>
      <w:r w:rsidRPr="00BF263D">
        <w:rPr>
          <w:rFonts w:cs="Cambria" w:hint="cs"/>
          <w:sz w:val="40"/>
          <w:szCs w:val="40"/>
          <w:rtl/>
        </w:rPr>
        <w:t>"</w:t>
      </w:r>
      <w:r w:rsidRPr="00BF263D">
        <w:rPr>
          <w:rFonts w:cs="B Nazanin" w:hint="cs"/>
          <w:sz w:val="40"/>
          <w:szCs w:val="40"/>
          <w:rtl/>
        </w:rPr>
        <w:t>بهبود بهداشت عمومی با تشویق سودمندی و فعالیت بدنی تفریحی.</w:t>
      </w:r>
      <w:r w:rsidRPr="00BF263D">
        <w:rPr>
          <w:rFonts w:cs="Cambria" w:hint="cs"/>
          <w:sz w:val="40"/>
          <w:szCs w:val="40"/>
          <w:rtl/>
        </w:rPr>
        <w:t>"</w:t>
      </w:r>
      <w:r w:rsidRPr="00BF263D">
        <w:rPr>
          <w:rFonts w:cs="B Nazanin" w:hint="cs"/>
          <w:sz w:val="40"/>
          <w:szCs w:val="40"/>
          <w:rtl/>
        </w:rPr>
        <w:t xml:space="preserve"> خلاصه ای از الزامات امکانات دوچرخه می باشد.</w:t>
      </w:r>
      <w:r w:rsidR="00875D9A" w:rsidRPr="00BF263D">
        <w:rPr>
          <w:rFonts w:cs="B Nazanin" w:hint="cs"/>
          <w:sz w:val="40"/>
          <w:szCs w:val="40"/>
          <w:rtl/>
        </w:rPr>
        <w:t xml:space="preserve"> این است که این پروژه در 200 یارد (180 متر) از یک شبکه دوچرخه و تفاوت آن الزامات برای ذخیره سازی دوچرخه و اتاق دوش، از جمله کوتاه</w:t>
      </w:r>
      <w:r w:rsidR="005A52C7">
        <w:rPr>
          <w:rFonts w:cs="B Nazanin" w:hint="cs"/>
          <w:sz w:val="40"/>
          <w:szCs w:val="40"/>
          <w:rtl/>
        </w:rPr>
        <w:t xml:space="preserve"> بودن</w:t>
      </w:r>
      <w:r w:rsidR="00875D9A" w:rsidRPr="00BF263D">
        <w:rPr>
          <w:rFonts w:cs="B Nazanin" w:hint="cs"/>
          <w:sz w:val="40"/>
          <w:szCs w:val="40"/>
          <w:rtl/>
        </w:rPr>
        <w:t xml:space="preserve"> و ذخیره سازی طولانی مدت دوچرخه، محل نگهداری دوچرخه، و نگهداری دوچرخه لازم است. برنامه در حالی که وب سایت </w:t>
      </w:r>
      <w:r w:rsidR="00875D9A" w:rsidRPr="00BF263D">
        <w:rPr>
          <w:rFonts w:cs="B Nazanin" w:hint="cs"/>
          <w:sz w:val="40"/>
          <w:szCs w:val="40"/>
        </w:rPr>
        <w:t>USGBC</w:t>
      </w:r>
      <w:r w:rsidR="00875D9A" w:rsidRPr="00BF263D">
        <w:rPr>
          <w:rFonts w:cs="B Nazanin" w:hint="cs"/>
          <w:sz w:val="40"/>
          <w:szCs w:val="40"/>
          <w:rtl/>
        </w:rPr>
        <w:t xml:space="preserve"> کاملاً بصری ترین وب سایت برای گشت و گذار در اطراف نیست، جستجوی عبارت "ساخت و ساز جدید تاسیسات دوچرخه </w:t>
      </w:r>
      <w:r w:rsidR="00875D9A" w:rsidRPr="00BF263D">
        <w:rPr>
          <w:rFonts w:cs="B Nazanin" w:hint="cs"/>
          <w:sz w:val="40"/>
          <w:szCs w:val="40"/>
        </w:rPr>
        <w:t>usgbc</w:t>
      </w:r>
      <w:r w:rsidR="00875D9A" w:rsidRPr="00BF263D">
        <w:rPr>
          <w:rFonts w:cs="B Nazanin" w:hint="cs"/>
          <w:sz w:val="40"/>
          <w:szCs w:val="40"/>
          <w:rtl/>
        </w:rPr>
        <w:t>" را به ارمغان می آورد. خلاصه بحث بالا به عنوان لینک اول می باشد. بنابراین اگر هر یک از اعتبارات در جدول 7.5 از جذابیت خاصی برخوردار است، توصیه می شود اعتبار را در داخل گوگل جستجو کنید عبارت ارائه شده در بالا، و یک قصد و نیاز کامل باید یکی از اولین موارد لینک های ارائه شده باشد.</w:t>
      </w:r>
      <w:r w:rsidR="00875D9A" w:rsidRPr="00BF263D">
        <w:rPr>
          <w:rFonts w:ascii="inherit" w:eastAsia="Times New Roman" w:hAnsi="inherit" w:cs="Courier New" w:hint="cs"/>
          <w:color w:val="202124"/>
          <w:sz w:val="34"/>
          <w:szCs w:val="32"/>
          <w:rtl/>
        </w:rPr>
        <w:t xml:space="preserve"> </w:t>
      </w:r>
      <w:r w:rsidR="00875D9A" w:rsidRPr="00BF263D">
        <w:rPr>
          <w:rFonts w:cs="B Nazanin" w:hint="cs"/>
          <w:sz w:val="40"/>
          <w:szCs w:val="40"/>
          <w:rtl/>
        </w:rPr>
        <w:t xml:space="preserve">یکی دیگر از ویژگی های جالب، امکان جستجو در ساختمان های دارای </w:t>
      </w:r>
      <w:r w:rsidR="00875D9A" w:rsidRPr="00BF263D">
        <w:rPr>
          <w:rFonts w:cs="B Nazanin" w:hint="cs"/>
          <w:sz w:val="40"/>
          <w:szCs w:val="40"/>
          <w:rtl/>
        </w:rPr>
        <w:lastRenderedPageBreak/>
        <w:t xml:space="preserve">گواهینامه </w:t>
      </w:r>
      <w:r w:rsidR="00875D9A" w:rsidRPr="00BF263D">
        <w:rPr>
          <w:rFonts w:cs="B Nazanin" w:hint="cs"/>
          <w:sz w:val="40"/>
          <w:szCs w:val="40"/>
        </w:rPr>
        <w:t>LEED</w:t>
      </w:r>
      <w:r w:rsidR="00875D9A" w:rsidRPr="00BF263D">
        <w:rPr>
          <w:rFonts w:cs="B Nazanin" w:hint="cs"/>
          <w:sz w:val="40"/>
          <w:szCs w:val="40"/>
          <w:rtl/>
        </w:rPr>
        <w:t xml:space="preserve"> است در وب سایت </w:t>
      </w:r>
      <w:r w:rsidR="00875D9A" w:rsidRPr="00BF263D">
        <w:rPr>
          <w:rFonts w:cs="B Nazanin" w:hint="cs"/>
          <w:sz w:val="40"/>
          <w:szCs w:val="40"/>
        </w:rPr>
        <w:t>USGBC</w:t>
      </w:r>
      <w:r w:rsidR="00875D9A" w:rsidRPr="00BF263D">
        <w:rPr>
          <w:rFonts w:cs="B Nazanin" w:hint="cs"/>
          <w:sz w:val="40"/>
          <w:szCs w:val="40"/>
          <w:rtl/>
        </w:rPr>
        <w:t xml:space="preserve"> با مراجعه به </w:t>
      </w:r>
      <w:r w:rsidR="00875D9A" w:rsidRPr="00BF263D">
        <w:rPr>
          <w:rFonts w:cs="B Nazanin" w:hint="cs"/>
          <w:sz w:val="40"/>
          <w:szCs w:val="40"/>
        </w:rPr>
        <w:t>www.usgbc.org/projects</w:t>
      </w:r>
      <w:r w:rsidR="00875D9A" w:rsidRPr="00BF263D">
        <w:rPr>
          <w:rFonts w:cs="B Nazanin" w:hint="cs"/>
          <w:sz w:val="40"/>
          <w:szCs w:val="40"/>
          <w:rtl/>
        </w:rPr>
        <w:t xml:space="preserve">، یا با جستجو در آن نام یک ساختمان، ایالت، امکان بررسی چک لیست های آن </w:t>
      </w:r>
      <w:r w:rsidR="005A52C7" w:rsidRPr="005A52C7">
        <w:rPr>
          <w:rFonts w:cs="B Nazanin" w:hint="cs"/>
          <w:sz w:val="40"/>
          <w:szCs w:val="40"/>
          <w:rtl/>
        </w:rPr>
        <w:t xml:space="preserve">تمام ساختمان های دارای گواهینامه </w:t>
      </w:r>
      <w:r w:rsidR="005A52C7" w:rsidRPr="005A52C7">
        <w:rPr>
          <w:rFonts w:cs="B Nazanin" w:hint="cs"/>
          <w:sz w:val="40"/>
          <w:szCs w:val="40"/>
        </w:rPr>
        <w:t>LEED</w:t>
      </w:r>
      <w:r w:rsidR="005A52C7" w:rsidRPr="005A52C7">
        <w:rPr>
          <w:rFonts w:cs="B Nazanin" w:hint="cs"/>
          <w:sz w:val="40"/>
          <w:szCs w:val="40"/>
          <w:rtl/>
        </w:rPr>
        <w:t xml:space="preserve"> وجود دارد</w:t>
      </w:r>
      <w:r w:rsidR="005A52C7">
        <w:rPr>
          <w:rFonts w:cs="B Nazanin" w:hint="cs"/>
          <w:sz w:val="40"/>
          <w:szCs w:val="40"/>
          <w:rtl/>
        </w:rPr>
        <w:t>.</w:t>
      </w:r>
      <w:r w:rsidR="005A52C7" w:rsidRPr="005A52C7">
        <w:rPr>
          <w:rFonts w:cs="B Nazanin" w:hint="cs"/>
          <w:sz w:val="40"/>
          <w:szCs w:val="40"/>
          <w:rtl/>
        </w:rPr>
        <w:t xml:space="preserve"> </w:t>
      </w:r>
    </w:p>
    <w:p w14:paraId="2B45985C" w14:textId="62D9FDAB" w:rsidR="00875D9A" w:rsidRPr="00BF263D" w:rsidRDefault="00875D9A" w:rsidP="007D54E2">
      <w:pPr>
        <w:jc w:val="both"/>
        <w:rPr>
          <w:rFonts w:cs="B Nazanin"/>
          <w:sz w:val="40"/>
          <w:szCs w:val="40"/>
        </w:rPr>
      </w:pPr>
      <w:r w:rsidRPr="00BF263D">
        <w:rPr>
          <w:rFonts w:cs="B Nazanin" w:hint="cs"/>
          <w:sz w:val="40"/>
          <w:szCs w:val="40"/>
          <w:rtl/>
        </w:rPr>
        <w:t xml:space="preserve">جدول 7.6 خلاصه ای از گواهینامه </w:t>
      </w:r>
      <w:r w:rsidRPr="00BF263D">
        <w:rPr>
          <w:rFonts w:cs="B Nazanin" w:hint="cs"/>
          <w:sz w:val="40"/>
          <w:szCs w:val="40"/>
        </w:rPr>
        <w:t>LEED</w:t>
      </w:r>
      <w:r w:rsidRPr="00BF263D">
        <w:rPr>
          <w:rFonts w:cs="B Nazanin" w:hint="cs"/>
          <w:sz w:val="40"/>
          <w:szCs w:val="40"/>
          <w:rtl/>
        </w:rPr>
        <w:t xml:space="preserve"> را ارائه می دهد چک لیست سالن هیلساید در دانشگاه آرکانزاس.</w:t>
      </w:r>
      <w:r w:rsidRPr="00BF263D">
        <w:rPr>
          <w:rFonts w:cs="B Nazanin" w:hint="cs"/>
          <w:sz w:val="40"/>
          <w:szCs w:val="40"/>
        </w:rPr>
        <w:t xml:space="preserve"> Hillside Auditorium</w:t>
      </w:r>
      <w:r w:rsidRPr="00BF263D">
        <w:rPr>
          <w:rFonts w:cs="B Nazanin" w:hint="cs"/>
          <w:sz w:val="40"/>
          <w:szCs w:val="40"/>
          <w:rtl/>
        </w:rPr>
        <w:t xml:space="preserve"> امتیاز 53/110 را دریافت کرد که آن را به عنوان</w:t>
      </w:r>
      <w:r w:rsidR="007D54E2" w:rsidRPr="00BF263D">
        <w:rPr>
          <w:rFonts w:cs="B Nazanin" w:hint="cs"/>
          <w:sz w:val="40"/>
          <w:szCs w:val="40"/>
          <w:rtl/>
        </w:rPr>
        <w:t xml:space="preserve"> گواهی</w:t>
      </w:r>
      <w:r w:rsidRPr="00BF263D">
        <w:rPr>
          <w:rFonts w:cs="B Nazanin" w:hint="cs"/>
          <w:sz w:val="40"/>
          <w:szCs w:val="40"/>
          <w:rtl/>
        </w:rPr>
        <w:t xml:space="preserve"> نقره ای </w:t>
      </w:r>
      <w:r w:rsidRPr="00BF263D">
        <w:rPr>
          <w:rFonts w:cs="B Nazanin" w:hint="cs"/>
          <w:sz w:val="40"/>
          <w:szCs w:val="40"/>
        </w:rPr>
        <w:t>LEED</w:t>
      </w:r>
      <w:r w:rsidRPr="00BF263D">
        <w:rPr>
          <w:rFonts w:cs="B Nazanin" w:hint="cs"/>
          <w:sz w:val="40"/>
          <w:szCs w:val="40"/>
          <w:rtl/>
        </w:rPr>
        <w:t xml:space="preserve"> قرار می دهد</w:t>
      </w:r>
      <w:r w:rsidR="007D54E2" w:rsidRPr="00BF263D">
        <w:rPr>
          <w:rFonts w:cs="B Nazanin" w:hint="cs"/>
          <w:sz w:val="40"/>
          <w:szCs w:val="40"/>
          <w:rtl/>
        </w:rPr>
        <w:t>.</w:t>
      </w:r>
      <w:r w:rsidRPr="00BF263D">
        <w:rPr>
          <w:rFonts w:cs="B Nazanin" w:hint="cs"/>
          <w:sz w:val="40"/>
          <w:szCs w:val="40"/>
          <w:rtl/>
        </w:rPr>
        <w:t xml:space="preserve"> نمونه دیگری از ساختمان های دارای گواهینامه </w:t>
      </w:r>
      <w:r w:rsidRPr="00BF263D">
        <w:rPr>
          <w:rFonts w:cs="B Nazanin" w:hint="cs"/>
          <w:sz w:val="40"/>
          <w:szCs w:val="40"/>
        </w:rPr>
        <w:t>LEED</w:t>
      </w:r>
      <w:r w:rsidRPr="00BF263D">
        <w:rPr>
          <w:rFonts w:cs="B Nazanin" w:hint="cs"/>
          <w:sz w:val="40"/>
          <w:szCs w:val="40"/>
          <w:rtl/>
        </w:rPr>
        <w:t xml:space="preserve">، </w:t>
      </w:r>
      <w:r w:rsidR="007D54E2" w:rsidRPr="00BF263D">
        <w:rPr>
          <w:rFonts w:cs="B Nazanin" w:hint="cs"/>
          <w:sz w:val="40"/>
          <w:szCs w:val="40"/>
          <w:rtl/>
        </w:rPr>
        <w:t>ساختمان</w:t>
      </w:r>
      <w:r w:rsidR="005A52C7">
        <w:rPr>
          <w:rFonts w:cs="B Nazanin" w:hint="cs"/>
          <w:sz w:val="40"/>
          <w:szCs w:val="40"/>
          <w:rtl/>
        </w:rPr>
        <w:t xml:space="preserve"> علوم</w:t>
      </w:r>
      <w:r w:rsidR="007D54E2" w:rsidRPr="00BF263D">
        <w:rPr>
          <w:rFonts w:cs="B Nazanin" w:hint="cs"/>
          <w:sz w:val="40"/>
          <w:szCs w:val="40"/>
          <w:rtl/>
        </w:rPr>
        <w:t xml:space="preserve"> مهندسی </w:t>
      </w:r>
      <w:r w:rsidRPr="00BF263D">
        <w:rPr>
          <w:rFonts w:cs="B Nazanin" w:hint="cs"/>
          <w:sz w:val="40"/>
          <w:szCs w:val="40"/>
          <w:rtl/>
        </w:rPr>
        <w:t>مقیاس نانو است</w:t>
      </w:r>
      <w:r w:rsidR="007D54E2" w:rsidRPr="00BF263D">
        <w:rPr>
          <w:rFonts w:cs="B Nazanin" w:hint="cs"/>
          <w:sz w:val="40"/>
          <w:szCs w:val="40"/>
          <w:rtl/>
        </w:rPr>
        <w:t>،</w:t>
      </w:r>
      <w:r w:rsidRPr="00BF263D">
        <w:rPr>
          <w:rFonts w:cs="B Nazanin" w:hint="cs"/>
          <w:sz w:val="40"/>
          <w:szCs w:val="40"/>
          <w:rtl/>
        </w:rPr>
        <w:t xml:space="preserve"> که در ماه می 2012 گواهینامه دریافت کرد. </w:t>
      </w:r>
      <w:r w:rsidR="007D54E2" w:rsidRPr="00BF263D">
        <w:rPr>
          <w:rFonts w:cs="B Nazanin" w:hint="cs"/>
          <w:sz w:val="40"/>
          <w:szCs w:val="40"/>
          <w:rtl/>
        </w:rPr>
        <w:t xml:space="preserve">ساختمان مهندسی علوم </w:t>
      </w:r>
      <w:r w:rsidRPr="00BF263D">
        <w:rPr>
          <w:rFonts w:cs="B Nazanin" w:hint="cs"/>
          <w:sz w:val="40"/>
          <w:szCs w:val="40"/>
          <w:rtl/>
        </w:rPr>
        <w:t xml:space="preserve">مقیاس نانو دارای گواهینامه طلایی </w:t>
      </w:r>
      <w:r w:rsidRPr="00BF263D">
        <w:rPr>
          <w:rFonts w:cs="B Nazanin" w:hint="cs"/>
          <w:sz w:val="40"/>
          <w:szCs w:val="40"/>
        </w:rPr>
        <w:t>LEED</w:t>
      </w:r>
      <w:r w:rsidRPr="00BF263D">
        <w:rPr>
          <w:rFonts w:cs="B Nazanin" w:hint="cs"/>
          <w:sz w:val="40"/>
          <w:szCs w:val="40"/>
          <w:rtl/>
        </w:rPr>
        <w:t xml:space="preserve"> است و امتیاز 42/69 را دریافت می کند زمان صدور گواهینامه این گواهی از یک سیستم رتبه بندی قبلی </w:t>
      </w:r>
      <w:r w:rsidRPr="00BF263D">
        <w:rPr>
          <w:rFonts w:cs="B Nazanin" w:hint="cs"/>
          <w:sz w:val="40"/>
          <w:szCs w:val="40"/>
        </w:rPr>
        <w:t>LEED</w:t>
      </w:r>
      <w:r w:rsidRPr="00BF263D">
        <w:rPr>
          <w:rFonts w:cs="B Nazanin" w:hint="cs"/>
          <w:sz w:val="40"/>
          <w:szCs w:val="40"/>
          <w:rtl/>
        </w:rPr>
        <w:t xml:space="preserve"> استفاده می کرد، که ارزش امتیازی متفاوتی نسبت به سالن هیلساید داشت. این دو ساختمان </w:t>
      </w:r>
      <w:r w:rsidR="005A52C7">
        <w:rPr>
          <w:rFonts w:cs="B Nazanin" w:hint="cs"/>
          <w:sz w:val="40"/>
          <w:szCs w:val="40"/>
          <w:rtl/>
        </w:rPr>
        <w:t>که</w:t>
      </w:r>
      <w:r w:rsidRPr="00BF263D">
        <w:rPr>
          <w:rFonts w:cs="B Nazanin" w:hint="cs"/>
          <w:sz w:val="40"/>
          <w:szCs w:val="40"/>
          <w:rtl/>
        </w:rPr>
        <w:t xml:space="preserve"> در شکل 7.7 نشان داده شده است</w:t>
      </w:r>
      <w:r w:rsidR="007D54E2" w:rsidRPr="00BF263D">
        <w:rPr>
          <w:rFonts w:cs="B Nazanin" w:hint="cs"/>
          <w:sz w:val="40"/>
          <w:szCs w:val="40"/>
          <w:rtl/>
        </w:rPr>
        <w:t>.</w:t>
      </w:r>
    </w:p>
    <w:p w14:paraId="123079C1" w14:textId="13A9A420" w:rsidR="007D54E2" w:rsidRPr="007D54E2" w:rsidRDefault="007D54E2" w:rsidP="007D54E2">
      <w:pPr>
        <w:keepNext/>
        <w:keepLines/>
        <w:bidi w:val="0"/>
        <w:spacing w:after="9"/>
        <w:ind w:left="700" w:hanging="10"/>
        <w:outlineLvl w:val="1"/>
        <w:rPr>
          <w:rFonts w:ascii="Calibri" w:eastAsia="Calibri" w:hAnsi="Calibri" w:cs="B Nazanin"/>
          <w:b/>
          <w:color w:val="000000"/>
          <w:sz w:val="40"/>
          <w:szCs w:val="40"/>
          <w:rtl/>
        </w:rPr>
      </w:pPr>
      <w:r w:rsidRPr="007D54E2">
        <w:rPr>
          <w:rFonts w:ascii="Calibri" w:eastAsia="Calibri" w:hAnsi="Calibri" w:cs="B Nazanin" w:hint="cs"/>
          <w:b/>
          <w:color w:val="000000"/>
          <w:sz w:val="40"/>
          <w:szCs w:val="40"/>
          <w:rtl/>
        </w:rPr>
        <w:t>جدول 7.6</w:t>
      </w:r>
    </w:p>
    <w:p w14:paraId="0D59D594" w14:textId="77777777" w:rsidR="007D54E2" w:rsidRPr="007D54E2" w:rsidRDefault="007D54E2" w:rsidP="007D54E2">
      <w:pPr>
        <w:spacing w:after="0"/>
        <w:ind w:right="3"/>
        <w:jc w:val="center"/>
        <w:rPr>
          <w:rFonts w:ascii="Calibri" w:eastAsia="Calibri" w:hAnsi="Calibri" w:cs="B Nazanin"/>
          <w:b/>
          <w:color w:val="000000"/>
          <w:sz w:val="40"/>
          <w:szCs w:val="40"/>
        </w:rPr>
      </w:pPr>
      <w:r w:rsidRPr="007D54E2">
        <w:rPr>
          <w:rFonts w:ascii="Calibri" w:eastAsia="Calibri" w:hAnsi="Calibri" w:cs="B Nazanin" w:hint="cs"/>
          <w:b/>
          <w:color w:val="000000"/>
          <w:sz w:val="40"/>
          <w:szCs w:val="40"/>
          <w:rtl/>
        </w:rPr>
        <w:t xml:space="preserve">خلاصه چک لیست تایید شده </w:t>
      </w:r>
      <w:r w:rsidRPr="007D54E2">
        <w:rPr>
          <w:rFonts w:ascii="Calibri" w:eastAsia="Calibri" w:hAnsi="Calibri" w:cs="B Nazanin" w:hint="cs"/>
          <w:b/>
          <w:color w:val="000000"/>
          <w:sz w:val="40"/>
          <w:szCs w:val="40"/>
        </w:rPr>
        <w:t>LEED</w:t>
      </w:r>
      <w:r w:rsidRPr="007D54E2">
        <w:rPr>
          <w:rFonts w:ascii="Calibri" w:eastAsia="Calibri" w:hAnsi="Calibri" w:cs="B Nazanin" w:hint="cs"/>
          <w:b/>
          <w:color w:val="000000"/>
          <w:sz w:val="40"/>
          <w:szCs w:val="40"/>
          <w:rtl/>
        </w:rPr>
        <w:t xml:space="preserve"> برای سالن اجتماعات </w:t>
      </w:r>
      <w:r w:rsidRPr="007D54E2">
        <w:rPr>
          <w:rFonts w:ascii="Calibri" w:eastAsia="Calibri" w:hAnsi="Calibri" w:cs="B Nazanin" w:hint="cs"/>
          <w:b/>
          <w:color w:val="000000"/>
          <w:sz w:val="40"/>
          <w:szCs w:val="40"/>
        </w:rPr>
        <w:t>Hillside</w:t>
      </w:r>
    </w:p>
    <w:tbl>
      <w:tblPr>
        <w:tblStyle w:val="TableGrid4"/>
        <w:tblW w:w="5339" w:type="dxa"/>
        <w:tblInd w:w="690" w:type="dxa"/>
        <w:tblLook w:val="04A0" w:firstRow="1" w:lastRow="0" w:firstColumn="1" w:lastColumn="0" w:noHBand="0" w:noVBand="1"/>
      </w:tblPr>
      <w:tblGrid>
        <w:gridCol w:w="4261"/>
        <w:gridCol w:w="1078"/>
      </w:tblGrid>
      <w:tr w:rsidR="007D54E2" w:rsidRPr="007D54E2" w14:paraId="7996A9FA" w14:textId="77777777" w:rsidTr="00AE6013">
        <w:trPr>
          <w:trHeight w:val="252"/>
        </w:trPr>
        <w:tc>
          <w:tcPr>
            <w:tcW w:w="4261" w:type="dxa"/>
            <w:tcBorders>
              <w:top w:val="nil"/>
              <w:left w:val="nil"/>
              <w:bottom w:val="nil"/>
              <w:right w:val="nil"/>
            </w:tcBorders>
          </w:tcPr>
          <w:p w14:paraId="00FDC27C" w14:textId="77777777" w:rsidR="007D54E2" w:rsidRPr="007D54E2" w:rsidRDefault="007D54E2" w:rsidP="007D54E2">
            <w:pPr>
              <w:bidi w:val="0"/>
              <w:rPr>
                <w:rFonts w:ascii="Times New Roman" w:eastAsia="Times New Roman" w:hAnsi="Times New Roman" w:cs="Times New Roman"/>
                <w:color w:val="000000"/>
                <w:sz w:val="20"/>
              </w:rPr>
            </w:pPr>
            <w:r w:rsidRPr="007D54E2">
              <w:rPr>
                <w:rFonts w:ascii="Calibri" w:eastAsia="Calibri" w:hAnsi="Calibri" w:cs="Calibri"/>
                <w:b/>
                <w:color w:val="000000"/>
                <w:sz w:val="16"/>
              </w:rPr>
              <w:t>Category</w:t>
            </w:r>
          </w:p>
        </w:tc>
        <w:tc>
          <w:tcPr>
            <w:tcW w:w="1078" w:type="dxa"/>
            <w:tcBorders>
              <w:top w:val="nil"/>
              <w:left w:val="nil"/>
              <w:bottom w:val="nil"/>
              <w:right w:val="nil"/>
            </w:tcBorders>
          </w:tcPr>
          <w:p w14:paraId="221ACF7D" w14:textId="77777777" w:rsidR="007D54E2" w:rsidRPr="007D54E2" w:rsidRDefault="007D54E2" w:rsidP="007D54E2">
            <w:pPr>
              <w:bidi w:val="0"/>
              <w:jc w:val="both"/>
              <w:rPr>
                <w:rFonts w:ascii="Times New Roman" w:eastAsia="Times New Roman" w:hAnsi="Times New Roman" w:cs="Times New Roman"/>
                <w:color w:val="000000"/>
                <w:sz w:val="20"/>
              </w:rPr>
            </w:pPr>
            <w:r w:rsidRPr="007D54E2">
              <w:rPr>
                <w:rFonts w:ascii="Calibri" w:eastAsia="Calibri" w:hAnsi="Calibri" w:cs="Calibri"/>
                <w:b/>
                <w:color w:val="000000"/>
                <w:sz w:val="16"/>
              </w:rPr>
              <w:t>Points (53/110)</w:t>
            </w:r>
          </w:p>
        </w:tc>
      </w:tr>
      <w:tr w:rsidR="007D54E2" w:rsidRPr="007D54E2" w14:paraId="7A1C8115" w14:textId="77777777" w:rsidTr="00AE6013">
        <w:trPr>
          <w:trHeight w:val="265"/>
        </w:trPr>
        <w:tc>
          <w:tcPr>
            <w:tcW w:w="4261" w:type="dxa"/>
            <w:tcBorders>
              <w:top w:val="nil"/>
              <w:left w:val="nil"/>
              <w:bottom w:val="nil"/>
              <w:right w:val="nil"/>
            </w:tcBorders>
          </w:tcPr>
          <w:p w14:paraId="2403D0AC" w14:textId="77777777" w:rsidR="007D54E2" w:rsidRPr="007D54E2" w:rsidRDefault="007D54E2" w:rsidP="007D54E2">
            <w:pPr>
              <w:bidi w:val="0"/>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Sustainable sites</w:t>
            </w:r>
          </w:p>
        </w:tc>
        <w:tc>
          <w:tcPr>
            <w:tcW w:w="1078" w:type="dxa"/>
            <w:tcBorders>
              <w:top w:val="nil"/>
              <w:left w:val="nil"/>
              <w:bottom w:val="nil"/>
              <w:right w:val="nil"/>
            </w:tcBorders>
          </w:tcPr>
          <w:p w14:paraId="4169277B" w14:textId="77777777" w:rsidR="007D54E2" w:rsidRPr="007D54E2" w:rsidRDefault="007D54E2" w:rsidP="007D54E2">
            <w:pPr>
              <w:bidi w:val="0"/>
              <w:ind w:left="4"/>
              <w:jc w:val="center"/>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18/26</w:t>
            </w:r>
          </w:p>
        </w:tc>
      </w:tr>
      <w:tr w:rsidR="007D54E2" w:rsidRPr="007D54E2" w14:paraId="4765C1CA" w14:textId="77777777" w:rsidTr="00AE6013">
        <w:trPr>
          <w:trHeight w:val="229"/>
        </w:trPr>
        <w:tc>
          <w:tcPr>
            <w:tcW w:w="4261" w:type="dxa"/>
            <w:tcBorders>
              <w:top w:val="nil"/>
              <w:left w:val="nil"/>
              <w:bottom w:val="nil"/>
              <w:right w:val="nil"/>
            </w:tcBorders>
          </w:tcPr>
          <w:p w14:paraId="3290F5F2" w14:textId="77777777" w:rsidR="007D54E2" w:rsidRPr="007D54E2" w:rsidRDefault="007D54E2" w:rsidP="007D54E2">
            <w:pPr>
              <w:bidi w:val="0"/>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Water efficiency</w:t>
            </w:r>
          </w:p>
        </w:tc>
        <w:tc>
          <w:tcPr>
            <w:tcW w:w="1078" w:type="dxa"/>
            <w:tcBorders>
              <w:top w:val="nil"/>
              <w:left w:val="nil"/>
              <w:bottom w:val="nil"/>
              <w:right w:val="nil"/>
            </w:tcBorders>
          </w:tcPr>
          <w:p w14:paraId="7E380D5E" w14:textId="77777777" w:rsidR="007D54E2" w:rsidRPr="007D54E2" w:rsidRDefault="007D54E2" w:rsidP="007D54E2">
            <w:pPr>
              <w:bidi w:val="0"/>
              <w:ind w:right="76"/>
              <w:jc w:val="center"/>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6/10</w:t>
            </w:r>
          </w:p>
        </w:tc>
      </w:tr>
      <w:tr w:rsidR="007D54E2" w:rsidRPr="007D54E2" w14:paraId="6BEEB770" w14:textId="77777777" w:rsidTr="00AE6013">
        <w:trPr>
          <w:trHeight w:val="229"/>
        </w:trPr>
        <w:tc>
          <w:tcPr>
            <w:tcW w:w="4261" w:type="dxa"/>
            <w:tcBorders>
              <w:top w:val="nil"/>
              <w:left w:val="nil"/>
              <w:bottom w:val="nil"/>
              <w:right w:val="nil"/>
            </w:tcBorders>
          </w:tcPr>
          <w:p w14:paraId="25C838ED" w14:textId="77777777" w:rsidR="007D54E2" w:rsidRPr="007D54E2" w:rsidRDefault="007D54E2" w:rsidP="007D54E2">
            <w:pPr>
              <w:bidi w:val="0"/>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Energy and atmosphere</w:t>
            </w:r>
          </w:p>
        </w:tc>
        <w:tc>
          <w:tcPr>
            <w:tcW w:w="1078" w:type="dxa"/>
            <w:tcBorders>
              <w:top w:val="nil"/>
              <w:left w:val="nil"/>
              <w:bottom w:val="nil"/>
              <w:right w:val="nil"/>
            </w:tcBorders>
          </w:tcPr>
          <w:p w14:paraId="0D3CAE13" w14:textId="77777777" w:rsidR="007D54E2" w:rsidRPr="007D54E2" w:rsidRDefault="007D54E2" w:rsidP="007D54E2">
            <w:pPr>
              <w:bidi w:val="0"/>
              <w:ind w:left="4"/>
              <w:jc w:val="center"/>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12/35</w:t>
            </w:r>
          </w:p>
        </w:tc>
      </w:tr>
      <w:tr w:rsidR="007D54E2" w:rsidRPr="007D54E2" w14:paraId="5A2011E4" w14:textId="77777777" w:rsidTr="00AE6013">
        <w:trPr>
          <w:trHeight w:val="229"/>
        </w:trPr>
        <w:tc>
          <w:tcPr>
            <w:tcW w:w="4261" w:type="dxa"/>
            <w:tcBorders>
              <w:top w:val="nil"/>
              <w:left w:val="nil"/>
              <w:bottom w:val="nil"/>
              <w:right w:val="nil"/>
            </w:tcBorders>
          </w:tcPr>
          <w:p w14:paraId="400027CB" w14:textId="77777777" w:rsidR="007D54E2" w:rsidRPr="007D54E2" w:rsidRDefault="007D54E2" w:rsidP="007D54E2">
            <w:pPr>
              <w:bidi w:val="0"/>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Materials and resources</w:t>
            </w:r>
          </w:p>
        </w:tc>
        <w:tc>
          <w:tcPr>
            <w:tcW w:w="1078" w:type="dxa"/>
            <w:tcBorders>
              <w:top w:val="nil"/>
              <w:left w:val="nil"/>
              <w:bottom w:val="nil"/>
              <w:right w:val="nil"/>
            </w:tcBorders>
          </w:tcPr>
          <w:p w14:paraId="610363FF" w14:textId="77777777" w:rsidR="007D54E2" w:rsidRPr="007D54E2" w:rsidRDefault="007D54E2" w:rsidP="007D54E2">
            <w:pPr>
              <w:bidi w:val="0"/>
              <w:ind w:right="76"/>
              <w:jc w:val="center"/>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6/14</w:t>
            </w:r>
          </w:p>
        </w:tc>
      </w:tr>
      <w:tr w:rsidR="007D54E2" w:rsidRPr="007D54E2" w14:paraId="4AA23D2B" w14:textId="77777777" w:rsidTr="00AE6013">
        <w:trPr>
          <w:trHeight w:val="229"/>
        </w:trPr>
        <w:tc>
          <w:tcPr>
            <w:tcW w:w="4261" w:type="dxa"/>
            <w:tcBorders>
              <w:top w:val="nil"/>
              <w:left w:val="nil"/>
              <w:bottom w:val="nil"/>
              <w:right w:val="nil"/>
            </w:tcBorders>
          </w:tcPr>
          <w:p w14:paraId="1B5B3305" w14:textId="77777777" w:rsidR="007D54E2" w:rsidRPr="007D54E2" w:rsidRDefault="007D54E2" w:rsidP="007D54E2">
            <w:pPr>
              <w:bidi w:val="0"/>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Indoor environmental quality</w:t>
            </w:r>
          </w:p>
        </w:tc>
        <w:tc>
          <w:tcPr>
            <w:tcW w:w="1078" w:type="dxa"/>
            <w:tcBorders>
              <w:top w:val="nil"/>
              <w:left w:val="nil"/>
              <w:bottom w:val="nil"/>
              <w:right w:val="nil"/>
            </w:tcBorders>
          </w:tcPr>
          <w:p w14:paraId="14C0FC78" w14:textId="77777777" w:rsidR="007D54E2" w:rsidRPr="007D54E2" w:rsidRDefault="007D54E2" w:rsidP="007D54E2">
            <w:pPr>
              <w:bidi w:val="0"/>
              <w:ind w:right="76"/>
              <w:jc w:val="center"/>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8/15</w:t>
            </w:r>
          </w:p>
        </w:tc>
      </w:tr>
      <w:tr w:rsidR="007D54E2" w:rsidRPr="007D54E2" w14:paraId="6DAD38A0" w14:textId="77777777" w:rsidTr="00AE6013">
        <w:trPr>
          <w:trHeight w:val="229"/>
        </w:trPr>
        <w:tc>
          <w:tcPr>
            <w:tcW w:w="4261" w:type="dxa"/>
            <w:tcBorders>
              <w:top w:val="nil"/>
              <w:left w:val="nil"/>
              <w:bottom w:val="nil"/>
              <w:right w:val="nil"/>
            </w:tcBorders>
          </w:tcPr>
          <w:p w14:paraId="4D116F97" w14:textId="77777777" w:rsidR="007D54E2" w:rsidRPr="007D54E2" w:rsidRDefault="007D54E2" w:rsidP="007D54E2">
            <w:pPr>
              <w:bidi w:val="0"/>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Innovation</w:t>
            </w:r>
          </w:p>
        </w:tc>
        <w:tc>
          <w:tcPr>
            <w:tcW w:w="1078" w:type="dxa"/>
            <w:tcBorders>
              <w:top w:val="nil"/>
              <w:left w:val="nil"/>
              <w:bottom w:val="nil"/>
              <w:right w:val="nil"/>
            </w:tcBorders>
          </w:tcPr>
          <w:p w14:paraId="30F2CCF2" w14:textId="77777777" w:rsidR="007D54E2" w:rsidRPr="007D54E2" w:rsidRDefault="007D54E2" w:rsidP="007D54E2">
            <w:pPr>
              <w:bidi w:val="0"/>
              <w:ind w:left="359"/>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1/6</w:t>
            </w:r>
          </w:p>
        </w:tc>
      </w:tr>
      <w:tr w:rsidR="007D54E2" w:rsidRPr="007D54E2" w14:paraId="444B5133" w14:textId="77777777" w:rsidTr="00AE6013">
        <w:trPr>
          <w:trHeight w:val="229"/>
        </w:trPr>
        <w:tc>
          <w:tcPr>
            <w:tcW w:w="4261" w:type="dxa"/>
            <w:tcBorders>
              <w:top w:val="nil"/>
              <w:left w:val="nil"/>
              <w:bottom w:val="nil"/>
              <w:right w:val="nil"/>
            </w:tcBorders>
          </w:tcPr>
          <w:p w14:paraId="296254BA" w14:textId="77777777" w:rsidR="007D54E2" w:rsidRPr="007D54E2" w:rsidRDefault="007D54E2" w:rsidP="007D54E2">
            <w:pPr>
              <w:bidi w:val="0"/>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Regional priority credits</w:t>
            </w:r>
          </w:p>
        </w:tc>
        <w:tc>
          <w:tcPr>
            <w:tcW w:w="1078" w:type="dxa"/>
            <w:tcBorders>
              <w:top w:val="nil"/>
              <w:left w:val="nil"/>
              <w:bottom w:val="nil"/>
              <w:right w:val="nil"/>
            </w:tcBorders>
          </w:tcPr>
          <w:p w14:paraId="3C592E20" w14:textId="77777777" w:rsidR="007D54E2" w:rsidRPr="007D54E2" w:rsidRDefault="007D54E2" w:rsidP="007D54E2">
            <w:pPr>
              <w:bidi w:val="0"/>
              <w:ind w:left="359"/>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2/4</w:t>
            </w:r>
          </w:p>
        </w:tc>
      </w:tr>
      <w:tr w:rsidR="007D54E2" w:rsidRPr="007D54E2" w14:paraId="3E591125" w14:textId="77777777" w:rsidTr="00AE6013">
        <w:trPr>
          <w:trHeight w:val="204"/>
        </w:trPr>
        <w:tc>
          <w:tcPr>
            <w:tcW w:w="4261" w:type="dxa"/>
            <w:tcBorders>
              <w:top w:val="nil"/>
              <w:left w:val="nil"/>
              <w:bottom w:val="nil"/>
              <w:right w:val="nil"/>
            </w:tcBorders>
          </w:tcPr>
          <w:p w14:paraId="1876E79F" w14:textId="77777777" w:rsidR="007D54E2" w:rsidRPr="007D54E2" w:rsidRDefault="007D54E2" w:rsidP="007D54E2">
            <w:pPr>
              <w:bidi w:val="0"/>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Integrative process credits</w:t>
            </w:r>
          </w:p>
        </w:tc>
        <w:tc>
          <w:tcPr>
            <w:tcW w:w="1078" w:type="dxa"/>
            <w:tcBorders>
              <w:top w:val="nil"/>
              <w:left w:val="nil"/>
              <w:bottom w:val="nil"/>
              <w:right w:val="nil"/>
            </w:tcBorders>
          </w:tcPr>
          <w:p w14:paraId="24A08D4A" w14:textId="77777777" w:rsidR="007D54E2" w:rsidRPr="007D54E2" w:rsidRDefault="007D54E2" w:rsidP="007D54E2">
            <w:pPr>
              <w:bidi w:val="0"/>
              <w:ind w:left="359"/>
              <w:rPr>
                <w:rFonts w:ascii="Times New Roman" w:eastAsia="Times New Roman" w:hAnsi="Times New Roman" w:cs="Times New Roman"/>
                <w:color w:val="000000"/>
                <w:sz w:val="20"/>
              </w:rPr>
            </w:pPr>
            <w:r w:rsidRPr="007D54E2">
              <w:rPr>
                <w:rFonts w:ascii="Times New Roman" w:eastAsia="Times New Roman" w:hAnsi="Times New Roman" w:cs="Times New Roman"/>
                <w:color w:val="000000"/>
                <w:sz w:val="16"/>
              </w:rPr>
              <w:t>0/3</w:t>
            </w:r>
          </w:p>
        </w:tc>
      </w:tr>
    </w:tbl>
    <w:p w14:paraId="79F39A4B" w14:textId="77777777" w:rsidR="007D54E2" w:rsidRPr="007D54E2" w:rsidRDefault="007D54E2" w:rsidP="007D54E2">
      <w:pPr>
        <w:bidi w:val="0"/>
        <w:spacing w:after="0"/>
        <w:ind w:left="690"/>
        <w:rPr>
          <w:rFonts w:ascii="Times New Roman" w:eastAsia="Times New Roman" w:hAnsi="Times New Roman" w:cs="Times New Roman"/>
          <w:color w:val="000000"/>
          <w:sz w:val="20"/>
        </w:rPr>
      </w:pPr>
      <w:r w:rsidRPr="007D54E2">
        <w:rPr>
          <w:rFonts w:ascii="Calibri" w:eastAsia="Calibri" w:hAnsi="Calibri" w:cs="Calibri"/>
          <w:noProof/>
          <w:color w:val="000000"/>
        </w:rPr>
        <mc:AlternateContent>
          <mc:Choice Requires="wpg">
            <w:drawing>
              <wp:inline distT="0" distB="0" distL="0" distR="0" wp14:anchorId="117337FE" wp14:editId="0C37D1C9">
                <wp:extent cx="3390900" cy="6350"/>
                <wp:effectExtent l="0" t="0" r="0" b="0"/>
                <wp:docPr id="26136" name="Group 26136"/>
                <wp:cNvGraphicFramePr/>
                <a:graphic xmlns:a="http://schemas.openxmlformats.org/drawingml/2006/main">
                  <a:graphicData uri="http://schemas.microsoft.com/office/word/2010/wordprocessingGroup">
                    <wpg:wgp>
                      <wpg:cNvGrpSpPr/>
                      <wpg:grpSpPr>
                        <a:xfrm>
                          <a:off x="0" y="0"/>
                          <a:ext cx="3390900" cy="6350"/>
                          <a:chOff x="0" y="0"/>
                          <a:chExt cx="3390900" cy="6350"/>
                        </a:xfrm>
                      </wpg:grpSpPr>
                      <wps:wsp>
                        <wps:cNvPr id="1874" name="Shape 1874"/>
                        <wps:cNvSpPr/>
                        <wps:spPr>
                          <a:xfrm>
                            <a:off x="0" y="0"/>
                            <a:ext cx="2628900" cy="0"/>
                          </a:xfrm>
                          <a:custGeom>
                            <a:avLst/>
                            <a:gdLst/>
                            <a:ahLst/>
                            <a:cxnLst/>
                            <a:rect l="0" t="0" r="0" b="0"/>
                            <a:pathLst>
                              <a:path w="2628900">
                                <a:moveTo>
                                  <a:pt x="0" y="0"/>
                                </a:moveTo>
                                <a:lnTo>
                                  <a:pt x="2628900" y="0"/>
                                </a:lnTo>
                              </a:path>
                            </a:pathLst>
                          </a:custGeom>
                          <a:noFill/>
                          <a:ln w="6350" cap="flat" cmpd="sng" algn="ctr">
                            <a:solidFill>
                              <a:srgbClr val="000000"/>
                            </a:solidFill>
                            <a:prstDash val="solid"/>
                            <a:miter lim="127000"/>
                          </a:ln>
                          <a:effectLst/>
                        </wps:spPr>
                        <wps:bodyPr/>
                      </wps:wsp>
                      <wps:wsp>
                        <wps:cNvPr id="1875" name="Shape 1875"/>
                        <wps:cNvSpPr/>
                        <wps:spPr>
                          <a:xfrm>
                            <a:off x="2628900" y="0"/>
                            <a:ext cx="762000" cy="0"/>
                          </a:xfrm>
                          <a:custGeom>
                            <a:avLst/>
                            <a:gdLst/>
                            <a:ahLst/>
                            <a:cxnLst/>
                            <a:rect l="0" t="0" r="0" b="0"/>
                            <a:pathLst>
                              <a:path w="762000">
                                <a:moveTo>
                                  <a:pt x="0" y="0"/>
                                </a:moveTo>
                                <a:lnTo>
                                  <a:pt x="7620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4721B933" id="Group 26136" o:spid="_x0000_s1026" style="width:267pt;height:.5pt;mso-position-horizontal-relative:char;mso-position-vertical-relative:line" coordsize="339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">
                <v:shape id="Shape 1874" o:spid="_x0000_s1027" style="position:absolute;width:26289;height:0;visibility:visible;mso-wrap-style:square;v-text-anchor:top" coordsize="262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" path="m,l2628900,e" filled="f" strokeweight=".5pt">
                  <v:stroke miterlimit="83231f" joinstyle="miter"/>
                  <v:path arrowok="t" textboxrect="0,0,2628900,0"/>
                </v:shape>
                <v:shape id="Shape 1875" o:spid="_x0000_s1028" style="position:absolute;left:26289;width:7620;height:0;visibility:visible;mso-wrap-style:square;v-text-anchor:top" coordsize="7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" path="m,l762000,e" filled="f" strokeweight=".5pt">
                  <v:stroke miterlimit="83231f" joinstyle="miter"/>
                  <v:path arrowok="t" textboxrect="0,0,762000,0"/>
                </v:shape>
                <w10:wrap anchorx="page"/>
                <w10:anchorlock/>
              </v:group>
            </w:pict>
          </mc:Fallback>
        </mc:AlternateContent>
      </w:r>
    </w:p>
    <w:p w14:paraId="48A38D23" w14:textId="77777777" w:rsidR="007D54E2" w:rsidRPr="00875D9A" w:rsidRDefault="007D54E2" w:rsidP="007D54E2">
      <w:pPr>
        <w:jc w:val="both"/>
        <w:rPr>
          <w:rFonts w:cs="B Nazanin"/>
          <w:sz w:val="44"/>
          <w:szCs w:val="44"/>
          <w:rtl/>
        </w:rPr>
      </w:pPr>
    </w:p>
    <w:p w14:paraId="3626153B" w14:textId="12BE175E" w:rsidR="00875D9A" w:rsidRPr="00875D9A" w:rsidRDefault="007D54E2" w:rsidP="007D54E2">
      <w:pPr>
        <w:jc w:val="center"/>
        <w:rPr>
          <w:rFonts w:cs="B Nazanin"/>
          <w:sz w:val="44"/>
          <w:szCs w:val="44"/>
          <w:rtl/>
        </w:rPr>
      </w:pPr>
      <w:r>
        <w:rPr>
          <w:rFonts w:cs="B Nazanin" w:hint="cs"/>
          <w:noProof/>
          <w:sz w:val="44"/>
          <w:szCs w:val="44"/>
          <w:rtl/>
          <w:lang w:val="fa-IR"/>
        </w:rPr>
        <w:lastRenderedPageBreak/>
        <w:drawing>
          <wp:inline distT="0" distB="0" distL="0" distR="0" wp14:anchorId="21932B38" wp14:editId="44C58492">
            <wp:extent cx="4048690" cy="5611008"/>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4048690" cy="5611008"/>
                    </a:xfrm>
                    <a:prstGeom prst="rect">
                      <a:avLst/>
                    </a:prstGeom>
                  </pic:spPr>
                </pic:pic>
              </a:graphicData>
            </a:graphic>
          </wp:inline>
        </w:drawing>
      </w:r>
    </w:p>
    <w:p w14:paraId="11FC1AAE" w14:textId="5C7338BD" w:rsidR="007D54E2" w:rsidRPr="007D54E2" w:rsidRDefault="007D54E2" w:rsidP="007D54E2">
      <w:pPr>
        <w:jc w:val="both"/>
        <w:rPr>
          <w:rFonts w:cs="B Nazanin"/>
          <w:sz w:val="28"/>
          <w:szCs w:val="28"/>
        </w:rPr>
      </w:pPr>
      <w:r w:rsidRPr="007D54E2">
        <w:rPr>
          <w:rFonts w:cs="B Nazanin" w:hint="cs"/>
          <w:sz w:val="28"/>
          <w:szCs w:val="28"/>
          <w:rtl/>
        </w:rPr>
        <w:t>شکل 7.7 سالن تپه (</w:t>
      </w:r>
      <w:r w:rsidRPr="007D54E2">
        <w:rPr>
          <w:rFonts w:cs="B Nazanin" w:hint="cs"/>
          <w:sz w:val="28"/>
          <w:szCs w:val="28"/>
        </w:rPr>
        <w:t>LEED Silver</w:t>
      </w:r>
      <w:r w:rsidRPr="007D54E2">
        <w:rPr>
          <w:rFonts w:cs="B Nazanin" w:hint="cs"/>
          <w:sz w:val="28"/>
          <w:szCs w:val="28"/>
          <w:rtl/>
        </w:rPr>
        <w:t>) (الف) و مهندسی علوم در مقیاس نانو ساختمان (</w:t>
      </w:r>
      <w:r w:rsidRPr="007D54E2">
        <w:rPr>
          <w:rFonts w:cs="B Nazanin" w:hint="cs"/>
          <w:sz w:val="28"/>
          <w:szCs w:val="28"/>
        </w:rPr>
        <w:t>LEED Gold</w:t>
      </w:r>
      <w:r w:rsidRPr="007D54E2">
        <w:rPr>
          <w:rFonts w:cs="B Nazanin" w:hint="cs"/>
          <w:sz w:val="28"/>
          <w:szCs w:val="28"/>
          <w:rtl/>
        </w:rPr>
        <w:t xml:space="preserve">) (ب) در محوطه دانشگاه آرکانزاس. (اعتبار: </w:t>
      </w:r>
      <w:r w:rsidRPr="007D54E2">
        <w:rPr>
          <w:rFonts w:cs="B Nazanin" w:hint="cs"/>
          <w:sz w:val="28"/>
          <w:szCs w:val="28"/>
        </w:rPr>
        <w:t>A. Braham</w:t>
      </w:r>
      <w:r w:rsidRPr="007D54E2">
        <w:rPr>
          <w:rFonts w:cs="B Nazanin" w:hint="cs"/>
          <w:sz w:val="28"/>
          <w:szCs w:val="28"/>
          <w:rtl/>
        </w:rPr>
        <w:t>.)</w:t>
      </w:r>
    </w:p>
    <w:p w14:paraId="509D9760" w14:textId="67D3BF14" w:rsidR="004A4685" w:rsidRPr="00BF263D" w:rsidRDefault="004A4685" w:rsidP="00BF263D">
      <w:pPr>
        <w:jc w:val="both"/>
        <w:rPr>
          <w:rFonts w:cs="B Nazanin"/>
          <w:sz w:val="40"/>
          <w:szCs w:val="40"/>
          <w:rtl/>
        </w:rPr>
      </w:pPr>
      <w:r w:rsidRPr="00BF263D">
        <w:rPr>
          <w:rFonts w:cs="B Nazanin" w:hint="cs"/>
          <w:sz w:val="40"/>
          <w:szCs w:val="40"/>
          <w:rtl/>
        </w:rPr>
        <w:t xml:space="preserve">انواع مختلف زیرساخت، یا می تواند تحت یک دسته یا "سایر" قرار گیرد. </w:t>
      </w:r>
    </w:p>
    <w:p w14:paraId="48C521FB" w14:textId="455EFB19" w:rsidR="004A4685" w:rsidRPr="00BF263D" w:rsidRDefault="004A4685" w:rsidP="00BF263D">
      <w:pPr>
        <w:jc w:val="both"/>
        <w:rPr>
          <w:rFonts w:cs="B Nazanin"/>
          <w:sz w:val="40"/>
          <w:szCs w:val="40"/>
          <w:rtl/>
        </w:rPr>
      </w:pPr>
      <w:r w:rsidRPr="00BF263D">
        <w:rPr>
          <w:rFonts w:cs="B Nazanin" w:hint="cs"/>
          <w:sz w:val="40"/>
          <w:szCs w:val="40"/>
          <w:rtl/>
        </w:rPr>
        <w:t>انواع زیرساخت ها :</w:t>
      </w:r>
    </w:p>
    <w:p w14:paraId="4DB5676F" w14:textId="77777777" w:rsidR="004A4685" w:rsidRPr="00BF263D" w:rsidRDefault="004A4685" w:rsidP="00BF263D">
      <w:pPr>
        <w:jc w:val="both"/>
        <w:rPr>
          <w:rFonts w:cs="B Nazanin"/>
          <w:sz w:val="40"/>
          <w:szCs w:val="40"/>
          <w:rtl/>
        </w:rPr>
      </w:pPr>
      <w:r w:rsidRPr="00BF263D">
        <w:rPr>
          <w:rFonts w:cs="B Nazanin" w:hint="cs"/>
          <w:sz w:val="40"/>
          <w:szCs w:val="40"/>
          <w:rtl/>
        </w:rPr>
        <w:t>1. جاده ها</w:t>
      </w:r>
    </w:p>
    <w:p w14:paraId="434DF194" w14:textId="77777777" w:rsidR="004A4685" w:rsidRPr="00BF263D" w:rsidRDefault="004A4685" w:rsidP="00BF263D">
      <w:pPr>
        <w:jc w:val="both"/>
        <w:rPr>
          <w:rFonts w:cs="B Nazanin"/>
          <w:sz w:val="40"/>
          <w:szCs w:val="40"/>
          <w:rtl/>
        </w:rPr>
      </w:pPr>
      <w:r w:rsidRPr="00BF263D">
        <w:rPr>
          <w:rFonts w:cs="B Nazanin" w:hint="cs"/>
          <w:sz w:val="40"/>
          <w:szCs w:val="40"/>
          <w:rtl/>
        </w:rPr>
        <w:t>2. پل ها</w:t>
      </w:r>
    </w:p>
    <w:p w14:paraId="203995F5" w14:textId="77777777" w:rsidR="004A4685" w:rsidRPr="00BF263D" w:rsidRDefault="004A4685" w:rsidP="00BF263D">
      <w:pPr>
        <w:jc w:val="both"/>
        <w:rPr>
          <w:rFonts w:cs="B Nazanin"/>
          <w:sz w:val="40"/>
          <w:szCs w:val="40"/>
          <w:rtl/>
        </w:rPr>
      </w:pPr>
      <w:r w:rsidRPr="00BF263D">
        <w:rPr>
          <w:rFonts w:cs="B Nazanin" w:hint="cs"/>
          <w:sz w:val="40"/>
          <w:szCs w:val="40"/>
          <w:rtl/>
        </w:rPr>
        <w:t>3. خطوط لوله</w:t>
      </w:r>
    </w:p>
    <w:p w14:paraId="5C3A8DA7" w14:textId="77777777" w:rsidR="004A4685" w:rsidRPr="00BF263D" w:rsidRDefault="004A4685" w:rsidP="00BF263D">
      <w:pPr>
        <w:jc w:val="both"/>
        <w:rPr>
          <w:rFonts w:cs="B Nazanin"/>
          <w:sz w:val="40"/>
          <w:szCs w:val="40"/>
          <w:rtl/>
        </w:rPr>
      </w:pPr>
      <w:r w:rsidRPr="00BF263D">
        <w:rPr>
          <w:rFonts w:cs="B Nazanin" w:hint="cs"/>
          <w:sz w:val="40"/>
          <w:szCs w:val="40"/>
          <w:rtl/>
        </w:rPr>
        <w:lastRenderedPageBreak/>
        <w:t>4. راه آهن</w:t>
      </w:r>
    </w:p>
    <w:p w14:paraId="4D591B9B" w14:textId="77777777" w:rsidR="004A4685" w:rsidRPr="00BF263D" w:rsidRDefault="004A4685" w:rsidP="00BF263D">
      <w:pPr>
        <w:jc w:val="both"/>
        <w:rPr>
          <w:rFonts w:cs="B Nazanin"/>
          <w:sz w:val="40"/>
          <w:szCs w:val="40"/>
          <w:rtl/>
        </w:rPr>
      </w:pPr>
      <w:r w:rsidRPr="00BF263D">
        <w:rPr>
          <w:rFonts w:cs="B Nazanin" w:hint="cs"/>
          <w:sz w:val="40"/>
          <w:szCs w:val="40"/>
          <w:rtl/>
        </w:rPr>
        <w:t>5. فرودگاه ها</w:t>
      </w:r>
    </w:p>
    <w:p w14:paraId="6E84DE46" w14:textId="77777777" w:rsidR="004A4685" w:rsidRPr="00BF263D" w:rsidRDefault="004A4685" w:rsidP="00BF263D">
      <w:pPr>
        <w:jc w:val="both"/>
        <w:rPr>
          <w:rFonts w:cs="B Nazanin"/>
          <w:sz w:val="40"/>
          <w:szCs w:val="40"/>
          <w:rtl/>
        </w:rPr>
      </w:pPr>
      <w:r w:rsidRPr="00BF263D">
        <w:rPr>
          <w:rFonts w:cs="B Nazanin" w:hint="cs"/>
          <w:sz w:val="40"/>
          <w:szCs w:val="40"/>
          <w:rtl/>
        </w:rPr>
        <w:t>6. سدها</w:t>
      </w:r>
    </w:p>
    <w:p w14:paraId="7A5022E1" w14:textId="77777777" w:rsidR="004A4685" w:rsidRPr="00BF263D" w:rsidRDefault="004A4685" w:rsidP="00BF263D">
      <w:pPr>
        <w:jc w:val="both"/>
        <w:rPr>
          <w:rFonts w:cs="B Nazanin"/>
          <w:sz w:val="40"/>
          <w:szCs w:val="40"/>
          <w:rtl/>
        </w:rPr>
      </w:pPr>
      <w:r w:rsidRPr="00BF263D">
        <w:rPr>
          <w:rFonts w:cs="B Nazanin" w:hint="cs"/>
          <w:sz w:val="40"/>
          <w:szCs w:val="40"/>
          <w:rtl/>
        </w:rPr>
        <w:t>7. خاکریزها</w:t>
      </w:r>
    </w:p>
    <w:p w14:paraId="6F5710E4" w14:textId="77777777" w:rsidR="004A4685" w:rsidRPr="00BF263D" w:rsidRDefault="004A4685" w:rsidP="00BF263D">
      <w:pPr>
        <w:jc w:val="both"/>
        <w:rPr>
          <w:rFonts w:cs="B Nazanin"/>
          <w:sz w:val="40"/>
          <w:szCs w:val="40"/>
          <w:rtl/>
        </w:rPr>
      </w:pPr>
      <w:r w:rsidRPr="00BF263D">
        <w:rPr>
          <w:rFonts w:cs="B Nazanin" w:hint="cs"/>
          <w:sz w:val="40"/>
          <w:szCs w:val="40"/>
          <w:rtl/>
        </w:rPr>
        <w:t>8. محل دفن زباله</w:t>
      </w:r>
    </w:p>
    <w:p w14:paraId="7A2FDE1B" w14:textId="415649AB" w:rsidR="004A4685" w:rsidRPr="00BF263D" w:rsidRDefault="004A4685" w:rsidP="00BF263D">
      <w:pPr>
        <w:jc w:val="both"/>
        <w:rPr>
          <w:rFonts w:cs="B Nazanin"/>
          <w:sz w:val="40"/>
          <w:szCs w:val="40"/>
          <w:rtl/>
        </w:rPr>
      </w:pPr>
      <w:r w:rsidRPr="00BF263D">
        <w:rPr>
          <w:rFonts w:cs="B Nazanin" w:hint="cs"/>
          <w:sz w:val="40"/>
          <w:szCs w:val="40"/>
          <w:rtl/>
        </w:rPr>
        <w:t>9. سیستم های تصفیه آب</w:t>
      </w:r>
    </w:p>
    <w:p w14:paraId="15A87809" w14:textId="77777777" w:rsidR="004A4685" w:rsidRPr="00BF263D" w:rsidRDefault="004A4685" w:rsidP="00BF263D">
      <w:pPr>
        <w:jc w:val="both"/>
        <w:rPr>
          <w:rFonts w:cs="B Nazanin"/>
          <w:sz w:val="40"/>
          <w:szCs w:val="40"/>
          <w:rtl/>
        </w:rPr>
      </w:pPr>
      <w:r w:rsidRPr="00BF263D">
        <w:rPr>
          <w:rFonts w:cs="B Nazanin" w:hint="cs"/>
          <w:sz w:val="40"/>
          <w:szCs w:val="40"/>
          <w:rtl/>
        </w:rPr>
        <w:t>هر یک از این 9 نوع زیرساخت به پنج دسته تقسیم می شوند.</w:t>
      </w:r>
    </w:p>
    <w:p w14:paraId="7B11BF0B" w14:textId="77777777" w:rsidR="004A4685" w:rsidRPr="00BF263D" w:rsidRDefault="004A4685" w:rsidP="00BF263D">
      <w:pPr>
        <w:jc w:val="both"/>
        <w:rPr>
          <w:rFonts w:cs="B Nazanin"/>
          <w:sz w:val="40"/>
          <w:szCs w:val="40"/>
          <w:rtl/>
        </w:rPr>
      </w:pPr>
      <w:r w:rsidRPr="00BF263D">
        <w:rPr>
          <w:rFonts w:cs="B Nazanin" w:hint="cs"/>
          <w:sz w:val="40"/>
          <w:szCs w:val="40"/>
          <w:rtl/>
        </w:rPr>
        <w:t>هر دسته نیز چندین زیرمجموعه دارد. زیر هر زیرمجموعه چندین</w:t>
      </w:r>
    </w:p>
    <w:p w14:paraId="72DAF7AA" w14:textId="7711A517" w:rsidR="004A4685" w:rsidRPr="00BF263D" w:rsidRDefault="004A4685" w:rsidP="00BF263D">
      <w:pPr>
        <w:jc w:val="both"/>
        <w:rPr>
          <w:rFonts w:cs="B Nazanin"/>
          <w:sz w:val="40"/>
          <w:szCs w:val="40"/>
          <w:rtl/>
        </w:rPr>
      </w:pPr>
      <w:r w:rsidRPr="00BF263D">
        <w:rPr>
          <w:rFonts w:cs="B Nazanin" w:hint="cs"/>
          <w:sz w:val="40"/>
          <w:szCs w:val="40"/>
          <w:rtl/>
        </w:rPr>
        <w:t>دسته از اعتبارات موجود است، زیرمجموعه ها و اعتبارات موجود در زیر دسته هر دسته به شرح زیر است:</w:t>
      </w:r>
    </w:p>
    <w:p w14:paraId="494C8272" w14:textId="77777777" w:rsidR="004A4685" w:rsidRPr="00BF263D" w:rsidRDefault="004A4685" w:rsidP="00BF263D">
      <w:pPr>
        <w:jc w:val="both"/>
        <w:rPr>
          <w:rFonts w:cs="B Nazanin"/>
          <w:sz w:val="40"/>
          <w:szCs w:val="40"/>
          <w:rtl/>
        </w:rPr>
      </w:pPr>
      <w:r w:rsidRPr="00BF263D">
        <w:rPr>
          <w:rFonts w:cs="B Nazanin" w:hint="cs"/>
          <w:sz w:val="40"/>
          <w:szCs w:val="40"/>
          <w:rtl/>
        </w:rPr>
        <w:t>1. کیفیت زندگی: هدف، جامعه، رفاه - 13 واحد</w:t>
      </w:r>
    </w:p>
    <w:p w14:paraId="17353BEA" w14:textId="77777777" w:rsidR="004A4685" w:rsidRPr="00BF263D" w:rsidRDefault="004A4685" w:rsidP="00BF263D">
      <w:pPr>
        <w:jc w:val="both"/>
        <w:rPr>
          <w:rFonts w:cs="B Nazanin"/>
          <w:sz w:val="40"/>
          <w:szCs w:val="40"/>
          <w:rtl/>
        </w:rPr>
      </w:pPr>
      <w:r w:rsidRPr="00BF263D">
        <w:rPr>
          <w:rFonts w:cs="B Nazanin" w:hint="cs"/>
          <w:sz w:val="40"/>
          <w:szCs w:val="40"/>
          <w:rtl/>
        </w:rPr>
        <w:t>2. رهبری: همکاری، مدیریت، برنامه ریزی - 10 واحد</w:t>
      </w:r>
    </w:p>
    <w:p w14:paraId="70483415" w14:textId="77777777" w:rsidR="004A4685" w:rsidRPr="00BF263D" w:rsidRDefault="004A4685" w:rsidP="00BF263D">
      <w:pPr>
        <w:jc w:val="both"/>
        <w:rPr>
          <w:rFonts w:cs="B Nazanin"/>
          <w:sz w:val="40"/>
          <w:szCs w:val="40"/>
          <w:rtl/>
        </w:rPr>
      </w:pPr>
      <w:r w:rsidRPr="00BF263D">
        <w:rPr>
          <w:rFonts w:cs="B Nazanin" w:hint="cs"/>
          <w:sz w:val="40"/>
          <w:szCs w:val="40"/>
          <w:rtl/>
        </w:rPr>
        <w:t>3. تخصیص منابع: مواد، انرژی، آب - 14 اعتبار</w:t>
      </w:r>
    </w:p>
    <w:p w14:paraId="1D02ECB0" w14:textId="77777777" w:rsidR="004A4685" w:rsidRPr="00BF263D" w:rsidRDefault="004A4685" w:rsidP="00BF263D">
      <w:pPr>
        <w:jc w:val="both"/>
        <w:rPr>
          <w:rFonts w:cs="B Nazanin"/>
          <w:sz w:val="40"/>
          <w:szCs w:val="40"/>
          <w:rtl/>
        </w:rPr>
      </w:pPr>
      <w:r w:rsidRPr="00BF263D">
        <w:rPr>
          <w:rFonts w:cs="B Nazanin" w:hint="cs"/>
          <w:sz w:val="40"/>
          <w:szCs w:val="40"/>
          <w:rtl/>
        </w:rPr>
        <w:t>4. دنیای طبیعی: مکان یابی، زمین و آب، تنوع زیستی - 15 واحد</w:t>
      </w:r>
    </w:p>
    <w:p w14:paraId="143ED483" w14:textId="7AF76C19" w:rsidR="004A4685" w:rsidRPr="00BF263D" w:rsidRDefault="004A4685" w:rsidP="00BF263D">
      <w:pPr>
        <w:jc w:val="both"/>
        <w:rPr>
          <w:rFonts w:cs="B Nazanin"/>
          <w:sz w:val="40"/>
          <w:szCs w:val="40"/>
          <w:rtl/>
        </w:rPr>
      </w:pPr>
      <w:r w:rsidRPr="00BF263D">
        <w:rPr>
          <w:rFonts w:cs="B Nazanin" w:hint="cs"/>
          <w:sz w:val="40"/>
          <w:szCs w:val="40"/>
          <w:rtl/>
        </w:rPr>
        <w:t>5. آب و هوا و خطر: انتشار، انعطاف پذیری - 8 اعتبار</w:t>
      </w:r>
    </w:p>
    <w:p w14:paraId="3CDC05FC" w14:textId="3D42E622" w:rsidR="00B754DC" w:rsidRPr="00BF263D" w:rsidRDefault="00B754DC" w:rsidP="00BF263D">
      <w:pPr>
        <w:jc w:val="both"/>
        <w:rPr>
          <w:rFonts w:cs="B Nazanin"/>
          <w:sz w:val="40"/>
          <w:szCs w:val="40"/>
          <w:rtl/>
        </w:rPr>
      </w:pPr>
      <w:r w:rsidRPr="00BF263D">
        <w:rPr>
          <w:rFonts w:cs="B Nazanin" w:hint="cs"/>
          <w:sz w:val="40"/>
          <w:szCs w:val="40"/>
          <w:rtl/>
        </w:rPr>
        <w:t>در نهایت، هر اعتبار تا پنج سطح از دستاورد، با افزایش امتیاز رو به رو است.</w:t>
      </w:r>
    </w:p>
    <w:p w14:paraId="5FDE76DA" w14:textId="7694DA46" w:rsidR="00B754DC" w:rsidRPr="00BF263D" w:rsidRDefault="00B754DC" w:rsidP="00BF263D">
      <w:pPr>
        <w:jc w:val="both"/>
        <w:rPr>
          <w:rFonts w:cs="B Nazanin"/>
          <w:sz w:val="40"/>
          <w:szCs w:val="40"/>
          <w:rtl/>
        </w:rPr>
      </w:pPr>
      <w:r w:rsidRPr="00BF263D">
        <w:rPr>
          <w:rFonts w:cs="B Nazanin" w:hint="cs"/>
          <w:sz w:val="40"/>
          <w:szCs w:val="40"/>
          <w:rtl/>
        </w:rPr>
        <w:t>ارزش هر سطح از موفقیت برای هر پنج سطح موفقیت قابل اجرا نیستند</w:t>
      </w:r>
    </w:p>
    <w:p w14:paraId="74826F05" w14:textId="162EFE77" w:rsidR="00B754DC" w:rsidRPr="00BF263D" w:rsidRDefault="00B754DC" w:rsidP="00BF263D">
      <w:pPr>
        <w:jc w:val="both"/>
        <w:rPr>
          <w:rFonts w:cs="B Nazanin"/>
          <w:sz w:val="40"/>
          <w:szCs w:val="40"/>
          <w:rtl/>
        </w:rPr>
      </w:pPr>
      <w:r w:rsidRPr="00BF263D">
        <w:rPr>
          <w:rFonts w:cs="B Nazanin" w:hint="cs"/>
          <w:sz w:val="40"/>
          <w:szCs w:val="40"/>
          <w:rtl/>
        </w:rPr>
        <w:lastRenderedPageBreak/>
        <w:t>تمام اعتبارات پنج سطح موفقیت عبارتند از:</w:t>
      </w:r>
    </w:p>
    <w:p w14:paraId="4AEA0D40" w14:textId="77777777" w:rsidR="00B754DC" w:rsidRPr="00BF263D" w:rsidRDefault="00B754DC" w:rsidP="00BF263D">
      <w:pPr>
        <w:jc w:val="both"/>
        <w:rPr>
          <w:rFonts w:cs="B Nazanin"/>
          <w:sz w:val="40"/>
          <w:szCs w:val="40"/>
          <w:rtl/>
        </w:rPr>
      </w:pPr>
      <w:r w:rsidRPr="00BF263D">
        <w:rPr>
          <w:rFonts w:cs="B Nazanin" w:hint="cs"/>
          <w:sz w:val="40"/>
          <w:szCs w:val="40"/>
          <w:rtl/>
        </w:rPr>
        <w:t>1. بهبود یافته (1-4 امتیاز): عملکرد بالاتر از حد معمول، کمی بیشتر است</w:t>
      </w:r>
    </w:p>
    <w:p w14:paraId="100B2299" w14:textId="77777777" w:rsidR="00B754DC" w:rsidRPr="00BF263D" w:rsidRDefault="00B754DC" w:rsidP="00BF263D">
      <w:pPr>
        <w:jc w:val="both"/>
        <w:rPr>
          <w:rFonts w:cs="B Nazanin"/>
          <w:sz w:val="40"/>
          <w:szCs w:val="40"/>
          <w:rtl/>
        </w:rPr>
      </w:pPr>
      <w:r w:rsidRPr="00BF263D">
        <w:rPr>
          <w:rFonts w:cs="B Nazanin" w:hint="cs"/>
          <w:sz w:val="40"/>
          <w:szCs w:val="40"/>
          <w:rtl/>
        </w:rPr>
        <w:t>ملزومات قانونی</w:t>
      </w:r>
    </w:p>
    <w:p w14:paraId="163B12F6" w14:textId="77777777" w:rsidR="00B754DC" w:rsidRPr="00BF263D" w:rsidRDefault="00B754DC" w:rsidP="00BF263D">
      <w:pPr>
        <w:jc w:val="both"/>
        <w:rPr>
          <w:rFonts w:cs="B Nazanin"/>
          <w:sz w:val="40"/>
          <w:szCs w:val="40"/>
          <w:rtl/>
        </w:rPr>
      </w:pPr>
      <w:r w:rsidRPr="00BF263D">
        <w:rPr>
          <w:rFonts w:cs="B Nazanin" w:hint="cs"/>
          <w:sz w:val="40"/>
          <w:szCs w:val="40"/>
          <w:rtl/>
        </w:rPr>
        <w:t>2. افزایش یافته (2-9 امتیاز): نشانه هایی که عملکرد برتر در داخل است</w:t>
      </w:r>
    </w:p>
    <w:p w14:paraId="735336DD" w14:textId="77777777" w:rsidR="00B754DC" w:rsidRPr="00BF263D" w:rsidRDefault="00B754DC" w:rsidP="00BF263D">
      <w:pPr>
        <w:jc w:val="both"/>
        <w:rPr>
          <w:rFonts w:cs="B Nazanin"/>
          <w:sz w:val="40"/>
          <w:szCs w:val="40"/>
          <w:rtl/>
        </w:rPr>
      </w:pPr>
      <w:r w:rsidRPr="00BF263D">
        <w:rPr>
          <w:rFonts w:cs="B Nazanin" w:hint="cs"/>
          <w:sz w:val="40"/>
          <w:szCs w:val="40"/>
          <w:rtl/>
        </w:rPr>
        <w:t>رسیدن</w:t>
      </w:r>
    </w:p>
    <w:p w14:paraId="5A6CB1C5" w14:textId="77777777" w:rsidR="00B754DC" w:rsidRPr="00BF263D" w:rsidRDefault="00B754DC" w:rsidP="00BF263D">
      <w:pPr>
        <w:jc w:val="both"/>
        <w:rPr>
          <w:rFonts w:cs="B Nazanin"/>
          <w:sz w:val="40"/>
          <w:szCs w:val="40"/>
          <w:rtl/>
        </w:rPr>
      </w:pPr>
      <w:r w:rsidRPr="00BF263D">
        <w:rPr>
          <w:rFonts w:cs="B Nazanin" w:hint="cs"/>
          <w:sz w:val="40"/>
          <w:szCs w:val="40"/>
          <w:rtl/>
        </w:rPr>
        <w:t>3. برتر (4-13 امتیاز): عملکرد پایدار قابل توجه</w:t>
      </w:r>
    </w:p>
    <w:p w14:paraId="16ECCB94" w14:textId="77777777" w:rsidR="00B754DC" w:rsidRPr="00BF263D" w:rsidRDefault="00B754DC" w:rsidP="00BF263D">
      <w:pPr>
        <w:jc w:val="both"/>
        <w:rPr>
          <w:rFonts w:cs="B Nazanin"/>
          <w:sz w:val="40"/>
          <w:szCs w:val="40"/>
          <w:rtl/>
        </w:rPr>
      </w:pPr>
      <w:r w:rsidRPr="00BF263D">
        <w:rPr>
          <w:rFonts w:cs="B Nazanin" w:hint="cs"/>
          <w:sz w:val="40"/>
          <w:szCs w:val="40"/>
          <w:rtl/>
        </w:rPr>
        <w:t>4. حفظ (5-20 امتیاز): عملکرد با اساساً صفر منفی</w:t>
      </w:r>
    </w:p>
    <w:p w14:paraId="154AADA8" w14:textId="77777777" w:rsidR="00B754DC" w:rsidRPr="00BF263D" w:rsidRDefault="00B754DC" w:rsidP="00BF263D">
      <w:pPr>
        <w:jc w:val="both"/>
        <w:rPr>
          <w:rFonts w:cs="B Nazanin"/>
          <w:sz w:val="40"/>
          <w:szCs w:val="40"/>
          <w:rtl/>
        </w:rPr>
      </w:pPr>
      <w:r w:rsidRPr="00BF263D">
        <w:rPr>
          <w:rFonts w:cs="B Nazanin" w:hint="cs"/>
          <w:sz w:val="40"/>
          <w:szCs w:val="40"/>
          <w:rtl/>
        </w:rPr>
        <w:t>ضربه</w:t>
      </w:r>
    </w:p>
    <w:p w14:paraId="6CF4C50B" w14:textId="1CA6DE3F" w:rsidR="00B754DC" w:rsidRPr="00BF263D" w:rsidRDefault="00B754DC" w:rsidP="00BF263D">
      <w:pPr>
        <w:jc w:val="both"/>
        <w:rPr>
          <w:rFonts w:cs="B Nazanin"/>
          <w:sz w:val="40"/>
          <w:szCs w:val="40"/>
          <w:rtl/>
        </w:rPr>
      </w:pPr>
      <w:r w:rsidRPr="00BF263D">
        <w:rPr>
          <w:rFonts w:cs="B Nazanin" w:hint="cs"/>
          <w:sz w:val="40"/>
          <w:szCs w:val="40"/>
          <w:rtl/>
        </w:rPr>
        <w:t>5. ترمیم کننده (11-25 امتیاز): عملکرد سیستم های طبیعی یا اجتماعی را بازیابی می کند.</w:t>
      </w:r>
    </w:p>
    <w:p w14:paraId="1927A93E" w14:textId="2B0B110F" w:rsidR="00B754DC" w:rsidRPr="00BF263D" w:rsidRDefault="00B754DC" w:rsidP="005A52C7">
      <w:pPr>
        <w:jc w:val="both"/>
        <w:rPr>
          <w:rFonts w:cs="B Nazanin"/>
          <w:sz w:val="40"/>
          <w:szCs w:val="40"/>
          <w:rtl/>
        </w:rPr>
      </w:pPr>
      <w:r w:rsidRPr="00BF263D">
        <w:rPr>
          <w:rFonts w:cs="B Nazanin" w:hint="cs"/>
          <w:sz w:val="40"/>
          <w:szCs w:val="40"/>
          <w:rtl/>
        </w:rPr>
        <w:t xml:space="preserve">جدول 7.7 چک لیست </w:t>
      </w:r>
      <w:r w:rsidRPr="00BF263D">
        <w:rPr>
          <w:rFonts w:cs="B Nazanin" w:hint="cs"/>
          <w:sz w:val="40"/>
          <w:szCs w:val="40"/>
        </w:rPr>
        <w:t>Envision</w:t>
      </w:r>
      <w:r w:rsidRPr="00BF263D">
        <w:rPr>
          <w:rFonts w:cs="B Nazanin" w:hint="cs"/>
          <w:sz w:val="40"/>
          <w:szCs w:val="40"/>
          <w:rtl/>
        </w:rPr>
        <w:t xml:space="preserve"> و تعداد کل امتیازات را خلاصه می کند تحت هر دسته و اعتبار ممکن مشابه </w:t>
      </w:r>
      <w:r w:rsidRPr="00BF263D">
        <w:rPr>
          <w:rFonts w:cs="B Nazanin"/>
          <w:sz w:val="40"/>
          <w:szCs w:val="40"/>
        </w:rPr>
        <w:t>LEED</w:t>
      </w:r>
      <w:r w:rsidRPr="00BF263D">
        <w:rPr>
          <w:rFonts w:cs="B Nazanin" w:hint="cs"/>
          <w:sz w:val="40"/>
          <w:szCs w:val="40"/>
          <w:rtl/>
        </w:rPr>
        <w:t xml:space="preserve"> باشد، هر اعتبار دارای خلاصه ای از ویژگی هایی است که شامل </w:t>
      </w:r>
      <w:r w:rsidR="005A52C7" w:rsidRPr="005A52C7">
        <w:rPr>
          <w:rFonts w:cs="B Nazanin" w:hint="cs"/>
          <w:sz w:val="40"/>
          <w:szCs w:val="40"/>
          <w:rtl/>
        </w:rPr>
        <w:t>هدف، تعاریف سطح موفقیت، شرح، بحث در مورد ارتقاء به سطوح پیشرفت بالاتر و معیارها و مستندات ارزیابی</w:t>
      </w:r>
      <w:r w:rsidRPr="00BF263D">
        <w:rPr>
          <w:rFonts w:cs="B Nazanin" w:hint="cs"/>
          <w:sz w:val="40"/>
          <w:szCs w:val="40"/>
          <w:rtl/>
        </w:rPr>
        <w:t xml:space="preserve"> می شود</w:t>
      </w:r>
      <w:r w:rsidR="005A52C7">
        <w:rPr>
          <w:rFonts w:cs="B Nazanin" w:hint="cs"/>
          <w:sz w:val="40"/>
          <w:szCs w:val="40"/>
          <w:rtl/>
        </w:rPr>
        <w:t>.</w:t>
      </w:r>
      <w:r w:rsidRPr="00BF263D">
        <w:rPr>
          <w:rFonts w:cs="B Nazanin" w:hint="cs"/>
          <w:sz w:val="40"/>
          <w:szCs w:val="40"/>
          <w:rtl/>
        </w:rPr>
        <w:t xml:space="preserve"> به عنوان مثال، اعتبار حفظ دیدگاه ها و هدف شخصیت محلی این است که «طراحی پروژه ای برای حفظ شخصیت محلی جامعه و عدم تأثیر منفی دیدگاه های جامعه</w:t>
      </w:r>
      <w:r w:rsidR="005A52C7">
        <w:rPr>
          <w:rFonts w:cs="B Nazanin" w:hint="cs"/>
          <w:sz w:val="40"/>
          <w:szCs w:val="40"/>
          <w:rtl/>
        </w:rPr>
        <w:t xml:space="preserve"> انجام دهد</w:t>
      </w:r>
      <w:r w:rsidRPr="00BF263D">
        <w:rPr>
          <w:rFonts w:cs="B Nazanin" w:hint="cs"/>
          <w:sz w:val="40"/>
          <w:szCs w:val="40"/>
          <w:rtl/>
        </w:rPr>
        <w:t>.</w:t>
      </w:r>
      <w:r w:rsidR="00C76C6B">
        <w:rPr>
          <w:rFonts w:cs="Cambria" w:hint="cs"/>
          <w:sz w:val="40"/>
          <w:szCs w:val="40"/>
          <w:rtl/>
        </w:rPr>
        <w:t>"</w:t>
      </w:r>
      <w:r w:rsidRPr="00BF263D">
        <w:rPr>
          <w:rFonts w:cs="B Nazanin" w:hint="cs"/>
          <w:sz w:val="40"/>
          <w:szCs w:val="40"/>
          <w:rtl/>
        </w:rPr>
        <w:t xml:space="preserve"> سطوح موفقیت به شرح زیر است</w:t>
      </w:r>
      <w:r w:rsidR="00C76C6B">
        <w:rPr>
          <w:rFonts w:cs="Cambria" w:hint="cs"/>
          <w:sz w:val="40"/>
          <w:szCs w:val="40"/>
          <w:rtl/>
        </w:rPr>
        <w:t>"</w:t>
      </w:r>
      <w:r w:rsidRPr="00BF263D">
        <w:rPr>
          <w:rFonts w:cs="B Nazanin" w:hint="cs"/>
          <w:sz w:val="40"/>
          <w:szCs w:val="40"/>
          <w:rtl/>
        </w:rPr>
        <w:t>:</w:t>
      </w:r>
    </w:p>
    <w:p w14:paraId="5515179C" w14:textId="77777777" w:rsidR="00B754DC" w:rsidRPr="00BF263D" w:rsidRDefault="00B754DC" w:rsidP="00BF263D">
      <w:pPr>
        <w:jc w:val="both"/>
        <w:rPr>
          <w:rFonts w:cs="B Nazanin"/>
          <w:sz w:val="40"/>
          <w:szCs w:val="40"/>
          <w:rtl/>
        </w:rPr>
      </w:pPr>
      <w:r w:rsidRPr="00BF263D">
        <w:rPr>
          <w:rFonts w:ascii="Sakkal Majalla" w:hAnsi="Sakkal Majalla" w:cs="Sakkal Majalla" w:hint="cs"/>
          <w:sz w:val="40"/>
          <w:szCs w:val="40"/>
          <w:rtl/>
        </w:rPr>
        <w:t>•</w:t>
      </w:r>
      <w:r w:rsidRPr="00BF263D">
        <w:rPr>
          <w:rFonts w:cs="B Nazanin" w:hint="cs"/>
          <w:sz w:val="40"/>
          <w:szCs w:val="40"/>
          <w:rtl/>
        </w:rPr>
        <w:t xml:space="preserve"> بهبود یافته: درک و تعادل</w:t>
      </w:r>
    </w:p>
    <w:p w14:paraId="25379271" w14:textId="77777777" w:rsidR="00B754DC" w:rsidRPr="00BF263D" w:rsidRDefault="00B754DC" w:rsidP="00BF263D">
      <w:pPr>
        <w:jc w:val="both"/>
        <w:rPr>
          <w:rFonts w:cs="B Nazanin"/>
          <w:sz w:val="40"/>
          <w:szCs w:val="40"/>
          <w:rtl/>
        </w:rPr>
      </w:pPr>
      <w:r w:rsidRPr="00BF263D">
        <w:rPr>
          <w:rFonts w:ascii="Sakkal Majalla" w:hAnsi="Sakkal Majalla" w:cs="Sakkal Majalla" w:hint="cs"/>
          <w:sz w:val="40"/>
          <w:szCs w:val="40"/>
          <w:rtl/>
        </w:rPr>
        <w:t>•</w:t>
      </w:r>
      <w:r w:rsidRPr="00BF263D">
        <w:rPr>
          <w:rFonts w:cs="B Nazanin" w:hint="cs"/>
          <w:sz w:val="40"/>
          <w:szCs w:val="40"/>
          <w:rtl/>
        </w:rPr>
        <w:t xml:space="preserve"> پیشرفته: همسویی با ارزش های جامعه</w:t>
      </w:r>
    </w:p>
    <w:p w14:paraId="5FF9B990" w14:textId="77777777" w:rsidR="00B754DC" w:rsidRPr="00BF263D" w:rsidRDefault="00B754DC" w:rsidP="00BF263D">
      <w:pPr>
        <w:jc w:val="both"/>
        <w:rPr>
          <w:rFonts w:cs="B Nazanin"/>
          <w:sz w:val="40"/>
          <w:szCs w:val="40"/>
          <w:rtl/>
        </w:rPr>
      </w:pPr>
      <w:r w:rsidRPr="00BF263D">
        <w:rPr>
          <w:rFonts w:ascii="Sakkal Majalla" w:hAnsi="Sakkal Majalla" w:cs="Sakkal Majalla" w:hint="cs"/>
          <w:sz w:val="40"/>
          <w:szCs w:val="40"/>
          <w:rtl/>
        </w:rPr>
        <w:lastRenderedPageBreak/>
        <w:t>•</w:t>
      </w:r>
      <w:r w:rsidRPr="00BF263D">
        <w:rPr>
          <w:rFonts w:cs="B Nazanin" w:hint="cs"/>
          <w:sz w:val="40"/>
          <w:szCs w:val="40"/>
          <w:rtl/>
        </w:rPr>
        <w:t xml:space="preserve"> برتر: حفظ و ارتقاء جامعه</w:t>
      </w:r>
    </w:p>
    <w:p w14:paraId="0A50B237" w14:textId="77777777" w:rsidR="00B754DC" w:rsidRPr="00BF263D" w:rsidRDefault="00B754DC" w:rsidP="00BF263D">
      <w:pPr>
        <w:jc w:val="both"/>
        <w:rPr>
          <w:rFonts w:cs="B Nazanin"/>
          <w:sz w:val="40"/>
          <w:szCs w:val="40"/>
          <w:rtl/>
        </w:rPr>
      </w:pPr>
      <w:r w:rsidRPr="00BF263D">
        <w:rPr>
          <w:rFonts w:ascii="Sakkal Majalla" w:hAnsi="Sakkal Majalla" w:cs="Sakkal Majalla" w:hint="cs"/>
          <w:sz w:val="40"/>
          <w:szCs w:val="40"/>
          <w:rtl/>
        </w:rPr>
        <w:t>•</w:t>
      </w:r>
      <w:r w:rsidRPr="00BF263D">
        <w:rPr>
          <w:rFonts w:cs="B Nazanin" w:hint="cs"/>
          <w:sz w:val="40"/>
          <w:szCs w:val="40"/>
          <w:rtl/>
        </w:rPr>
        <w:t xml:space="preserve"> حفظ: ارتباطات و همکاری جامعه</w:t>
      </w:r>
    </w:p>
    <w:p w14:paraId="54D1A6D8" w14:textId="77777777" w:rsidR="00B754DC" w:rsidRPr="00BF263D" w:rsidRDefault="00B754DC" w:rsidP="00BF263D">
      <w:pPr>
        <w:jc w:val="both"/>
        <w:rPr>
          <w:rFonts w:cs="B Nazanin"/>
          <w:sz w:val="40"/>
          <w:szCs w:val="40"/>
        </w:rPr>
      </w:pPr>
      <w:r w:rsidRPr="00BF263D">
        <w:rPr>
          <w:rFonts w:ascii="Sakkal Majalla" w:hAnsi="Sakkal Majalla" w:cs="Sakkal Majalla" w:hint="cs"/>
          <w:sz w:val="40"/>
          <w:szCs w:val="40"/>
          <w:rtl/>
        </w:rPr>
        <w:t>•</w:t>
      </w:r>
      <w:r w:rsidRPr="00BF263D">
        <w:rPr>
          <w:rFonts w:cs="B Nazanin" w:hint="cs"/>
          <w:sz w:val="40"/>
          <w:szCs w:val="40"/>
          <w:rtl/>
        </w:rPr>
        <w:t xml:space="preserve"> ترمیم کننده: ترمیم اجتماع و شخصیت</w:t>
      </w:r>
    </w:p>
    <w:p w14:paraId="48A8D839" w14:textId="77777777" w:rsidR="00B754DC" w:rsidRPr="00B754DC" w:rsidRDefault="00B754DC" w:rsidP="00B754DC">
      <w:pPr>
        <w:jc w:val="both"/>
        <w:rPr>
          <w:rFonts w:cs="B Nazanin"/>
          <w:sz w:val="44"/>
          <w:szCs w:val="44"/>
        </w:rPr>
      </w:pPr>
    </w:p>
    <w:p w14:paraId="00FAE7F5" w14:textId="77777777" w:rsidR="004A4685" w:rsidRPr="004A4685" w:rsidRDefault="004A4685" w:rsidP="004A4685">
      <w:pPr>
        <w:jc w:val="both"/>
        <w:rPr>
          <w:rFonts w:cs="B Nazanin"/>
          <w:sz w:val="44"/>
          <w:szCs w:val="44"/>
        </w:rPr>
      </w:pPr>
    </w:p>
    <w:p w14:paraId="2654F213" w14:textId="77777777" w:rsidR="004A4685" w:rsidRPr="004A4685" w:rsidRDefault="004A4685" w:rsidP="004A4685">
      <w:pPr>
        <w:jc w:val="both"/>
        <w:rPr>
          <w:rFonts w:cs="B Nazanin"/>
          <w:sz w:val="44"/>
          <w:szCs w:val="44"/>
        </w:rPr>
      </w:pPr>
    </w:p>
    <w:p w14:paraId="4E26468C" w14:textId="0F982FEC" w:rsidR="007D54E2" w:rsidRPr="007D54E2" w:rsidRDefault="007D54E2" w:rsidP="007D54E2">
      <w:pPr>
        <w:jc w:val="both"/>
        <w:rPr>
          <w:rFonts w:cs="B Nazanin"/>
          <w:sz w:val="44"/>
          <w:szCs w:val="44"/>
          <w:rtl/>
        </w:rPr>
      </w:pPr>
    </w:p>
    <w:p w14:paraId="04CBD6C5" w14:textId="6E0953D8" w:rsidR="00875D9A" w:rsidRPr="00875D9A" w:rsidRDefault="00875D9A" w:rsidP="00875D9A">
      <w:pPr>
        <w:jc w:val="both"/>
        <w:rPr>
          <w:rFonts w:cs="B Nazanin"/>
          <w:sz w:val="44"/>
          <w:szCs w:val="44"/>
          <w:rtl/>
        </w:rPr>
      </w:pPr>
    </w:p>
    <w:p w14:paraId="29AF8E98" w14:textId="77777777" w:rsidR="00B754DC" w:rsidRPr="00B754DC" w:rsidRDefault="00B754DC" w:rsidP="00B754DC">
      <w:pPr>
        <w:bidi w:val="0"/>
        <w:spacing w:after="141"/>
        <w:rPr>
          <w:rFonts w:ascii="Times New Roman" w:eastAsia="Times New Roman" w:hAnsi="Times New Roman" w:cs="Times New Roman"/>
          <w:color w:val="000000"/>
          <w:sz w:val="20"/>
        </w:rPr>
      </w:pPr>
      <w:r w:rsidRPr="00B754DC">
        <w:rPr>
          <w:rFonts w:ascii="Calibri" w:eastAsia="Calibri" w:hAnsi="Calibri" w:cs="Calibri"/>
          <w:noProof/>
          <w:color w:val="000000"/>
        </w:rPr>
        <mc:AlternateContent>
          <mc:Choice Requires="wpg">
            <w:drawing>
              <wp:inline distT="0" distB="0" distL="0" distR="0" wp14:anchorId="08048A84" wp14:editId="3142AA8B">
                <wp:extent cx="4267200" cy="6350"/>
                <wp:effectExtent l="0" t="0" r="0" b="0"/>
                <wp:docPr id="28318" name="Group 28318"/>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2072" name="Shape 2072"/>
                        <wps:cNvSpPr/>
                        <wps:spPr>
                          <a:xfrm>
                            <a:off x="0" y="0"/>
                            <a:ext cx="4267200" cy="0"/>
                          </a:xfrm>
                          <a:custGeom>
                            <a:avLst/>
                            <a:gdLst/>
                            <a:ahLst/>
                            <a:cxnLst/>
                            <a:rect l="0" t="0" r="0" b="0"/>
                            <a:pathLst>
                              <a:path w="4267200">
                                <a:moveTo>
                                  <a:pt x="0" y="0"/>
                                </a:moveTo>
                                <a:lnTo>
                                  <a:pt x="426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2943034B" id="Group 28318"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">
                <v:shape id="Shape 2072" o:spid="_x0000_s1027" style="position:absolute;width:42672;height:0;visibility:visible;mso-wrap-style:square;v-text-anchor:top" coordsize="42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" path="m,l4267200,e" filled="f" strokeweight=".5pt">
                  <v:stroke miterlimit="83231f" joinstyle="miter"/>
                  <v:path arrowok="t" textboxrect="0,0,4267200,0"/>
                </v:shape>
                <w10:wrap anchorx="page"/>
                <w10:anchorlock/>
              </v:group>
            </w:pict>
          </mc:Fallback>
        </mc:AlternateContent>
      </w:r>
    </w:p>
    <w:p w14:paraId="4EFE19C3" w14:textId="6B3E3C27" w:rsidR="00B754DC" w:rsidRPr="00B754DC" w:rsidRDefault="00B754DC" w:rsidP="00B754DC">
      <w:pPr>
        <w:keepNext/>
        <w:keepLines/>
        <w:bidi w:val="0"/>
        <w:spacing w:after="9"/>
        <w:ind w:left="-5" w:hanging="10"/>
        <w:outlineLvl w:val="1"/>
        <w:rPr>
          <w:rFonts w:ascii="Calibri" w:eastAsia="Calibri" w:hAnsi="Calibri" w:cs="B Nazanin"/>
          <w:b/>
          <w:color w:val="000000"/>
          <w:sz w:val="36"/>
          <w:szCs w:val="40"/>
        </w:rPr>
      </w:pPr>
      <w:r w:rsidRPr="004E4B4C">
        <w:rPr>
          <w:rFonts w:ascii="Calibri" w:eastAsia="Calibri" w:hAnsi="Calibri" w:cs="B Nazanin" w:hint="cs"/>
          <w:b/>
          <w:color w:val="000000"/>
          <w:sz w:val="36"/>
          <w:szCs w:val="40"/>
          <w:rtl/>
        </w:rPr>
        <w:t>جدول 7.7</w:t>
      </w:r>
    </w:p>
    <w:p w14:paraId="4D1A3529" w14:textId="3FBE5E88" w:rsidR="00B754DC" w:rsidRPr="00B754DC" w:rsidRDefault="00B754DC" w:rsidP="004E4B4C">
      <w:pPr>
        <w:keepNext/>
        <w:keepLines/>
        <w:spacing w:after="9"/>
        <w:ind w:left="-5" w:hanging="10"/>
        <w:jc w:val="right"/>
        <w:outlineLvl w:val="2"/>
        <w:rPr>
          <w:rFonts w:ascii="Calibri" w:eastAsia="Calibri" w:hAnsi="Calibri" w:cs="B Nazanin"/>
          <w:b/>
          <w:color w:val="000000"/>
          <w:sz w:val="40"/>
          <w:szCs w:val="40"/>
        </w:rPr>
      </w:pPr>
      <w:r w:rsidRPr="00B754DC">
        <w:rPr>
          <w:rFonts w:ascii="Calibri" w:eastAsia="Calibri" w:hAnsi="Calibri" w:cs="B Nazanin" w:hint="cs"/>
          <w:b/>
          <w:color w:val="000000"/>
          <w:sz w:val="40"/>
          <w:szCs w:val="40"/>
          <w:rtl/>
        </w:rPr>
        <w:t>خلاصه ای از اعتبارات</w:t>
      </w:r>
      <w:r w:rsidR="004E4B4C" w:rsidRPr="004E4B4C">
        <w:rPr>
          <w:rFonts w:ascii="Calibri" w:eastAsia="Calibri" w:hAnsi="Calibri" w:cs="B Nazanin"/>
          <w:b/>
          <w:color w:val="000000"/>
          <w:sz w:val="40"/>
          <w:szCs w:val="40"/>
        </w:rPr>
        <w:t xml:space="preserve"> </w:t>
      </w:r>
      <w:r w:rsidR="004E4B4C" w:rsidRPr="00B754DC">
        <w:rPr>
          <w:rFonts w:ascii="Calibri" w:eastAsia="Calibri" w:hAnsi="Calibri" w:cs="B Nazanin"/>
          <w:b/>
          <w:color w:val="000000"/>
          <w:sz w:val="40"/>
          <w:szCs w:val="40"/>
        </w:rPr>
        <w:t>Envision</w:t>
      </w:r>
      <w:r w:rsidRPr="00B754DC">
        <w:rPr>
          <w:rFonts w:ascii="Calibri" w:eastAsia="Calibri" w:hAnsi="Calibri" w:cs="B Nazanin" w:hint="cs"/>
          <w:b/>
          <w:color w:val="000000"/>
          <w:sz w:val="40"/>
          <w:szCs w:val="40"/>
          <w:rtl/>
        </w:rPr>
        <w:t xml:space="preserve"> </w:t>
      </w:r>
    </w:p>
    <w:tbl>
      <w:tblPr>
        <w:tblStyle w:val="TableGrid5"/>
        <w:tblW w:w="6714" w:type="dxa"/>
        <w:tblInd w:w="0" w:type="dxa"/>
        <w:tblLook w:val="04A0" w:firstRow="1" w:lastRow="0" w:firstColumn="1" w:lastColumn="0" w:noHBand="0" w:noVBand="1"/>
      </w:tblPr>
      <w:tblGrid>
        <w:gridCol w:w="1501"/>
        <w:gridCol w:w="1240"/>
        <w:gridCol w:w="2807"/>
        <w:gridCol w:w="1166"/>
      </w:tblGrid>
      <w:tr w:rsidR="00B754DC" w:rsidRPr="00B754DC" w14:paraId="6FC28635" w14:textId="77777777" w:rsidTr="00AE6013">
        <w:trPr>
          <w:trHeight w:val="252"/>
        </w:trPr>
        <w:tc>
          <w:tcPr>
            <w:tcW w:w="1500" w:type="dxa"/>
            <w:tcBorders>
              <w:top w:val="nil"/>
              <w:left w:val="nil"/>
              <w:bottom w:val="nil"/>
              <w:right w:val="nil"/>
            </w:tcBorders>
          </w:tcPr>
          <w:p w14:paraId="7BB91F66" w14:textId="77777777" w:rsidR="00B754DC" w:rsidRPr="00B754DC" w:rsidRDefault="00B754DC" w:rsidP="00B754DC">
            <w:pPr>
              <w:rPr>
                <w:rFonts w:ascii="Times New Roman" w:eastAsia="Times New Roman" w:hAnsi="Times New Roman" w:cs="Times New Roman"/>
                <w:color w:val="000000"/>
                <w:sz w:val="20"/>
                <w:szCs w:val="20"/>
              </w:rPr>
            </w:pPr>
            <w:r w:rsidRPr="00B754DC">
              <w:rPr>
                <w:rFonts w:ascii="Calibri" w:eastAsia="Calibri" w:hAnsi="Calibri" w:cs="Calibri"/>
                <w:b/>
                <w:color w:val="000000"/>
                <w:sz w:val="20"/>
                <w:szCs w:val="20"/>
              </w:rPr>
              <w:t>Category</w:t>
            </w:r>
          </w:p>
        </w:tc>
        <w:tc>
          <w:tcPr>
            <w:tcW w:w="1240" w:type="dxa"/>
            <w:tcBorders>
              <w:top w:val="nil"/>
              <w:left w:val="nil"/>
              <w:bottom w:val="nil"/>
              <w:right w:val="nil"/>
            </w:tcBorders>
          </w:tcPr>
          <w:p w14:paraId="07F6879D" w14:textId="77777777" w:rsidR="00B754DC" w:rsidRPr="00B754DC" w:rsidRDefault="00B754DC" w:rsidP="00B754DC">
            <w:pPr>
              <w:bidi w:val="0"/>
              <w:ind w:left="71"/>
              <w:rPr>
                <w:rFonts w:ascii="Times New Roman" w:eastAsia="Times New Roman" w:hAnsi="Times New Roman" w:cs="Times New Roman"/>
                <w:color w:val="000000"/>
                <w:sz w:val="20"/>
                <w:szCs w:val="20"/>
              </w:rPr>
            </w:pPr>
            <w:r w:rsidRPr="00B754DC">
              <w:rPr>
                <w:rFonts w:ascii="Calibri" w:eastAsia="Calibri" w:hAnsi="Calibri" w:cs="Calibri"/>
                <w:b/>
                <w:color w:val="000000"/>
                <w:sz w:val="20"/>
                <w:szCs w:val="20"/>
              </w:rPr>
              <w:t>Subcategory</w:t>
            </w:r>
          </w:p>
        </w:tc>
        <w:tc>
          <w:tcPr>
            <w:tcW w:w="2807" w:type="dxa"/>
            <w:tcBorders>
              <w:top w:val="nil"/>
              <w:left w:val="nil"/>
              <w:bottom w:val="nil"/>
              <w:right w:val="nil"/>
            </w:tcBorders>
          </w:tcPr>
          <w:p w14:paraId="17BD59BF" w14:textId="77777777" w:rsidR="00B754DC" w:rsidRPr="00B754DC" w:rsidRDefault="00B754DC" w:rsidP="00B754DC">
            <w:pPr>
              <w:bidi w:val="0"/>
              <w:ind w:right="246"/>
              <w:jc w:val="center"/>
              <w:rPr>
                <w:rFonts w:ascii="Times New Roman" w:eastAsia="Times New Roman" w:hAnsi="Times New Roman" w:cs="Times New Roman"/>
                <w:color w:val="000000"/>
                <w:sz w:val="20"/>
                <w:szCs w:val="20"/>
              </w:rPr>
            </w:pPr>
            <w:r w:rsidRPr="00B754DC">
              <w:rPr>
                <w:rFonts w:ascii="Calibri" w:eastAsia="Calibri" w:hAnsi="Calibri" w:cs="Calibri"/>
                <w:b/>
                <w:color w:val="000000"/>
                <w:sz w:val="20"/>
                <w:szCs w:val="20"/>
              </w:rPr>
              <w:t>Credit</w:t>
            </w:r>
          </w:p>
        </w:tc>
        <w:tc>
          <w:tcPr>
            <w:tcW w:w="1166" w:type="dxa"/>
            <w:tcBorders>
              <w:top w:val="nil"/>
              <w:left w:val="nil"/>
              <w:bottom w:val="nil"/>
              <w:right w:val="nil"/>
            </w:tcBorders>
          </w:tcPr>
          <w:p w14:paraId="5628A158"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Calibri" w:eastAsia="Calibri" w:hAnsi="Calibri" w:cs="Calibri"/>
                <w:b/>
                <w:color w:val="000000"/>
                <w:sz w:val="20"/>
                <w:szCs w:val="20"/>
              </w:rPr>
              <w:t>Maximum Points</w:t>
            </w:r>
          </w:p>
        </w:tc>
      </w:tr>
      <w:tr w:rsidR="00B754DC" w:rsidRPr="00B754DC" w14:paraId="228B4FCC" w14:textId="77777777" w:rsidTr="00AE6013">
        <w:trPr>
          <w:trHeight w:val="265"/>
        </w:trPr>
        <w:tc>
          <w:tcPr>
            <w:tcW w:w="1500" w:type="dxa"/>
            <w:tcBorders>
              <w:top w:val="nil"/>
              <w:left w:val="nil"/>
              <w:bottom w:val="nil"/>
              <w:right w:val="nil"/>
            </w:tcBorders>
          </w:tcPr>
          <w:p w14:paraId="14A385E9"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Quality of life</w:t>
            </w:r>
          </w:p>
        </w:tc>
        <w:tc>
          <w:tcPr>
            <w:tcW w:w="1240" w:type="dxa"/>
            <w:tcBorders>
              <w:top w:val="nil"/>
              <w:left w:val="nil"/>
              <w:bottom w:val="nil"/>
              <w:right w:val="nil"/>
            </w:tcBorders>
          </w:tcPr>
          <w:p w14:paraId="6054E96D"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Purpose</w:t>
            </w:r>
          </w:p>
        </w:tc>
        <w:tc>
          <w:tcPr>
            <w:tcW w:w="2807" w:type="dxa"/>
            <w:tcBorders>
              <w:top w:val="nil"/>
              <w:left w:val="nil"/>
              <w:bottom w:val="nil"/>
              <w:right w:val="nil"/>
            </w:tcBorders>
          </w:tcPr>
          <w:p w14:paraId="348BD3C3"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Improve community quality of life</w:t>
            </w:r>
          </w:p>
        </w:tc>
        <w:tc>
          <w:tcPr>
            <w:tcW w:w="1166" w:type="dxa"/>
            <w:tcBorders>
              <w:top w:val="nil"/>
              <w:left w:val="nil"/>
              <w:bottom w:val="nil"/>
              <w:right w:val="nil"/>
            </w:tcBorders>
          </w:tcPr>
          <w:p w14:paraId="7347BF85"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25</w:t>
            </w:r>
          </w:p>
        </w:tc>
      </w:tr>
      <w:tr w:rsidR="00B754DC" w:rsidRPr="00B754DC" w14:paraId="546A1649" w14:textId="77777777" w:rsidTr="00AE6013">
        <w:trPr>
          <w:trHeight w:val="449"/>
        </w:trPr>
        <w:tc>
          <w:tcPr>
            <w:tcW w:w="1500" w:type="dxa"/>
            <w:tcBorders>
              <w:top w:val="nil"/>
              <w:left w:val="nil"/>
              <w:bottom w:val="nil"/>
              <w:right w:val="nil"/>
            </w:tcBorders>
          </w:tcPr>
          <w:p w14:paraId="55810FF6"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534E3BD0"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7B598688" w14:textId="77777777" w:rsidR="00B754DC" w:rsidRPr="00B754DC" w:rsidRDefault="00B754DC" w:rsidP="00B754DC">
            <w:pPr>
              <w:bidi w:val="0"/>
              <w:ind w:left="80"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Stimulate sustainable growth and development</w:t>
            </w:r>
          </w:p>
        </w:tc>
        <w:tc>
          <w:tcPr>
            <w:tcW w:w="1166" w:type="dxa"/>
            <w:tcBorders>
              <w:top w:val="nil"/>
              <w:left w:val="nil"/>
              <w:bottom w:val="nil"/>
              <w:right w:val="nil"/>
            </w:tcBorders>
          </w:tcPr>
          <w:p w14:paraId="348B05CB"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16</w:t>
            </w:r>
          </w:p>
        </w:tc>
      </w:tr>
      <w:tr w:rsidR="00B754DC" w:rsidRPr="00B754DC" w14:paraId="3A83FA52" w14:textId="77777777" w:rsidTr="00AE6013">
        <w:trPr>
          <w:trHeight w:val="229"/>
        </w:trPr>
        <w:tc>
          <w:tcPr>
            <w:tcW w:w="1500" w:type="dxa"/>
            <w:tcBorders>
              <w:top w:val="nil"/>
              <w:left w:val="nil"/>
              <w:bottom w:val="nil"/>
              <w:right w:val="nil"/>
            </w:tcBorders>
          </w:tcPr>
          <w:p w14:paraId="04E5CAAF"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7E9D5F15"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76559BB7"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Develop local skills and capabilities</w:t>
            </w:r>
          </w:p>
        </w:tc>
        <w:tc>
          <w:tcPr>
            <w:tcW w:w="1166" w:type="dxa"/>
            <w:tcBorders>
              <w:top w:val="nil"/>
              <w:left w:val="nil"/>
              <w:bottom w:val="nil"/>
              <w:right w:val="nil"/>
            </w:tcBorders>
          </w:tcPr>
          <w:p w14:paraId="4D43BBAF"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15</w:t>
            </w:r>
          </w:p>
        </w:tc>
      </w:tr>
      <w:tr w:rsidR="00B754DC" w:rsidRPr="00B754DC" w14:paraId="6C863921" w14:textId="77777777" w:rsidTr="00AE6013">
        <w:trPr>
          <w:trHeight w:val="229"/>
        </w:trPr>
        <w:tc>
          <w:tcPr>
            <w:tcW w:w="1500" w:type="dxa"/>
            <w:tcBorders>
              <w:top w:val="nil"/>
              <w:left w:val="nil"/>
              <w:bottom w:val="nil"/>
              <w:right w:val="nil"/>
            </w:tcBorders>
          </w:tcPr>
          <w:p w14:paraId="7426FC25"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16A407E9"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Well-being</w:t>
            </w:r>
          </w:p>
        </w:tc>
        <w:tc>
          <w:tcPr>
            <w:tcW w:w="2807" w:type="dxa"/>
            <w:tcBorders>
              <w:top w:val="nil"/>
              <w:left w:val="nil"/>
              <w:bottom w:val="nil"/>
              <w:right w:val="nil"/>
            </w:tcBorders>
          </w:tcPr>
          <w:p w14:paraId="2DD041D9"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Enhance public health and safety</w:t>
            </w:r>
          </w:p>
        </w:tc>
        <w:tc>
          <w:tcPr>
            <w:tcW w:w="1166" w:type="dxa"/>
            <w:tcBorders>
              <w:top w:val="nil"/>
              <w:left w:val="nil"/>
              <w:bottom w:val="nil"/>
              <w:right w:val="nil"/>
            </w:tcBorders>
          </w:tcPr>
          <w:p w14:paraId="297AF142"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16</w:t>
            </w:r>
          </w:p>
        </w:tc>
      </w:tr>
      <w:tr w:rsidR="00B754DC" w:rsidRPr="00B754DC" w14:paraId="164AF0BE" w14:textId="77777777" w:rsidTr="00AE6013">
        <w:trPr>
          <w:trHeight w:val="229"/>
        </w:trPr>
        <w:tc>
          <w:tcPr>
            <w:tcW w:w="1500" w:type="dxa"/>
            <w:tcBorders>
              <w:top w:val="nil"/>
              <w:left w:val="nil"/>
              <w:bottom w:val="nil"/>
              <w:right w:val="nil"/>
            </w:tcBorders>
          </w:tcPr>
          <w:p w14:paraId="744AA41E"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6E86F9EC"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4B2EC9A5"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Minimize noise and vibration</w:t>
            </w:r>
          </w:p>
        </w:tc>
        <w:tc>
          <w:tcPr>
            <w:tcW w:w="1166" w:type="dxa"/>
            <w:tcBorders>
              <w:top w:val="nil"/>
              <w:left w:val="nil"/>
              <w:bottom w:val="nil"/>
              <w:right w:val="nil"/>
            </w:tcBorders>
          </w:tcPr>
          <w:p w14:paraId="5CFAA2F8"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11</w:t>
            </w:r>
          </w:p>
        </w:tc>
      </w:tr>
      <w:tr w:rsidR="00B754DC" w:rsidRPr="00B754DC" w14:paraId="7F5F68A6" w14:textId="77777777" w:rsidTr="00AE6013">
        <w:trPr>
          <w:trHeight w:val="229"/>
        </w:trPr>
        <w:tc>
          <w:tcPr>
            <w:tcW w:w="1500" w:type="dxa"/>
            <w:tcBorders>
              <w:top w:val="nil"/>
              <w:left w:val="nil"/>
              <w:bottom w:val="nil"/>
              <w:right w:val="nil"/>
            </w:tcBorders>
          </w:tcPr>
          <w:p w14:paraId="54026B09"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7BD11314"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1ED5EC2A"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Minimize light pollution</w:t>
            </w:r>
          </w:p>
        </w:tc>
        <w:tc>
          <w:tcPr>
            <w:tcW w:w="1166" w:type="dxa"/>
            <w:tcBorders>
              <w:top w:val="nil"/>
              <w:left w:val="nil"/>
              <w:bottom w:val="nil"/>
              <w:right w:val="nil"/>
            </w:tcBorders>
          </w:tcPr>
          <w:p w14:paraId="0FD1D184"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11</w:t>
            </w:r>
          </w:p>
        </w:tc>
      </w:tr>
      <w:tr w:rsidR="00B754DC" w:rsidRPr="00B754DC" w14:paraId="1EA383C4" w14:textId="77777777" w:rsidTr="00AE6013">
        <w:trPr>
          <w:trHeight w:val="449"/>
        </w:trPr>
        <w:tc>
          <w:tcPr>
            <w:tcW w:w="1500" w:type="dxa"/>
            <w:tcBorders>
              <w:top w:val="nil"/>
              <w:left w:val="nil"/>
              <w:bottom w:val="nil"/>
              <w:right w:val="nil"/>
            </w:tcBorders>
          </w:tcPr>
          <w:p w14:paraId="0A3EB540"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22BBFEFD"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2132063B" w14:textId="77777777" w:rsidR="00B754DC" w:rsidRPr="00B754DC" w:rsidRDefault="00B754DC" w:rsidP="00B754DC">
            <w:pPr>
              <w:bidi w:val="0"/>
              <w:ind w:left="80" w:right="199"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Improve community mobility and access</w:t>
            </w:r>
          </w:p>
        </w:tc>
        <w:tc>
          <w:tcPr>
            <w:tcW w:w="1166" w:type="dxa"/>
            <w:tcBorders>
              <w:top w:val="nil"/>
              <w:left w:val="nil"/>
              <w:bottom w:val="nil"/>
              <w:right w:val="nil"/>
            </w:tcBorders>
          </w:tcPr>
          <w:p w14:paraId="1725C281"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14</w:t>
            </w:r>
          </w:p>
        </w:tc>
      </w:tr>
      <w:tr w:rsidR="00B754DC" w:rsidRPr="00B754DC" w14:paraId="5F9EF324" w14:textId="77777777" w:rsidTr="00AE6013">
        <w:trPr>
          <w:trHeight w:val="449"/>
        </w:trPr>
        <w:tc>
          <w:tcPr>
            <w:tcW w:w="1500" w:type="dxa"/>
            <w:tcBorders>
              <w:top w:val="nil"/>
              <w:left w:val="nil"/>
              <w:bottom w:val="nil"/>
              <w:right w:val="nil"/>
            </w:tcBorders>
          </w:tcPr>
          <w:p w14:paraId="0202B2D3" w14:textId="77777777" w:rsidR="00B754DC" w:rsidRPr="00B754DC" w:rsidRDefault="00B754DC" w:rsidP="00B754DC">
            <w:pPr>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C92FA1B" w14:textId="77777777" w:rsidR="00B754DC" w:rsidRPr="00B754DC" w:rsidRDefault="00B754DC" w:rsidP="00B754DC">
            <w:pPr>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6D91B327" w14:textId="77777777" w:rsidR="00B754DC" w:rsidRPr="00B754DC" w:rsidRDefault="00B754DC" w:rsidP="00B754DC">
            <w:pPr>
              <w:ind w:left="80"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Encourage alternative modes of transportation</w:t>
            </w:r>
          </w:p>
        </w:tc>
        <w:tc>
          <w:tcPr>
            <w:tcW w:w="1166" w:type="dxa"/>
            <w:tcBorders>
              <w:top w:val="nil"/>
              <w:left w:val="nil"/>
              <w:bottom w:val="nil"/>
              <w:right w:val="nil"/>
            </w:tcBorders>
          </w:tcPr>
          <w:p w14:paraId="0992CBBE" w14:textId="77777777" w:rsidR="00B754DC" w:rsidRPr="00B754DC" w:rsidRDefault="00B754DC" w:rsidP="00B754DC">
            <w:pPr>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15</w:t>
            </w:r>
          </w:p>
        </w:tc>
      </w:tr>
      <w:tr w:rsidR="00B754DC" w:rsidRPr="00B754DC" w14:paraId="70730CDA" w14:textId="77777777" w:rsidTr="00AE6013">
        <w:trPr>
          <w:trHeight w:val="449"/>
        </w:trPr>
        <w:tc>
          <w:tcPr>
            <w:tcW w:w="1500" w:type="dxa"/>
            <w:tcBorders>
              <w:top w:val="nil"/>
              <w:left w:val="nil"/>
              <w:bottom w:val="nil"/>
              <w:right w:val="nil"/>
            </w:tcBorders>
          </w:tcPr>
          <w:p w14:paraId="6FE291FA"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62072538"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472BC9DB" w14:textId="77777777" w:rsidR="00B754DC" w:rsidRPr="00B754DC" w:rsidRDefault="00B754DC" w:rsidP="00B754DC">
            <w:pPr>
              <w:bidi w:val="0"/>
              <w:ind w:left="80"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Improve site accessibility, safety, and wayfinding</w:t>
            </w:r>
          </w:p>
        </w:tc>
        <w:tc>
          <w:tcPr>
            <w:tcW w:w="1166" w:type="dxa"/>
            <w:tcBorders>
              <w:top w:val="nil"/>
              <w:left w:val="nil"/>
              <w:bottom w:val="nil"/>
              <w:right w:val="nil"/>
            </w:tcBorders>
          </w:tcPr>
          <w:p w14:paraId="75EBC1B4"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15</w:t>
            </w:r>
          </w:p>
        </w:tc>
      </w:tr>
      <w:tr w:rsidR="00B754DC" w:rsidRPr="00B754DC" w14:paraId="35CEAD89" w14:textId="77777777" w:rsidTr="00AE6013">
        <w:trPr>
          <w:trHeight w:val="229"/>
        </w:trPr>
        <w:tc>
          <w:tcPr>
            <w:tcW w:w="1500" w:type="dxa"/>
            <w:tcBorders>
              <w:top w:val="nil"/>
              <w:left w:val="nil"/>
              <w:bottom w:val="nil"/>
              <w:right w:val="nil"/>
            </w:tcBorders>
          </w:tcPr>
          <w:p w14:paraId="08C0E7C8"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6B889C60"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Community</w:t>
            </w:r>
          </w:p>
        </w:tc>
        <w:tc>
          <w:tcPr>
            <w:tcW w:w="2807" w:type="dxa"/>
            <w:tcBorders>
              <w:top w:val="nil"/>
              <w:left w:val="nil"/>
              <w:bottom w:val="nil"/>
              <w:right w:val="nil"/>
            </w:tcBorders>
          </w:tcPr>
          <w:p w14:paraId="72E3FBF8"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Preserve historic and cultural resources</w:t>
            </w:r>
          </w:p>
        </w:tc>
        <w:tc>
          <w:tcPr>
            <w:tcW w:w="1166" w:type="dxa"/>
            <w:tcBorders>
              <w:top w:val="nil"/>
              <w:left w:val="nil"/>
              <w:bottom w:val="nil"/>
              <w:right w:val="nil"/>
            </w:tcBorders>
          </w:tcPr>
          <w:p w14:paraId="2F4644EB"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16</w:t>
            </w:r>
          </w:p>
        </w:tc>
      </w:tr>
      <w:tr w:rsidR="00B754DC" w:rsidRPr="00B754DC" w14:paraId="691599A2" w14:textId="77777777" w:rsidTr="00AE6013">
        <w:trPr>
          <w:trHeight w:val="229"/>
        </w:trPr>
        <w:tc>
          <w:tcPr>
            <w:tcW w:w="1500" w:type="dxa"/>
            <w:tcBorders>
              <w:top w:val="nil"/>
              <w:left w:val="nil"/>
              <w:bottom w:val="nil"/>
              <w:right w:val="nil"/>
            </w:tcBorders>
          </w:tcPr>
          <w:p w14:paraId="54E42328"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4F258CD2"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6E984594"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Preserve views and local character</w:t>
            </w:r>
          </w:p>
        </w:tc>
        <w:tc>
          <w:tcPr>
            <w:tcW w:w="1166" w:type="dxa"/>
            <w:tcBorders>
              <w:top w:val="nil"/>
              <w:left w:val="nil"/>
              <w:bottom w:val="nil"/>
              <w:right w:val="nil"/>
            </w:tcBorders>
          </w:tcPr>
          <w:p w14:paraId="62B2312E"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14</w:t>
            </w:r>
          </w:p>
        </w:tc>
      </w:tr>
      <w:tr w:rsidR="00B754DC" w:rsidRPr="00B754DC" w14:paraId="38FF3ED8" w14:textId="77777777" w:rsidTr="00AE6013">
        <w:trPr>
          <w:trHeight w:val="229"/>
        </w:trPr>
        <w:tc>
          <w:tcPr>
            <w:tcW w:w="1500" w:type="dxa"/>
            <w:tcBorders>
              <w:top w:val="nil"/>
              <w:left w:val="nil"/>
              <w:bottom w:val="nil"/>
              <w:right w:val="nil"/>
            </w:tcBorders>
          </w:tcPr>
          <w:p w14:paraId="7CB3D994"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1AAEFB07"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45E1038D"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Enhance public space</w:t>
            </w:r>
          </w:p>
        </w:tc>
        <w:tc>
          <w:tcPr>
            <w:tcW w:w="1166" w:type="dxa"/>
            <w:tcBorders>
              <w:top w:val="nil"/>
              <w:left w:val="nil"/>
              <w:bottom w:val="nil"/>
              <w:right w:val="nil"/>
            </w:tcBorders>
          </w:tcPr>
          <w:p w14:paraId="6452010D" w14:textId="77777777" w:rsidR="00B754DC" w:rsidRPr="00B754DC" w:rsidRDefault="00B754DC" w:rsidP="00B754DC">
            <w:pPr>
              <w:bidi w:val="0"/>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13</w:t>
            </w:r>
          </w:p>
        </w:tc>
      </w:tr>
      <w:tr w:rsidR="00B754DC" w:rsidRPr="00B754DC" w14:paraId="256D68D3" w14:textId="77777777" w:rsidTr="00AE6013">
        <w:trPr>
          <w:trHeight w:val="449"/>
        </w:trPr>
        <w:tc>
          <w:tcPr>
            <w:tcW w:w="1500" w:type="dxa"/>
            <w:tcBorders>
              <w:top w:val="nil"/>
              <w:left w:val="nil"/>
              <w:bottom w:val="nil"/>
              <w:right w:val="nil"/>
            </w:tcBorders>
          </w:tcPr>
          <w:p w14:paraId="331AA642"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Leadership</w:t>
            </w:r>
          </w:p>
        </w:tc>
        <w:tc>
          <w:tcPr>
            <w:tcW w:w="1240" w:type="dxa"/>
            <w:tcBorders>
              <w:top w:val="nil"/>
              <w:left w:val="nil"/>
              <w:bottom w:val="nil"/>
              <w:right w:val="nil"/>
            </w:tcBorders>
          </w:tcPr>
          <w:p w14:paraId="2068F7E3"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Collaboration</w:t>
            </w:r>
          </w:p>
        </w:tc>
        <w:tc>
          <w:tcPr>
            <w:tcW w:w="2807" w:type="dxa"/>
            <w:tcBorders>
              <w:top w:val="nil"/>
              <w:left w:val="nil"/>
              <w:bottom w:val="nil"/>
              <w:right w:val="nil"/>
            </w:tcBorders>
          </w:tcPr>
          <w:p w14:paraId="75FA84FF" w14:textId="77777777" w:rsidR="00B754DC" w:rsidRPr="00B754DC" w:rsidRDefault="00B754DC" w:rsidP="00B754DC">
            <w:pPr>
              <w:bidi w:val="0"/>
              <w:ind w:left="80"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Provide effective leadership and commitment</w:t>
            </w:r>
          </w:p>
        </w:tc>
        <w:tc>
          <w:tcPr>
            <w:tcW w:w="1166" w:type="dxa"/>
            <w:tcBorders>
              <w:top w:val="nil"/>
              <w:left w:val="nil"/>
              <w:bottom w:val="nil"/>
              <w:right w:val="nil"/>
            </w:tcBorders>
          </w:tcPr>
          <w:p w14:paraId="26CD1A0F"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17</w:t>
            </w:r>
          </w:p>
        </w:tc>
      </w:tr>
      <w:tr w:rsidR="00B754DC" w:rsidRPr="00B754DC" w14:paraId="42E27171" w14:textId="77777777" w:rsidTr="00AE6013">
        <w:trPr>
          <w:trHeight w:val="449"/>
        </w:trPr>
        <w:tc>
          <w:tcPr>
            <w:tcW w:w="1500" w:type="dxa"/>
            <w:tcBorders>
              <w:top w:val="nil"/>
              <w:left w:val="nil"/>
              <w:bottom w:val="nil"/>
              <w:right w:val="nil"/>
            </w:tcBorders>
          </w:tcPr>
          <w:p w14:paraId="715B230B"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505C4645"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7F00A6D8" w14:textId="77777777" w:rsidR="00B754DC" w:rsidRPr="00B754DC" w:rsidRDefault="00B754DC" w:rsidP="00B754DC">
            <w:pPr>
              <w:bidi w:val="0"/>
              <w:ind w:left="80"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Establish a sustainability management system</w:t>
            </w:r>
          </w:p>
        </w:tc>
        <w:tc>
          <w:tcPr>
            <w:tcW w:w="1166" w:type="dxa"/>
            <w:tcBorders>
              <w:top w:val="nil"/>
              <w:left w:val="nil"/>
              <w:bottom w:val="nil"/>
              <w:right w:val="nil"/>
            </w:tcBorders>
          </w:tcPr>
          <w:p w14:paraId="570DAE3E"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14</w:t>
            </w:r>
          </w:p>
        </w:tc>
      </w:tr>
      <w:tr w:rsidR="00B754DC" w:rsidRPr="00B754DC" w14:paraId="2684684A" w14:textId="77777777" w:rsidTr="00AE6013">
        <w:trPr>
          <w:trHeight w:val="229"/>
        </w:trPr>
        <w:tc>
          <w:tcPr>
            <w:tcW w:w="1500" w:type="dxa"/>
            <w:tcBorders>
              <w:top w:val="nil"/>
              <w:left w:val="nil"/>
              <w:bottom w:val="nil"/>
              <w:right w:val="nil"/>
            </w:tcBorders>
          </w:tcPr>
          <w:p w14:paraId="0426CBA1"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5F5E8F37"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49A925DE"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Foster collaboration and teamwork</w:t>
            </w:r>
          </w:p>
        </w:tc>
        <w:tc>
          <w:tcPr>
            <w:tcW w:w="1166" w:type="dxa"/>
            <w:tcBorders>
              <w:top w:val="nil"/>
              <w:left w:val="nil"/>
              <w:bottom w:val="nil"/>
              <w:right w:val="nil"/>
            </w:tcBorders>
          </w:tcPr>
          <w:p w14:paraId="791E9D45"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15</w:t>
            </w:r>
          </w:p>
        </w:tc>
      </w:tr>
      <w:tr w:rsidR="00B754DC" w:rsidRPr="00B754DC" w14:paraId="0081669D" w14:textId="77777777" w:rsidTr="00AE6013">
        <w:trPr>
          <w:trHeight w:val="229"/>
        </w:trPr>
        <w:tc>
          <w:tcPr>
            <w:tcW w:w="1500" w:type="dxa"/>
            <w:tcBorders>
              <w:top w:val="nil"/>
              <w:left w:val="nil"/>
              <w:bottom w:val="nil"/>
              <w:right w:val="nil"/>
            </w:tcBorders>
          </w:tcPr>
          <w:p w14:paraId="40A19B0D"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12C61618"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544A5E6D"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Provide for stakeholder involvement</w:t>
            </w:r>
          </w:p>
        </w:tc>
        <w:tc>
          <w:tcPr>
            <w:tcW w:w="1166" w:type="dxa"/>
            <w:tcBorders>
              <w:top w:val="nil"/>
              <w:left w:val="nil"/>
              <w:bottom w:val="nil"/>
              <w:right w:val="nil"/>
            </w:tcBorders>
          </w:tcPr>
          <w:p w14:paraId="44154EEB"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14</w:t>
            </w:r>
          </w:p>
        </w:tc>
      </w:tr>
      <w:tr w:rsidR="00B754DC" w:rsidRPr="00B754DC" w14:paraId="3B182FF3" w14:textId="77777777" w:rsidTr="00AE6013">
        <w:trPr>
          <w:trHeight w:val="449"/>
        </w:trPr>
        <w:tc>
          <w:tcPr>
            <w:tcW w:w="1500" w:type="dxa"/>
            <w:tcBorders>
              <w:top w:val="nil"/>
              <w:left w:val="nil"/>
              <w:bottom w:val="nil"/>
              <w:right w:val="nil"/>
            </w:tcBorders>
          </w:tcPr>
          <w:p w14:paraId="7F4A5552"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61B82525"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Management</w:t>
            </w:r>
          </w:p>
        </w:tc>
        <w:tc>
          <w:tcPr>
            <w:tcW w:w="2807" w:type="dxa"/>
            <w:tcBorders>
              <w:top w:val="nil"/>
              <w:left w:val="nil"/>
              <w:bottom w:val="nil"/>
              <w:right w:val="nil"/>
            </w:tcBorders>
          </w:tcPr>
          <w:p w14:paraId="7075F9A5" w14:textId="77777777" w:rsidR="00B754DC" w:rsidRPr="00B754DC" w:rsidRDefault="00B754DC" w:rsidP="00B754DC">
            <w:pPr>
              <w:bidi w:val="0"/>
              <w:ind w:left="80" w:right="201"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Pursue by-product synergy opportunities</w:t>
            </w:r>
          </w:p>
        </w:tc>
        <w:tc>
          <w:tcPr>
            <w:tcW w:w="1166" w:type="dxa"/>
            <w:tcBorders>
              <w:top w:val="nil"/>
              <w:left w:val="nil"/>
              <w:bottom w:val="nil"/>
              <w:right w:val="nil"/>
            </w:tcBorders>
          </w:tcPr>
          <w:p w14:paraId="78F71CC8"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15</w:t>
            </w:r>
          </w:p>
        </w:tc>
      </w:tr>
      <w:tr w:rsidR="00B754DC" w:rsidRPr="00B754DC" w14:paraId="190F2A34" w14:textId="77777777" w:rsidTr="00AE6013">
        <w:trPr>
          <w:trHeight w:val="229"/>
        </w:trPr>
        <w:tc>
          <w:tcPr>
            <w:tcW w:w="1500" w:type="dxa"/>
            <w:tcBorders>
              <w:top w:val="nil"/>
              <w:left w:val="nil"/>
              <w:bottom w:val="nil"/>
              <w:right w:val="nil"/>
            </w:tcBorders>
          </w:tcPr>
          <w:p w14:paraId="29F44A88"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1BDC014D"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622A9BCC"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Improve infrastructure integration</w:t>
            </w:r>
          </w:p>
        </w:tc>
        <w:tc>
          <w:tcPr>
            <w:tcW w:w="1166" w:type="dxa"/>
            <w:tcBorders>
              <w:top w:val="nil"/>
              <w:left w:val="nil"/>
              <w:bottom w:val="nil"/>
              <w:right w:val="nil"/>
            </w:tcBorders>
          </w:tcPr>
          <w:p w14:paraId="17A7BD20"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16</w:t>
            </w:r>
          </w:p>
        </w:tc>
      </w:tr>
      <w:tr w:rsidR="00B754DC" w:rsidRPr="00B754DC" w14:paraId="66F8E858" w14:textId="77777777" w:rsidTr="00AE6013">
        <w:trPr>
          <w:trHeight w:val="449"/>
        </w:trPr>
        <w:tc>
          <w:tcPr>
            <w:tcW w:w="1500" w:type="dxa"/>
            <w:tcBorders>
              <w:top w:val="nil"/>
              <w:left w:val="nil"/>
              <w:bottom w:val="nil"/>
              <w:right w:val="nil"/>
            </w:tcBorders>
          </w:tcPr>
          <w:p w14:paraId="75D2BB7E"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06FD03A"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Planning</w:t>
            </w:r>
          </w:p>
        </w:tc>
        <w:tc>
          <w:tcPr>
            <w:tcW w:w="2807" w:type="dxa"/>
            <w:tcBorders>
              <w:top w:val="nil"/>
              <w:left w:val="nil"/>
              <w:bottom w:val="nil"/>
              <w:right w:val="nil"/>
            </w:tcBorders>
          </w:tcPr>
          <w:p w14:paraId="4C9419DC" w14:textId="77777777" w:rsidR="00B754DC" w:rsidRPr="00B754DC" w:rsidRDefault="00B754DC" w:rsidP="00B754DC">
            <w:pPr>
              <w:bidi w:val="0"/>
              <w:ind w:left="80"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Plan for long-term monitoring and maintenance</w:t>
            </w:r>
          </w:p>
        </w:tc>
        <w:tc>
          <w:tcPr>
            <w:tcW w:w="1166" w:type="dxa"/>
            <w:tcBorders>
              <w:top w:val="nil"/>
              <w:left w:val="nil"/>
              <w:bottom w:val="nil"/>
              <w:right w:val="nil"/>
            </w:tcBorders>
          </w:tcPr>
          <w:p w14:paraId="68B0F020"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10</w:t>
            </w:r>
          </w:p>
        </w:tc>
      </w:tr>
      <w:tr w:rsidR="00B754DC" w:rsidRPr="00B754DC" w14:paraId="6F4F3E7C" w14:textId="77777777" w:rsidTr="00AE6013">
        <w:trPr>
          <w:trHeight w:val="449"/>
        </w:trPr>
        <w:tc>
          <w:tcPr>
            <w:tcW w:w="1500" w:type="dxa"/>
            <w:tcBorders>
              <w:top w:val="nil"/>
              <w:left w:val="nil"/>
              <w:bottom w:val="nil"/>
              <w:right w:val="nil"/>
            </w:tcBorders>
          </w:tcPr>
          <w:p w14:paraId="75F6674F"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08E63EC2"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0402521A" w14:textId="77777777" w:rsidR="00B754DC" w:rsidRPr="00B754DC" w:rsidRDefault="00B754DC" w:rsidP="00B754DC">
            <w:pPr>
              <w:bidi w:val="0"/>
              <w:ind w:left="80" w:right="4"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Address conflicting regulations and policies</w:t>
            </w:r>
          </w:p>
        </w:tc>
        <w:tc>
          <w:tcPr>
            <w:tcW w:w="1166" w:type="dxa"/>
            <w:tcBorders>
              <w:top w:val="nil"/>
              <w:left w:val="nil"/>
              <w:bottom w:val="nil"/>
              <w:right w:val="nil"/>
            </w:tcBorders>
          </w:tcPr>
          <w:p w14:paraId="681456B5" w14:textId="77777777" w:rsidR="00B754DC" w:rsidRPr="00B754DC" w:rsidRDefault="00B754DC" w:rsidP="00B754DC">
            <w:pPr>
              <w:bidi w:val="0"/>
              <w:ind w:left="79"/>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8</w:t>
            </w:r>
          </w:p>
        </w:tc>
      </w:tr>
      <w:tr w:rsidR="00B754DC" w:rsidRPr="00B754DC" w14:paraId="032EB887" w14:textId="77777777" w:rsidTr="00AE6013">
        <w:trPr>
          <w:trHeight w:val="229"/>
        </w:trPr>
        <w:tc>
          <w:tcPr>
            <w:tcW w:w="1500" w:type="dxa"/>
            <w:tcBorders>
              <w:top w:val="nil"/>
              <w:left w:val="nil"/>
              <w:bottom w:val="nil"/>
              <w:right w:val="nil"/>
            </w:tcBorders>
          </w:tcPr>
          <w:p w14:paraId="4E1D07FE"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4AC8794F"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07E2A3F8"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Extend useful life</w:t>
            </w:r>
          </w:p>
        </w:tc>
        <w:tc>
          <w:tcPr>
            <w:tcW w:w="1166" w:type="dxa"/>
            <w:tcBorders>
              <w:top w:val="nil"/>
              <w:left w:val="nil"/>
              <w:bottom w:val="nil"/>
              <w:right w:val="nil"/>
            </w:tcBorders>
          </w:tcPr>
          <w:p w14:paraId="1CB91386"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12</w:t>
            </w:r>
          </w:p>
        </w:tc>
      </w:tr>
      <w:tr w:rsidR="00B754DC" w:rsidRPr="00B754DC" w14:paraId="65C524C6" w14:textId="77777777" w:rsidTr="00AE6013">
        <w:trPr>
          <w:trHeight w:val="229"/>
        </w:trPr>
        <w:tc>
          <w:tcPr>
            <w:tcW w:w="1500" w:type="dxa"/>
            <w:tcBorders>
              <w:top w:val="nil"/>
              <w:left w:val="nil"/>
              <w:bottom w:val="nil"/>
              <w:right w:val="nil"/>
            </w:tcBorders>
          </w:tcPr>
          <w:p w14:paraId="3269B30A"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Resource allocation</w:t>
            </w:r>
          </w:p>
        </w:tc>
        <w:tc>
          <w:tcPr>
            <w:tcW w:w="1240" w:type="dxa"/>
            <w:tcBorders>
              <w:top w:val="nil"/>
              <w:left w:val="nil"/>
              <w:bottom w:val="nil"/>
              <w:right w:val="nil"/>
            </w:tcBorders>
          </w:tcPr>
          <w:p w14:paraId="1C064F9E"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Materials</w:t>
            </w:r>
          </w:p>
        </w:tc>
        <w:tc>
          <w:tcPr>
            <w:tcW w:w="2807" w:type="dxa"/>
            <w:tcBorders>
              <w:top w:val="nil"/>
              <w:left w:val="nil"/>
              <w:bottom w:val="nil"/>
              <w:right w:val="nil"/>
            </w:tcBorders>
          </w:tcPr>
          <w:p w14:paraId="392927BB"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Reduce net embodied energy</w:t>
            </w:r>
          </w:p>
        </w:tc>
        <w:tc>
          <w:tcPr>
            <w:tcW w:w="1166" w:type="dxa"/>
            <w:tcBorders>
              <w:top w:val="nil"/>
              <w:left w:val="nil"/>
              <w:bottom w:val="nil"/>
              <w:right w:val="nil"/>
            </w:tcBorders>
          </w:tcPr>
          <w:p w14:paraId="7AE607C6"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18</w:t>
            </w:r>
          </w:p>
        </w:tc>
      </w:tr>
      <w:tr w:rsidR="00B754DC" w:rsidRPr="00B754DC" w14:paraId="47EC9E24" w14:textId="77777777" w:rsidTr="00AE6013">
        <w:trPr>
          <w:trHeight w:val="449"/>
        </w:trPr>
        <w:tc>
          <w:tcPr>
            <w:tcW w:w="1500" w:type="dxa"/>
            <w:tcBorders>
              <w:top w:val="nil"/>
              <w:left w:val="nil"/>
              <w:bottom w:val="nil"/>
              <w:right w:val="nil"/>
            </w:tcBorders>
          </w:tcPr>
          <w:p w14:paraId="5720A4DB"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1A61591A"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23A3F15F" w14:textId="77777777" w:rsidR="00B754DC" w:rsidRPr="00B754DC" w:rsidRDefault="00B754DC" w:rsidP="00B754DC">
            <w:pPr>
              <w:bidi w:val="0"/>
              <w:ind w:left="80" w:right="92"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Support sustainable procurement practices</w:t>
            </w:r>
          </w:p>
        </w:tc>
        <w:tc>
          <w:tcPr>
            <w:tcW w:w="1166" w:type="dxa"/>
            <w:tcBorders>
              <w:top w:val="nil"/>
              <w:left w:val="nil"/>
              <w:bottom w:val="nil"/>
              <w:right w:val="nil"/>
            </w:tcBorders>
          </w:tcPr>
          <w:p w14:paraId="636F8275" w14:textId="77777777" w:rsidR="00B754DC" w:rsidRPr="00B754DC" w:rsidRDefault="00B754DC" w:rsidP="00B754DC">
            <w:pPr>
              <w:bidi w:val="0"/>
              <w:ind w:left="79"/>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9</w:t>
            </w:r>
          </w:p>
        </w:tc>
      </w:tr>
      <w:tr w:rsidR="00B754DC" w:rsidRPr="00B754DC" w14:paraId="1B9F983B" w14:textId="77777777" w:rsidTr="00AE6013">
        <w:trPr>
          <w:trHeight w:val="229"/>
        </w:trPr>
        <w:tc>
          <w:tcPr>
            <w:tcW w:w="1500" w:type="dxa"/>
            <w:tcBorders>
              <w:top w:val="nil"/>
              <w:left w:val="nil"/>
              <w:bottom w:val="nil"/>
              <w:right w:val="nil"/>
            </w:tcBorders>
          </w:tcPr>
          <w:p w14:paraId="5B7BAA89"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24A3358"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63A08E2F"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Use recycled materials</w:t>
            </w:r>
          </w:p>
        </w:tc>
        <w:tc>
          <w:tcPr>
            <w:tcW w:w="1166" w:type="dxa"/>
            <w:tcBorders>
              <w:top w:val="nil"/>
              <w:left w:val="nil"/>
              <w:bottom w:val="nil"/>
              <w:right w:val="nil"/>
            </w:tcBorders>
          </w:tcPr>
          <w:p w14:paraId="217B8B66"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14</w:t>
            </w:r>
          </w:p>
        </w:tc>
      </w:tr>
      <w:tr w:rsidR="00B754DC" w:rsidRPr="00B754DC" w14:paraId="5E274B13" w14:textId="77777777" w:rsidTr="00AE6013">
        <w:trPr>
          <w:trHeight w:val="229"/>
        </w:trPr>
        <w:tc>
          <w:tcPr>
            <w:tcW w:w="1500" w:type="dxa"/>
            <w:tcBorders>
              <w:top w:val="nil"/>
              <w:left w:val="nil"/>
              <w:bottom w:val="nil"/>
              <w:right w:val="nil"/>
            </w:tcBorders>
          </w:tcPr>
          <w:p w14:paraId="549FD08C"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12105EC8"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1910E2EB"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Use regional materials</w:t>
            </w:r>
          </w:p>
        </w:tc>
        <w:tc>
          <w:tcPr>
            <w:tcW w:w="1166" w:type="dxa"/>
            <w:tcBorders>
              <w:top w:val="nil"/>
              <w:left w:val="nil"/>
              <w:bottom w:val="nil"/>
              <w:right w:val="nil"/>
            </w:tcBorders>
          </w:tcPr>
          <w:p w14:paraId="37DE170E"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10</w:t>
            </w:r>
          </w:p>
        </w:tc>
      </w:tr>
      <w:tr w:rsidR="00B754DC" w:rsidRPr="00B754DC" w14:paraId="49E136F8" w14:textId="77777777" w:rsidTr="00AE6013">
        <w:trPr>
          <w:trHeight w:val="229"/>
        </w:trPr>
        <w:tc>
          <w:tcPr>
            <w:tcW w:w="1500" w:type="dxa"/>
            <w:tcBorders>
              <w:top w:val="nil"/>
              <w:left w:val="nil"/>
              <w:bottom w:val="nil"/>
              <w:right w:val="nil"/>
            </w:tcBorders>
          </w:tcPr>
          <w:p w14:paraId="247813B0"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2D97FD1D"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3AD60186"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Divert waste from landfills</w:t>
            </w:r>
          </w:p>
        </w:tc>
        <w:tc>
          <w:tcPr>
            <w:tcW w:w="1166" w:type="dxa"/>
            <w:tcBorders>
              <w:top w:val="nil"/>
              <w:left w:val="nil"/>
              <w:bottom w:val="nil"/>
              <w:right w:val="nil"/>
            </w:tcBorders>
          </w:tcPr>
          <w:p w14:paraId="3F05502A"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11</w:t>
            </w:r>
          </w:p>
        </w:tc>
      </w:tr>
      <w:tr w:rsidR="00B754DC" w:rsidRPr="00B754DC" w14:paraId="27D5E1C2" w14:textId="77777777" w:rsidTr="00AE6013">
        <w:trPr>
          <w:trHeight w:val="449"/>
        </w:trPr>
        <w:tc>
          <w:tcPr>
            <w:tcW w:w="1500" w:type="dxa"/>
            <w:tcBorders>
              <w:top w:val="nil"/>
              <w:left w:val="nil"/>
              <w:bottom w:val="nil"/>
              <w:right w:val="nil"/>
            </w:tcBorders>
          </w:tcPr>
          <w:p w14:paraId="6006AE85"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7B6209C4"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7B1DA228" w14:textId="77777777" w:rsidR="00B754DC" w:rsidRPr="00B754DC" w:rsidRDefault="00B754DC" w:rsidP="00B754DC">
            <w:pPr>
              <w:bidi w:val="0"/>
              <w:ind w:left="80" w:right="161"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Reduce excavated materials taken off site</w:t>
            </w:r>
          </w:p>
        </w:tc>
        <w:tc>
          <w:tcPr>
            <w:tcW w:w="1166" w:type="dxa"/>
            <w:tcBorders>
              <w:top w:val="nil"/>
              <w:left w:val="nil"/>
              <w:bottom w:val="nil"/>
              <w:right w:val="nil"/>
            </w:tcBorders>
          </w:tcPr>
          <w:p w14:paraId="3AE2BF69" w14:textId="77777777" w:rsidR="00B754DC" w:rsidRPr="00B754DC" w:rsidRDefault="00B754DC" w:rsidP="00B754DC">
            <w:pPr>
              <w:bidi w:val="0"/>
              <w:ind w:left="79"/>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6</w:t>
            </w:r>
          </w:p>
        </w:tc>
      </w:tr>
      <w:tr w:rsidR="00B754DC" w:rsidRPr="00B754DC" w14:paraId="6CBF814D" w14:textId="77777777" w:rsidTr="00AE6013">
        <w:trPr>
          <w:trHeight w:val="449"/>
        </w:trPr>
        <w:tc>
          <w:tcPr>
            <w:tcW w:w="1500" w:type="dxa"/>
            <w:tcBorders>
              <w:top w:val="nil"/>
              <w:left w:val="nil"/>
              <w:bottom w:val="nil"/>
              <w:right w:val="nil"/>
            </w:tcBorders>
          </w:tcPr>
          <w:p w14:paraId="5342954F"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C66DCA1"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512AD9AA" w14:textId="77777777" w:rsidR="00B754DC" w:rsidRPr="00B754DC" w:rsidRDefault="00B754DC" w:rsidP="00B754DC">
            <w:pPr>
              <w:bidi w:val="0"/>
              <w:ind w:left="80" w:right="199"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Provide for deconstruction and recycling</w:t>
            </w:r>
          </w:p>
        </w:tc>
        <w:tc>
          <w:tcPr>
            <w:tcW w:w="1166" w:type="dxa"/>
            <w:tcBorders>
              <w:top w:val="nil"/>
              <w:left w:val="nil"/>
              <w:bottom w:val="nil"/>
              <w:right w:val="nil"/>
            </w:tcBorders>
          </w:tcPr>
          <w:p w14:paraId="73ED2C0A"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12</w:t>
            </w:r>
          </w:p>
        </w:tc>
      </w:tr>
      <w:tr w:rsidR="00B754DC" w:rsidRPr="00B754DC" w14:paraId="537C267E" w14:textId="77777777" w:rsidTr="00AE6013">
        <w:trPr>
          <w:trHeight w:val="229"/>
        </w:trPr>
        <w:tc>
          <w:tcPr>
            <w:tcW w:w="1500" w:type="dxa"/>
            <w:tcBorders>
              <w:top w:val="nil"/>
              <w:left w:val="nil"/>
              <w:bottom w:val="nil"/>
              <w:right w:val="nil"/>
            </w:tcBorders>
          </w:tcPr>
          <w:p w14:paraId="09D068FA"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1B57F7FE"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Energy</w:t>
            </w:r>
          </w:p>
        </w:tc>
        <w:tc>
          <w:tcPr>
            <w:tcW w:w="2807" w:type="dxa"/>
            <w:tcBorders>
              <w:top w:val="nil"/>
              <w:left w:val="nil"/>
              <w:bottom w:val="nil"/>
              <w:right w:val="nil"/>
            </w:tcBorders>
          </w:tcPr>
          <w:p w14:paraId="18D19575"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Reduce energy consumption</w:t>
            </w:r>
          </w:p>
        </w:tc>
        <w:tc>
          <w:tcPr>
            <w:tcW w:w="1166" w:type="dxa"/>
            <w:tcBorders>
              <w:top w:val="nil"/>
              <w:left w:val="nil"/>
              <w:bottom w:val="nil"/>
              <w:right w:val="nil"/>
            </w:tcBorders>
          </w:tcPr>
          <w:p w14:paraId="3B5F563D"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18</w:t>
            </w:r>
          </w:p>
        </w:tc>
      </w:tr>
      <w:tr w:rsidR="00B754DC" w:rsidRPr="00B754DC" w14:paraId="00CA7EDC" w14:textId="77777777" w:rsidTr="00AE6013">
        <w:trPr>
          <w:trHeight w:val="204"/>
        </w:trPr>
        <w:tc>
          <w:tcPr>
            <w:tcW w:w="1500" w:type="dxa"/>
            <w:tcBorders>
              <w:top w:val="nil"/>
              <w:left w:val="nil"/>
              <w:bottom w:val="nil"/>
              <w:right w:val="nil"/>
            </w:tcBorders>
          </w:tcPr>
          <w:p w14:paraId="5CDDA2C9"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DBAF241"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2807" w:type="dxa"/>
            <w:tcBorders>
              <w:top w:val="nil"/>
              <w:left w:val="nil"/>
              <w:bottom w:val="nil"/>
              <w:right w:val="nil"/>
            </w:tcBorders>
          </w:tcPr>
          <w:p w14:paraId="47EC7D68"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Use renewable energy</w:t>
            </w:r>
          </w:p>
        </w:tc>
        <w:tc>
          <w:tcPr>
            <w:tcW w:w="1166" w:type="dxa"/>
            <w:tcBorders>
              <w:top w:val="nil"/>
              <w:left w:val="nil"/>
              <w:bottom w:val="nil"/>
              <w:right w:val="nil"/>
            </w:tcBorders>
          </w:tcPr>
          <w:p w14:paraId="5693D7CC" w14:textId="77777777" w:rsidR="00B754DC" w:rsidRPr="00B754DC" w:rsidRDefault="00B754DC" w:rsidP="00B754DC">
            <w:pPr>
              <w:bidi w:val="0"/>
              <w:ind w:right="1"/>
              <w:jc w:val="center"/>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20</w:t>
            </w:r>
          </w:p>
        </w:tc>
      </w:tr>
    </w:tbl>
    <w:p w14:paraId="63123C79" w14:textId="77777777" w:rsidR="00B754DC" w:rsidRPr="00B754DC" w:rsidRDefault="00B754DC" w:rsidP="00B754DC">
      <w:pPr>
        <w:bidi w:val="0"/>
        <w:spacing w:after="140"/>
        <w:rPr>
          <w:rFonts w:ascii="Times New Roman" w:eastAsia="Times New Roman" w:hAnsi="Times New Roman" w:cs="Times New Roman"/>
          <w:color w:val="000000"/>
          <w:sz w:val="20"/>
          <w:szCs w:val="20"/>
        </w:rPr>
      </w:pPr>
      <w:r w:rsidRPr="00B754DC">
        <w:rPr>
          <w:rFonts w:ascii="Calibri" w:eastAsia="Calibri" w:hAnsi="Calibri" w:cs="Calibri"/>
          <w:noProof/>
          <w:color w:val="000000"/>
          <w:sz w:val="20"/>
          <w:szCs w:val="20"/>
        </w:rPr>
        <mc:AlternateContent>
          <mc:Choice Requires="wpg">
            <w:drawing>
              <wp:inline distT="0" distB="0" distL="0" distR="0" wp14:anchorId="65956000" wp14:editId="2E90C11C">
                <wp:extent cx="4267200" cy="6350"/>
                <wp:effectExtent l="0" t="0" r="0" b="0"/>
                <wp:docPr id="28829" name="Group 28829"/>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2188" name="Shape 2188"/>
                        <wps:cNvSpPr/>
                        <wps:spPr>
                          <a:xfrm>
                            <a:off x="0" y="0"/>
                            <a:ext cx="4267200" cy="0"/>
                          </a:xfrm>
                          <a:custGeom>
                            <a:avLst/>
                            <a:gdLst/>
                            <a:ahLst/>
                            <a:cxnLst/>
                            <a:rect l="0" t="0" r="0" b="0"/>
                            <a:pathLst>
                              <a:path w="4267200">
                                <a:moveTo>
                                  <a:pt x="0" y="0"/>
                                </a:moveTo>
                                <a:lnTo>
                                  <a:pt x="42672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641F0D34" id="Group 28829"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">
                <v:shape id="Shape 2188" o:spid="_x0000_s1027" style="position:absolute;width:42672;height:0;visibility:visible;mso-wrap-style:square;v-text-anchor:top" coordsize="426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" path="m,l4267200,e" filled="f" strokeweight=".5pt">
                  <v:stroke miterlimit="83231f" joinstyle="miter"/>
                  <v:path arrowok="t" textboxrect="0,0,4267200,0"/>
                </v:shape>
                <w10:wrap anchorx="page"/>
                <w10:anchorlock/>
              </v:group>
            </w:pict>
          </mc:Fallback>
        </mc:AlternateContent>
      </w:r>
    </w:p>
    <w:p w14:paraId="52E6090B" w14:textId="77777777" w:rsidR="004E4B4C" w:rsidRPr="004E4B4C" w:rsidRDefault="004E4B4C" w:rsidP="004E4B4C">
      <w:pPr>
        <w:keepNext/>
        <w:keepLines/>
        <w:spacing w:after="9"/>
        <w:ind w:left="-5" w:hanging="10"/>
        <w:jc w:val="right"/>
        <w:outlineLvl w:val="2"/>
        <w:rPr>
          <w:rFonts w:ascii="Calibri" w:eastAsia="Calibri" w:hAnsi="Calibri" w:cs="B Nazanin"/>
          <w:b/>
          <w:color w:val="000000"/>
          <w:sz w:val="40"/>
          <w:szCs w:val="40"/>
        </w:rPr>
      </w:pPr>
      <w:r w:rsidRPr="004E4B4C">
        <w:rPr>
          <w:rFonts w:ascii="Calibri" w:eastAsia="Calibri" w:hAnsi="Calibri" w:cs="B Nazanin" w:hint="cs"/>
          <w:b/>
          <w:color w:val="000000"/>
          <w:sz w:val="40"/>
          <w:szCs w:val="40"/>
          <w:rtl/>
        </w:rPr>
        <w:t xml:space="preserve">جدول 7.7 (ادامه) خلاصه اعتبارات </w:t>
      </w:r>
      <w:r w:rsidRPr="004E4B4C">
        <w:rPr>
          <w:rFonts w:ascii="Calibri" w:eastAsia="Calibri" w:hAnsi="Calibri" w:cs="B Nazanin" w:hint="cs"/>
          <w:b/>
          <w:color w:val="000000"/>
          <w:sz w:val="40"/>
          <w:szCs w:val="40"/>
        </w:rPr>
        <w:t>Envision</w:t>
      </w:r>
    </w:p>
    <w:tbl>
      <w:tblPr>
        <w:tblStyle w:val="TableGrid5"/>
        <w:tblW w:w="6210" w:type="dxa"/>
        <w:tblInd w:w="0" w:type="dxa"/>
        <w:tblLook w:val="04A0" w:firstRow="1" w:lastRow="0" w:firstColumn="1" w:lastColumn="0" w:noHBand="0" w:noVBand="1"/>
      </w:tblPr>
      <w:tblGrid>
        <w:gridCol w:w="1488"/>
        <w:gridCol w:w="1234"/>
        <w:gridCol w:w="3288"/>
        <w:gridCol w:w="200"/>
      </w:tblGrid>
      <w:tr w:rsidR="00B754DC" w:rsidRPr="00B754DC" w14:paraId="357B3B95" w14:textId="77777777" w:rsidTr="00AE6013">
        <w:trPr>
          <w:trHeight w:val="424"/>
        </w:trPr>
        <w:tc>
          <w:tcPr>
            <w:tcW w:w="1500" w:type="dxa"/>
            <w:tcBorders>
              <w:top w:val="nil"/>
              <w:left w:val="nil"/>
              <w:bottom w:val="nil"/>
              <w:right w:val="nil"/>
            </w:tcBorders>
          </w:tcPr>
          <w:p w14:paraId="17BAF031"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799D3B20"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1FF224BA" w14:textId="77777777" w:rsidR="00B754DC" w:rsidRPr="00B754DC" w:rsidRDefault="00B754DC" w:rsidP="00B754DC">
            <w:pPr>
              <w:bidi w:val="0"/>
              <w:ind w:left="80" w:right="664"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Commission and monitor energy systems</w:t>
            </w:r>
          </w:p>
        </w:tc>
        <w:tc>
          <w:tcPr>
            <w:tcW w:w="160" w:type="dxa"/>
            <w:tcBorders>
              <w:top w:val="nil"/>
              <w:left w:val="nil"/>
              <w:bottom w:val="nil"/>
              <w:right w:val="nil"/>
            </w:tcBorders>
          </w:tcPr>
          <w:p w14:paraId="2777AED7"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11</w:t>
            </w:r>
          </w:p>
        </w:tc>
      </w:tr>
      <w:tr w:rsidR="00B754DC" w:rsidRPr="00B754DC" w14:paraId="17E6287C" w14:textId="77777777" w:rsidTr="00AE6013">
        <w:trPr>
          <w:trHeight w:val="229"/>
        </w:trPr>
        <w:tc>
          <w:tcPr>
            <w:tcW w:w="1500" w:type="dxa"/>
            <w:tcBorders>
              <w:top w:val="nil"/>
              <w:left w:val="nil"/>
              <w:bottom w:val="nil"/>
              <w:right w:val="nil"/>
            </w:tcBorders>
          </w:tcPr>
          <w:p w14:paraId="53A995EC"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2BE973EC"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361101DF"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Protect freshwater availability</w:t>
            </w:r>
          </w:p>
        </w:tc>
        <w:tc>
          <w:tcPr>
            <w:tcW w:w="160" w:type="dxa"/>
            <w:tcBorders>
              <w:top w:val="nil"/>
              <w:left w:val="nil"/>
              <w:bottom w:val="nil"/>
              <w:right w:val="nil"/>
            </w:tcBorders>
          </w:tcPr>
          <w:p w14:paraId="45819962"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21</w:t>
            </w:r>
          </w:p>
        </w:tc>
      </w:tr>
      <w:tr w:rsidR="00B754DC" w:rsidRPr="00B754DC" w14:paraId="315C8EF9" w14:textId="77777777" w:rsidTr="00AE6013">
        <w:trPr>
          <w:trHeight w:val="229"/>
        </w:trPr>
        <w:tc>
          <w:tcPr>
            <w:tcW w:w="1500" w:type="dxa"/>
            <w:tcBorders>
              <w:top w:val="nil"/>
              <w:left w:val="nil"/>
              <w:bottom w:val="nil"/>
              <w:right w:val="nil"/>
            </w:tcBorders>
          </w:tcPr>
          <w:p w14:paraId="73ABD564"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22264DF3"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3289170E"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Reduce potable water consumption</w:t>
            </w:r>
          </w:p>
        </w:tc>
        <w:tc>
          <w:tcPr>
            <w:tcW w:w="160" w:type="dxa"/>
            <w:tcBorders>
              <w:top w:val="nil"/>
              <w:left w:val="nil"/>
              <w:bottom w:val="nil"/>
              <w:right w:val="nil"/>
            </w:tcBorders>
          </w:tcPr>
          <w:p w14:paraId="50463B44"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21</w:t>
            </w:r>
          </w:p>
        </w:tc>
      </w:tr>
      <w:tr w:rsidR="00B754DC" w:rsidRPr="00B754DC" w14:paraId="42F90DBF" w14:textId="77777777" w:rsidTr="00AE6013">
        <w:trPr>
          <w:trHeight w:val="229"/>
        </w:trPr>
        <w:tc>
          <w:tcPr>
            <w:tcW w:w="1500" w:type="dxa"/>
            <w:tcBorders>
              <w:top w:val="nil"/>
              <w:left w:val="nil"/>
              <w:bottom w:val="nil"/>
              <w:right w:val="nil"/>
            </w:tcBorders>
          </w:tcPr>
          <w:p w14:paraId="46E5B62E"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758AE6BD"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6CC2CD4E"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Monitor water systems</w:t>
            </w:r>
          </w:p>
        </w:tc>
        <w:tc>
          <w:tcPr>
            <w:tcW w:w="160" w:type="dxa"/>
            <w:tcBorders>
              <w:top w:val="nil"/>
              <w:left w:val="nil"/>
              <w:bottom w:val="nil"/>
              <w:right w:val="nil"/>
            </w:tcBorders>
          </w:tcPr>
          <w:p w14:paraId="084B11DD"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11</w:t>
            </w:r>
          </w:p>
        </w:tc>
      </w:tr>
      <w:tr w:rsidR="00B754DC" w:rsidRPr="00B754DC" w14:paraId="746548D1" w14:textId="77777777" w:rsidTr="00AE6013">
        <w:trPr>
          <w:trHeight w:val="229"/>
        </w:trPr>
        <w:tc>
          <w:tcPr>
            <w:tcW w:w="1500" w:type="dxa"/>
            <w:tcBorders>
              <w:top w:val="nil"/>
              <w:left w:val="nil"/>
              <w:bottom w:val="nil"/>
              <w:right w:val="nil"/>
            </w:tcBorders>
          </w:tcPr>
          <w:p w14:paraId="679136A5"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Natural world</w:t>
            </w:r>
          </w:p>
        </w:tc>
        <w:tc>
          <w:tcPr>
            <w:tcW w:w="1240" w:type="dxa"/>
            <w:tcBorders>
              <w:top w:val="nil"/>
              <w:left w:val="nil"/>
              <w:bottom w:val="nil"/>
              <w:right w:val="nil"/>
            </w:tcBorders>
          </w:tcPr>
          <w:p w14:paraId="48EA451D"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Siting</w:t>
            </w:r>
          </w:p>
        </w:tc>
        <w:tc>
          <w:tcPr>
            <w:tcW w:w="3310" w:type="dxa"/>
            <w:tcBorders>
              <w:top w:val="nil"/>
              <w:left w:val="nil"/>
              <w:bottom w:val="nil"/>
              <w:right w:val="nil"/>
            </w:tcBorders>
          </w:tcPr>
          <w:p w14:paraId="5E6A35F6"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Preserve prime habitat</w:t>
            </w:r>
          </w:p>
        </w:tc>
        <w:tc>
          <w:tcPr>
            <w:tcW w:w="160" w:type="dxa"/>
            <w:tcBorders>
              <w:top w:val="nil"/>
              <w:left w:val="nil"/>
              <w:bottom w:val="nil"/>
              <w:right w:val="nil"/>
            </w:tcBorders>
          </w:tcPr>
          <w:p w14:paraId="2BA502B3"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18</w:t>
            </w:r>
          </w:p>
        </w:tc>
      </w:tr>
      <w:tr w:rsidR="00B754DC" w:rsidRPr="00B754DC" w14:paraId="69120502" w14:textId="77777777" w:rsidTr="00AE6013">
        <w:trPr>
          <w:trHeight w:val="229"/>
        </w:trPr>
        <w:tc>
          <w:tcPr>
            <w:tcW w:w="1500" w:type="dxa"/>
            <w:tcBorders>
              <w:top w:val="nil"/>
              <w:left w:val="nil"/>
              <w:bottom w:val="nil"/>
              <w:right w:val="nil"/>
            </w:tcBorders>
          </w:tcPr>
          <w:p w14:paraId="6CA7782D"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6FBA5918"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5AF8EC92"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Protect wetlands and surface water</w:t>
            </w:r>
          </w:p>
        </w:tc>
        <w:tc>
          <w:tcPr>
            <w:tcW w:w="160" w:type="dxa"/>
            <w:tcBorders>
              <w:top w:val="nil"/>
              <w:left w:val="nil"/>
              <w:bottom w:val="nil"/>
              <w:right w:val="nil"/>
            </w:tcBorders>
          </w:tcPr>
          <w:p w14:paraId="1A988AD0"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18</w:t>
            </w:r>
          </w:p>
        </w:tc>
      </w:tr>
      <w:tr w:rsidR="00B754DC" w:rsidRPr="00B754DC" w14:paraId="7451D107" w14:textId="77777777" w:rsidTr="00AE6013">
        <w:trPr>
          <w:trHeight w:val="229"/>
        </w:trPr>
        <w:tc>
          <w:tcPr>
            <w:tcW w:w="1500" w:type="dxa"/>
            <w:tcBorders>
              <w:top w:val="nil"/>
              <w:left w:val="nil"/>
              <w:bottom w:val="nil"/>
              <w:right w:val="nil"/>
            </w:tcBorders>
          </w:tcPr>
          <w:p w14:paraId="73570773"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6CC5ABEE"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7661ABB0"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Preserve prime farmland</w:t>
            </w:r>
          </w:p>
        </w:tc>
        <w:tc>
          <w:tcPr>
            <w:tcW w:w="160" w:type="dxa"/>
            <w:tcBorders>
              <w:top w:val="nil"/>
              <w:left w:val="nil"/>
              <w:bottom w:val="nil"/>
              <w:right w:val="nil"/>
            </w:tcBorders>
          </w:tcPr>
          <w:p w14:paraId="1C04843D"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15</w:t>
            </w:r>
          </w:p>
        </w:tc>
      </w:tr>
      <w:tr w:rsidR="00B754DC" w:rsidRPr="00B754DC" w14:paraId="513918DF" w14:textId="77777777" w:rsidTr="00AE6013">
        <w:trPr>
          <w:trHeight w:val="229"/>
        </w:trPr>
        <w:tc>
          <w:tcPr>
            <w:tcW w:w="1500" w:type="dxa"/>
            <w:tcBorders>
              <w:top w:val="nil"/>
              <w:left w:val="nil"/>
              <w:bottom w:val="nil"/>
              <w:right w:val="nil"/>
            </w:tcBorders>
          </w:tcPr>
          <w:p w14:paraId="01CCF494"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2ECF8F22"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6BB2DC20"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Avoid adverse geology</w:t>
            </w:r>
          </w:p>
        </w:tc>
        <w:tc>
          <w:tcPr>
            <w:tcW w:w="160" w:type="dxa"/>
            <w:tcBorders>
              <w:top w:val="nil"/>
              <w:left w:val="nil"/>
              <w:bottom w:val="nil"/>
              <w:right w:val="nil"/>
            </w:tcBorders>
          </w:tcPr>
          <w:p w14:paraId="47B3A120" w14:textId="77777777" w:rsidR="00B754DC" w:rsidRPr="00B754DC" w:rsidRDefault="00B754DC" w:rsidP="00B754DC">
            <w:pPr>
              <w:bidi w:val="0"/>
              <w:ind w:left="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5</w:t>
            </w:r>
          </w:p>
        </w:tc>
      </w:tr>
      <w:tr w:rsidR="00B754DC" w:rsidRPr="00B754DC" w14:paraId="7550CD25" w14:textId="77777777" w:rsidTr="00AE6013">
        <w:trPr>
          <w:trHeight w:val="229"/>
        </w:trPr>
        <w:tc>
          <w:tcPr>
            <w:tcW w:w="1500" w:type="dxa"/>
            <w:tcBorders>
              <w:top w:val="nil"/>
              <w:left w:val="nil"/>
              <w:bottom w:val="nil"/>
              <w:right w:val="nil"/>
            </w:tcBorders>
          </w:tcPr>
          <w:p w14:paraId="167C1175"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0B6854E"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6524C5F8"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Preserve floodplain functions</w:t>
            </w:r>
          </w:p>
        </w:tc>
        <w:tc>
          <w:tcPr>
            <w:tcW w:w="160" w:type="dxa"/>
            <w:tcBorders>
              <w:top w:val="nil"/>
              <w:left w:val="nil"/>
              <w:bottom w:val="nil"/>
              <w:right w:val="nil"/>
            </w:tcBorders>
          </w:tcPr>
          <w:p w14:paraId="4ECBA39E"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14</w:t>
            </w:r>
          </w:p>
        </w:tc>
      </w:tr>
      <w:tr w:rsidR="00B754DC" w:rsidRPr="00B754DC" w14:paraId="5A113223" w14:textId="77777777" w:rsidTr="00AE6013">
        <w:trPr>
          <w:trHeight w:val="449"/>
        </w:trPr>
        <w:tc>
          <w:tcPr>
            <w:tcW w:w="1500" w:type="dxa"/>
            <w:tcBorders>
              <w:top w:val="nil"/>
              <w:left w:val="nil"/>
              <w:bottom w:val="nil"/>
              <w:right w:val="nil"/>
            </w:tcBorders>
          </w:tcPr>
          <w:p w14:paraId="37DB0219"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67EC4415"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6DFCD303" w14:textId="77777777" w:rsidR="00B754DC" w:rsidRPr="00B754DC" w:rsidRDefault="00B754DC" w:rsidP="00B754DC">
            <w:pPr>
              <w:bidi w:val="0"/>
              <w:ind w:left="80" w:right="358"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Avoid unsuitable development on steep slopes</w:t>
            </w:r>
          </w:p>
        </w:tc>
        <w:tc>
          <w:tcPr>
            <w:tcW w:w="160" w:type="dxa"/>
            <w:tcBorders>
              <w:top w:val="nil"/>
              <w:left w:val="nil"/>
              <w:bottom w:val="nil"/>
              <w:right w:val="nil"/>
            </w:tcBorders>
          </w:tcPr>
          <w:p w14:paraId="1737FDD2" w14:textId="77777777" w:rsidR="00B754DC" w:rsidRPr="00B754DC" w:rsidRDefault="00B754DC" w:rsidP="00B754DC">
            <w:pPr>
              <w:bidi w:val="0"/>
              <w:ind w:left="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6</w:t>
            </w:r>
          </w:p>
        </w:tc>
      </w:tr>
      <w:tr w:rsidR="00B754DC" w:rsidRPr="00B754DC" w14:paraId="083A91C9" w14:textId="77777777" w:rsidTr="00AE6013">
        <w:trPr>
          <w:trHeight w:val="229"/>
        </w:trPr>
        <w:tc>
          <w:tcPr>
            <w:tcW w:w="1500" w:type="dxa"/>
            <w:tcBorders>
              <w:top w:val="nil"/>
              <w:left w:val="nil"/>
              <w:bottom w:val="nil"/>
              <w:right w:val="nil"/>
            </w:tcBorders>
          </w:tcPr>
          <w:p w14:paraId="60BD422D"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57A0B3E7"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4B2292EA"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Preserve greenfields</w:t>
            </w:r>
          </w:p>
        </w:tc>
        <w:tc>
          <w:tcPr>
            <w:tcW w:w="160" w:type="dxa"/>
            <w:tcBorders>
              <w:top w:val="nil"/>
              <w:left w:val="nil"/>
              <w:bottom w:val="nil"/>
              <w:right w:val="nil"/>
            </w:tcBorders>
          </w:tcPr>
          <w:p w14:paraId="086AE75D"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23</w:t>
            </w:r>
          </w:p>
        </w:tc>
      </w:tr>
      <w:tr w:rsidR="00B754DC" w:rsidRPr="00B754DC" w14:paraId="7B5B25A2" w14:textId="77777777" w:rsidTr="00AE6013">
        <w:trPr>
          <w:trHeight w:val="229"/>
        </w:trPr>
        <w:tc>
          <w:tcPr>
            <w:tcW w:w="1500" w:type="dxa"/>
            <w:tcBorders>
              <w:top w:val="nil"/>
              <w:left w:val="nil"/>
              <w:bottom w:val="nil"/>
              <w:right w:val="nil"/>
            </w:tcBorders>
          </w:tcPr>
          <w:p w14:paraId="49F78BEF"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8C02757"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Land and water</w:t>
            </w:r>
          </w:p>
        </w:tc>
        <w:tc>
          <w:tcPr>
            <w:tcW w:w="3310" w:type="dxa"/>
            <w:tcBorders>
              <w:top w:val="nil"/>
              <w:left w:val="nil"/>
              <w:bottom w:val="nil"/>
              <w:right w:val="nil"/>
            </w:tcBorders>
          </w:tcPr>
          <w:p w14:paraId="3EB21470"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Manage stormwater</w:t>
            </w:r>
          </w:p>
        </w:tc>
        <w:tc>
          <w:tcPr>
            <w:tcW w:w="160" w:type="dxa"/>
            <w:tcBorders>
              <w:top w:val="nil"/>
              <w:left w:val="nil"/>
              <w:bottom w:val="nil"/>
              <w:right w:val="nil"/>
            </w:tcBorders>
          </w:tcPr>
          <w:p w14:paraId="50C6F2BD"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21</w:t>
            </w:r>
          </w:p>
        </w:tc>
      </w:tr>
      <w:tr w:rsidR="00B754DC" w:rsidRPr="00B754DC" w14:paraId="4F2CFE7F" w14:textId="77777777" w:rsidTr="00AE6013">
        <w:trPr>
          <w:trHeight w:val="229"/>
        </w:trPr>
        <w:tc>
          <w:tcPr>
            <w:tcW w:w="1500" w:type="dxa"/>
            <w:tcBorders>
              <w:top w:val="nil"/>
              <w:left w:val="nil"/>
              <w:bottom w:val="nil"/>
              <w:right w:val="nil"/>
            </w:tcBorders>
          </w:tcPr>
          <w:p w14:paraId="72BFA40C"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D05454A"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0E3FF523"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Reduce pesticide and fertilizer impacts</w:t>
            </w:r>
          </w:p>
        </w:tc>
        <w:tc>
          <w:tcPr>
            <w:tcW w:w="160" w:type="dxa"/>
            <w:tcBorders>
              <w:top w:val="nil"/>
              <w:left w:val="nil"/>
              <w:bottom w:val="nil"/>
              <w:right w:val="nil"/>
            </w:tcBorders>
          </w:tcPr>
          <w:p w14:paraId="46ABFD9B" w14:textId="77777777" w:rsidR="00B754DC" w:rsidRPr="00B754DC" w:rsidRDefault="00B754DC" w:rsidP="00B754DC">
            <w:pPr>
              <w:bidi w:val="0"/>
              <w:ind w:left="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9</w:t>
            </w:r>
          </w:p>
        </w:tc>
      </w:tr>
      <w:tr w:rsidR="00B754DC" w:rsidRPr="00B754DC" w14:paraId="00EEED81" w14:textId="77777777" w:rsidTr="00AE6013">
        <w:trPr>
          <w:trHeight w:val="449"/>
        </w:trPr>
        <w:tc>
          <w:tcPr>
            <w:tcW w:w="1500" w:type="dxa"/>
            <w:tcBorders>
              <w:top w:val="nil"/>
              <w:left w:val="nil"/>
              <w:bottom w:val="nil"/>
              <w:right w:val="nil"/>
            </w:tcBorders>
          </w:tcPr>
          <w:p w14:paraId="0C2C2A27"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1559CFBF"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318380FE" w14:textId="77777777" w:rsidR="00B754DC" w:rsidRPr="00B754DC" w:rsidRDefault="00B754DC" w:rsidP="00B754DC">
            <w:pPr>
              <w:bidi w:val="0"/>
              <w:ind w:left="80" w:right="253"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Prevent surface and groundwater contamination</w:t>
            </w:r>
          </w:p>
        </w:tc>
        <w:tc>
          <w:tcPr>
            <w:tcW w:w="160" w:type="dxa"/>
            <w:tcBorders>
              <w:top w:val="nil"/>
              <w:left w:val="nil"/>
              <w:bottom w:val="nil"/>
              <w:right w:val="nil"/>
            </w:tcBorders>
          </w:tcPr>
          <w:p w14:paraId="1CF8695E"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18</w:t>
            </w:r>
          </w:p>
        </w:tc>
      </w:tr>
      <w:tr w:rsidR="00B754DC" w:rsidRPr="00B754DC" w14:paraId="2CA3BCCF" w14:textId="77777777" w:rsidTr="00AE6013">
        <w:trPr>
          <w:trHeight w:val="229"/>
        </w:trPr>
        <w:tc>
          <w:tcPr>
            <w:tcW w:w="1500" w:type="dxa"/>
            <w:tcBorders>
              <w:top w:val="nil"/>
              <w:left w:val="nil"/>
              <w:bottom w:val="nil"/>
              <w:right w:val="nil"/>
            </w:tcBorders>
          </w:tcPr>
          <w:p w14:paraId="691A23BC"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2AD9D424"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01AC3D27"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Preserve species biodiversity</w:t>
            </w:r>
          </w:p>
        </w:tc>
        <w:tc>
          <w:tcPr>
            <w:tcW w:w="160" w:type="dxa"/>
            <w:tcBorders>
              <w:top w:val="nil"/>
              <w:left w:val="nil"/>
              <w:bottom w:val="nil"/>
              <w:right w:val="nil"/>
            </w:tcBorders>
          </w:tcPr>
          <w:p w14:paraId="47B2AD00"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16</w:t>
            </w:r>
          </w:p>
        </w:tc>
      </w:tr>
      <w:tr w:rsidR="00B754DC" w:rsidRPr="00B754DC" w14:paraId="1D6372E3" w14:textId="77777777" w:rsidTr="00AE6013">
        <w:trPr>
          <w:trHeight w:val="229"/>
        </w:trPr>
        <w:tc>
          <w:tcPr>
            <w:tcW w:w="1500" w:type="dxa"/>
            <w:tcBorders>
              <w:top w:val="nil"/>
              <w:left w:val="nil"/>
              <w:bottom w:val="nil"/>
              <w:right w:val="nil"/>
            </w:tcBorders>
          </w:tcPr>
          <w:p w14:paraId="208F1995"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2CD52E70"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09635934"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Control invasive species</w:t>
            </w:r>
          </w:p>
        </w:tc>
        <w:tc>
          <w:tcPr>
            <w:tcW w:w="160" w:type="dxa"/>
            <w:tcBorders>
              <w:top w:val="nil"/>
              <w:left w:val="nil"/>
              <w:bottom w:val="nil"/>
              <w:right w:val="nil"/>
            </w:tcBorders>
          </w:tcPr>
          <w:p w14:paraId="4361E38D"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11</w:t>
            </w:r>
          </w:p>
        </w:tc>
      </w:tr>
      <w:tr w:rsidR="00B754DC" w:rsidRPr="00B754DC" w14:paraId="4D780DA9" w14:textId="77777777" w:rsidTr="00AE6013">
        <w:trPr>
          <w:trHeight w:val="229"/>
        </w:trPr>
        <w:tc>
          <w:tcPr>
            <w:tcW w:w="1500" w:type="dxa"/>
            <w:tcBorders>
              <w:top w:val="nil"/>
              <w:left w:val="nil"/>
              <w:bottom w:val="nil"/>
              <w:right w:val="nil"/>
            </w:tcBorders>
          </w:tcPr>
          <w:p w14:paraId="0B3B4011"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7B15783B"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01B26826"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Restore disturbed soils</w:t>
            </w:r>
          </w:p>
        </w:tc>
        <w:tc>
          <w:tcPr>
            <w:tcW w:w="160" w:type="dxa"/>
            <w:tcBorders>
              <w:top w:val="nil"/>
              <w:left w:val="nil"/>
              <w:bottom w:val="nil"/>
              <w:right w:val="nil"/>
            </w:tcBorders>
          </w:tcPr>
          <w:p w14:paraId="34521EE5"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10</w:t>
            </w:r>
          </w:p>
        </w:tc>
      </w:tr>
      <w:tr w:rsidR="00B754DC" w:rsidRPr="00B754DC" w14:paraId="165E1CE8" w14:textId="77777777" w:rsidTr="00AE6013">
        <w:trPr>
          <w:trHeight w:val="449"/>
        </w:trPr>
        <w:tc>
          <w:tcPr>
            <w:tcW w:w="1500" w:type="dxa"/>
            <w:tcBorders>
              <w:top w:val="nil"/>
              <w:left w:val="nil"/>
              <w:bottom w:val="nil"/>
              <w:right w:val="nil"/>
            </w:tcBorders>
          </w:tcPr>
          <w:p w14:paraId="11B0EE67"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4BB6AF5F"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3A72B411" w14:textId="77777777" w:rsidR="00B754DC" w:rsidRPr="00B754DC" w:rsidRDefault="00B754DC" w:rsidP="00B754DC">
            <w:pPr>
              <w:bidi w:val="0"/>
              <w:ind w:left="80" w:right="385" w:hanging="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Maintain wetland and surface water functions</w:t>
            </w:r>
          </w:p>
        </w:tc>
        <w:tc>
          <w:tcPr>
            <w:tcW w:w="160" w:type="dxa"/>
            <w:tcBorders>
              <w:top w:val="nil"/>
              <w:left w:val="nil"/>
              <w:bottom w:val="nil"/>
              <w:right w:val="nil"/>
            </w:tcBorders>
          </w:tcPr>
          <w:p w14:paraId="5D72C0DF"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19</w:t>
            </w:r>
          </w:p>
        </w:tc>
      </w:tr>
      <w:tr w:rsidR="00B754DC" w:rsidRPr="00B754DC" w14:paraId="0C5F4FAB" w14:textId="77777777" w:rsidTr="00AE6013">
        <w:trPr>
          <w:trHeight w:val="229"/>
        </w:trPr>
        <w:tc>
          <w:tcPr>
            <w:tcW w:w="1500" w:type="dxa"/>
            <w:tcBorders>
              <w:top w:val="nil"/>
              <w:left w:val="nil"/>
              <w:bottom w:val="nil"/>
              <w:right w:val="nil"/>
            </w:tcBorders>
          </w:tcPr>
          <w:p w14:paraId="3387A75B"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Climate and risk</w:t>
            </w:r>
          </w:p>
        </w:tc>
        <w:tc>
          <w:tcPr>
            <w:tcW w:w="1240" w:type="dxa"/>
            <w:tcBorders>
              <w:top w:val="nil"/>
              <w:left w:val="nil"/>
              <w:bottom w:val="nil"/>
              <w:right w:val="nil"/>
            </w:tcBorders>
          </w:tcPr>
          <w:p w14:paraId="762C14F0"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Emissions</w:t>
            </w:r>
          </w:p>
        </w:tc>
        <w:tc>
          <w:tcPr>
            <w:tcW w:w="3310" w:type="dxa"/>
            <w:tcBorders>
              <w:top w:val="nil"/>
              <w:left w:val="nil"/>
              <w:bottom w:val="nil"/>
              <w:right w:val="nil"/>
            </w:tcBorders>
          </w:tcPr>
          <w:p w14:paraId="142C34F3"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Reduce greenhouse gas emissions</w:t>
            </w:r>
          </w:p>
        </w:tc>
        <w:tc>
          <w:tcPr>
            <w:tcW w:w="160" w:type="dxa"/>
            <w:tcBorders>
              <w:top w:val="nil"/>
              <w:left w:val="nil"/>
              <w:bottom w:val="nil"/>
              <w:right w:val="nil"/>
            </w:tcBorders>
          </w:tcPr>
          <w:p w14:paraId="7EF80832"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25</w:t>
            </w:r>
          </w:p>
        </w:tc>
      </w:tr>
      <w:tr w:rsidR="00B754DC" w:rsidRPr="00B754DC" w14:paraId="21B59161" w14:textId="77777777" w:rsidTr="00AE6013">
        <w:trPr>
          <w:trHeight w:val="229"/>
        </w:trPr>
        <w:tc>
          <w:tcPr>
            <w:tcW w:w="1500" w:type="dxa"/>
            <w:tcBorders>
              <w:top w:val="nil"/>
              <w:left w:val="nil"/>
              <w:bottom w:val="nil"/>
              <w:right w:val="nil"/>
            </w:tcBorders>
          </w:tcPr>
          <w:p w14:paraId="3F7FFD02"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2C19FDCF"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7C2ABDFF"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Reduce air pollutant emissions</w:t>
            </w:r>
          </w:p>
        </w:tc>
        <w:tc>
          <w:tcPr>
            <w:tcW w:w="160" w:type="dxa"/>
            <w:tcBorders>
              <w:top w:val="nil"/>
              <w:left w:val="nil"/>
              <w:bottom w:val="nil"/>
              <w:right w:val="nil"/>
            </w:tcBorders>
          </w:tcPr>
          <w:p w14:paraId="0EC7CAA3"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15</w:t>
            </w:r>
          </w:p>
        </w:tc>
      </w:tr>
      <w:tr w:rsidR="00B754DC" w:rsidRPr="00B754DC" w14:paraId="11F92889" w14:textId="77777777" w:rsidTr="00AE6013">
        <w:trPr>
          <w:trHeight w:val="229"/>
        </w:trPr>
        <w:tc>
          <w:tcPr>
            <w:tcW w:w="1500" w:type="dxa"/>
            <w:tcBorders>
              <w:top w:val="nil"/>
              <w:left w:val="nil"/>
              <w:bottom w:val="nil"/>
              <w:right w:val="nil"/>
            </w:tcBorders>
          </w:tcPr>
          <w:p w14:paraId="4D96F8A0"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3CCE96B"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Resilience</w:t>
            </w:r>
          </w:p>
        </w:tc>
        <w:tc>
          <w:tcPr>
            <w:tcW w:w="3310" w:type="dxa"/>
            <w:tcBorders>
              <w:top w:val="nil"/>
              <w:left w:val="nil"/>
              <w:bottom w:val="nil"/>
              <w:right w:val="nil"/>
            </w:tcBorders>
          </w:tcPr>
          <w:p w14:paraId="572378CC"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Assess climate threat</w:t>
            </w:r>
          </w:p>
        </w:tc>
        <w:tc>
          <w:tcPr>
            <w:tcW w:w="160" w:type="dxa"/>
            <w:tcBorders>
              <w:top w:val="nil"/>
              <w:left w:val="nil"/>
              <w:bottom w:val="nil"/>
              <w:right w:val="nil"/>
            </w:tcBorders>
          </w:tcPr>
          <w:p w14:paraId="06DE1C87"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15</w:t>
            </w:r>
          </w:p>
        </w:tc>
      </w:tr>
      <w:tr w:rsidR="00B754DC" w:rsidRPr="00B754DC" w14:paraId="1E8C0DA4" w14:textId="77777777" w:rsidTr="00AE6013">
        <w:trPr>
          <w:trHeight w:val="229"/>
        </w:trPr>
        <w:tc>
          <w:tcPr>
            <w:tcW w:w="1500" w:type="dxa"/>
            <w:tcBorders>
              <w:top w:val="nil"/>
              <w:left w:val="nil"/>
              <w:bottom w:val="nil"/>
              <w:right w:val="nil"/>
            </w:tcBorders>
          </w:tcPr>
          <w:p w14:paraId="1E94B9CF"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4AA8E9DA"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4D203E1D"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Avoid traps and vulnerabilities</w:t>
            </w:r>
          </w:p>
        </w:tc>
        <w:tc>
          <w:tcPr>
            <w:tcW w:w="160" w:type="dxa"/>
            <w:tcBorders>
              <w:top w:val="nil"/>
              <w:left w:val="nil"/>
              <w:bottom w:val="nil"/>
              <w:right w:val="nil"/>
            </w:tcBorders>
          </w:tcPr>
          <w:p w14:paraId="68FBCA48"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20</w:t>
            </w:r>
          </w:p>
        </w:tc>
      </w:tr>
      <w:tr w:rsidR="00B754DC" w:rsidRPr="00B754DC" w14:paraId="12BBD86E" w14:textId="77777777" w:rsidTr="00AE6013">
        <w:trPr>
          <w:trHeight w:val="229"/>
        </w:trPr>
        <w:tc>
          <w:tcPr>
            <w:tcW w:w="1500" w:type="dxa"/>
            <w:tcBorders>
              <w:top w:val="nil"/>
              <w:left w:val="nil"/>
              <w:bottom w:val="nil"/>
              <w:right w:val="nil"/>
            </w:tcBorders>
          </w:tcPr>
          <w:p w14:paraId="7DF40C1D"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1681B5F0"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092D8657"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Prepare for long-term adaptability</w:t>
            </w:r>
          </w:p>
        </w:tc>
        <w:tc>
          <w:tcPr>
            <w:tcW w:w="160" w:type="dxa"/>
            <w:tcBorders>
              <w:top w:val="nil"/>
              <w:left w:val="nil"/>
              <w:bottom w:val="nil"/>
              <w:right w:val="nil"/>
            </w:tcBorders>
          </w:tcPr>
          <w:p w14:paraId="32877C64"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20</w:t>
            </w:r>
          </w:p>
        </w:tc>
      </w:tr>
      <w:tr w:rsidR="00B754DC" w:rsidRPr="00B754DC" w14:paraId="0FAFF0FB" w14:textId="77777777" w:rsidTr="00AE6013">
        <w:trPr>
          <w:trHeight w:val="229"/>
        </w:trPr>
        <w:tc>
          <w:tcPr>
            <w:tcW w:w="1500" w:type="dxa"/>
            <w:tcBorders>
              <w:top w:val="nil"/>
              <w:left w:val="nil"/>
              <w:bottom w:val="nil"/>
              <w:right w:val="nil"/>
            </w:tcBorders>
          </w:tcPr>
          <w:p w14:paraId="4B6AAE1B"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56A619D9"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3D3A8415"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Prepare for short-term hazards</w:t>
            </w:r>
          </w:p>
        </w:tc>
        <w:tc>
          <w:tcPr>
            <w:tcW w:w="160" w:type="dxa"/>
            <w:tcBorders>
              <w:top w:val="nil"/>
              <w:left w:val="nil"/>
              <w:bottom w:val="nil"/>
              <w:right w:val="nil"/>
            </w:tcBorders>
          </w:tcPr>
          <w:p w14:paraId="08E9E2D6" w14:textId="77777777" w:rsidR="00B754DC" w:rsidRPr="00B754DC" w:rsidRDefault="00B754DC" w:rsidP="00B754DC">
            <w:pPr>
              <w:bidi w:val="0"/>
              <w:jc w:val="both"/>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21</w:t>
            </w:r>
          </w:p>
        </w:tc>
      </w:tr>
      <w:tr w:rsidR="00B754DC" w:rsidRPr="00B754DC" w14:paraId="5E638074" w14:textId="77777777" w:rsidTr="00AE6013">
        <w:trPr>
          <w:trHeight w:val="204"/>
        </w:trPr>
        <w:tc>
          <w:tcPr>
            <w:tcW w:w="1500" w:type="dxa"/>
            <w:tcBorders>
              <w:top w:val="nil"/>
              <w:left w:val="nil"/>
              <w:bottom w:val="nil"/>
              <w:right w:val="nil"/>
            </w:tcBorders>
          </w:tcPr>
          <w:p w14:paraId="6BBC7A5D"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1240" w:type="dxa"/>
            <w:tcBorders>
              <w:top w:val="nil"/>
              <w:left w:val="nil"/>
              <w:bottom w:val="nil"/>
              <w:right w:val="nil"/>
            </w:tcBorders>
          </w:tcPr>
          <w:p w14:paraId="38AF2FEE" w14:textId="77777777" w:rsidR="00B754DC" w:rsidRPr="00B754DC" w:rsidRDefault="00B754DC" w:rsidP="00B754DC">
            <w:pPr>
              <w:bidi w:val="0"/>
              <w:rPr>
                <w:rFonts w:ascii="Times New Roman" w:eastAsia="Times New Roman" w:hAnsi="Times New Roman" w:cs="Times New Roman"/>
                <w:color w:val="000000"/>
                <w:sz w:val="20"/>
                <w:szCs w:val="20"/>
              </w:rPr>
            </w:pPr>
          </w:p>
        </w:tc>
        <w:tc>
          <w:tcPr>
            <w:tcW w:w="3310" w:type="dxa"/>
            <w:tcBorders>
              <w:top w:val="nil"/>
              <w:left w:val="nil"/>
              <w:bottom w:val="nil"/>
              <w:right w:val="nil"/>
            </w:tcBorders>
          </w:tcPr>
          <w:p w14:paraId="33CE97E7" w14:textId="77777777" w:rsidR="00B754DC" w:rsidRPr="00B754DC" w:rsidRDefault="00B754DC" w:rsidP="00B754DC">
            <w:pPr>
              <w:bidi w:val="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Manage heat islands effects</w:t>
            </w:r>
          </w:p>
        </w:tc>
        <w:tc>
          <w:tcPr>
            <w:tcW w:w="160" w:type="dxa"/>
            <w:tcBorders>
              <w:top w:val="nil"/>
              <w:left w:val="nil"/>
              <w:bottom w:val="nil"/>
              <w:right w:val="nil"/>
            </w:tcBorders>
          </w:tcPr>
          <w:p w14:paraId="17A6359D" w14:textId="77777777" w:rsidR="00B754DC" w:rsidRPr="00B754DC" w:rsidRDefault="00B754DC" w:rsidP="00B754DC">
            <w:pPr>
              <w:bidi w:val="0"/>
              <w:ind w:left="80"/>
              <w:rPr>
                <w:rFonts w:ascii="Times New Roman" w:eastAsia="Times New Roman" w:hAnsi="Times New Roman" w:cs="Times New Roman"/>
                <w:color w:val="000000"/>
                <w:sz w:val="20"/>
                <w:szCs w:val="20"/>
              </w:rPr>
            </w:pPr>
            <w:r w:rsidRPr="00B754DC">
              <w:rPr>
                <w:rFonts w:ascii="Times New Roman" w:eastAsia="Times New Roman" w:hAnsi="Times New Roman" w:cs="Times New Roman"/>
                <w:color w:val="000000"/>
                <w:sz w:val="20"/>
                <w:szCs w:val="20"/>
              </w:rPr>
              <w:t>6</w:t>
            </w:r>
          </w:p>
        </w:tc>
      </w:tr>
    </w:tbl>
    <w:p w14:paraId="2A43D9BA" w14:textId="77777777" w:rsidR="00B754DC" w:rsidRPr="00B754DC" w:rsidRDefault="00B754DC" w:rsidP="00B754DC">
      <w:pPr>
        <w:bidi w:val="0"/>
        <w:spacing w:after="402"/>
        <w:rPr>
          <w:rFonts w:ascii="Times New Roman" w:eastAsia="Times New Roman" w:hAnsi="Times New Roman" w:cs="Times New Roman"/>
          <w:color w:val="000000"/>
          <w:sz w:val="20"/>
          <w:szCs w:val="20"/>
        </w:rPr>
      </w:pPr>
      <w:r w:rsidRPr="00B754DC">
        <w:rPr>
          <w:rFonts w:ascii="Calibri" w:eastAsia="Calibri" w:hAnsi="Calibri" w:cs="Calibri"/>
          <w:noProof/>
          <w:color w:val="000000"/>
          <w:sz w:val="20"/>
          <w:szCs w:val="20"/>
        </w:rPr>
        <mc:AlternateContent>
          <mc:Choice Requires="wpg">
            <w:drawing>
              <wp:inline distT="0" distB="0" distL="0" distR="0" wp14:anchorId="024D123D" wp14:editId="61C15113">
                <wp:extent cx="4267200" cy="6350"/>
                <wp:effectExtent l="0" t="0" r="0" b="0"/>
                <wp:docPr id="28828" name="Group 28828"/>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2184" name="Shape 2184"/>
                        <wps:cNvSpPr/>
                        <wps:spPr>
                          <a:xfrm>
                            <a:off x="0" y="0"/>
                            <a:ext cx="876300" cy="0"/>
                          </a:xfrm>
                          <a:custGeom>
                            <a:avLst/>
                            <a:gdLst/>
                            <a:ahLst/>
                            <a:cxnLst/>
                            <a:rect l="0" t="0" r="0" b="0"/>
                            <a:pathLst>
                              <a:path w="876300">
                                <a:moveTo>
                                  <a:pt x="0" y="0"/>
                                </a:moveTo>
                                <a:lnTo>
                                  <a:pt x="876300" y="0"/>
                                </a:lnTo>
                              </a:path>
                            </a:pathLst>
                          </a:custGeom>
                          <a:noFill/>
                          <a:ln w="6350" cap="flat" cmpd="sng" algn="ctr">
                            <a:solidFill>
                              <a:srgbClr val="000000"/>
                            </a:solidFill>
                            <a:prstDash val="solid"/>
                            <a:miter lim="127000"/>
                          </a:ln>
                          <a:effectLst/>
                        </wps:spPr>
                        <wps:bodyPr/>
                      </wps:wsp>
                      <wps:wsp>
                        <wps:cNvPr id="2185" name="Shape 2185"/>
                        <wps:cNvSpPr/>
                        <wps:spPr>
                          <a:xfrm>
                            <a:off x="876300" y="0"/>
                            <a:ext cx="787400" cy="0"/>
                          </a:xfrm>
                          <a:custGeom>
                            <a:avLst/>
                            <a:gdLst/>
                            <a:ahLst/>
                            <a:cxnLst/>
                            <a:rect l="0" t="0" r="0" b="0"/>
                            <a:pathLst>
                              <a:path w="787400">
                                <a:moveTo>
                                  <a:pt x="0" y="0"/>
                                </a:moveTo>
                                <a:lnTo>
                                  <a:pt x="787400" y="0"/>
                                </a:lnTo>
                              </a:path>
                            </a:pathLst>
                          </a:custGeom>
                          <a:noFill/>
                          <a:ln w="6350" cap="flat" cmpd="sng" algn="ctr">
                            <a:solidFill>
                              <a:srgbClr val="000000"/>
                            </a:solidFill>
                            <a:prstDash val="solid"/>
                            <a:miter lim="127000"/>
                          </a:ln>
                          <a:effectLst/>
                        </wps:spPr>
                        <wps:bodyPr/>
                      </wps:wsp>
                      <wps:wsp>
                        <wps:cNvPr id="2186" name="Shape 2186"/>
                        <wps:cNvSpPr/>
                        <wps:spPr>
                          <a:xfrm>
                            <a:off x="1663700" y="0"/>
                            <a:ext cx="1778000" cy="0"/>
                          </a:xfrm>
                          <a:custGeom>
                            <a:avLst/>
                            <a:gdLst/>
                            <a:ahLst/>
                            <a:cxnLst/>
                            <a:rect l="0" t="0" r="0" b="0"/>
                            <a:pathLst>
                              <a:path w="1778000">
                                <a:moveTo>
                                  <a:pt x="0" y="0"/>
                                </a:moveTo>
                                <a:lnTo>
                                  <a:pt x="1778000" y="0"/>
                                </a:lnTo>
                              </a:path>
                            </a:pathLst>
                          </a:custGeom>
                          <a:noFill/>
                          <a:ln w="6350" cap="flat" cmpd="sng" algn="ctr">
                            <a:solidFill>
                              <a:srgbClr val="000000"/>
                            </a:solidFill>
                            <a:prstDash val="solid"/>
                            <a:miter lim="127000"/>
                          </a:ln>
                          <a:effectLst/>
                        </wps:spPr>
                        <wps:bodyPr/>
                      </wps:wsp>
                      <wps:wsp>
                        <wps:cNvPr id="2187" name="Shape 2187"/>
                        <wps:cNvSpPr/>
                        <wps:spPr>
                          <a:xfrm>
                            <a:off x="3441700" y="0"/>
                            <a:ext cx="825500" cy="0"/>
                          </a:xfrm>
                          <a:custGeom>
                            <a:avLst/>
                            <a:gdLst/>
                            <a:ahLst/>
                            <a:cxnLst/>
                            <a:rect l="0" t="0" r="0" b="0"/>
                            <a:pathLst>
                              <a:path w="825500">
                                <a:moveTo>
                                  <a:pt x="0" y="0"/>
                                </a:moveTo>
                                <a:lnTo>
                                  <a:pt x="825500" y="0"/>
                                </a:lnTo>
                              </a:path>
                            </a:pathLst>
                          </a:custGeom>
                          <a:noFill/>
                          <a:ln w="6350" cap="flat" cmpd="sng" algn="ctr">
                            <a:solidFill>
                              <a:srgbClr val="000000"/>
                            </a:solidFill>
                            <a:prstDash val="solid"/>
                            <a:miter lim="127000"/>
                          </a:ln>
                          <a:effectLst/>
                        </wps:spPr>
                        <wps:bodyPr/>
                      </wps:wsp>
                    </wpg:wgp>
                  </a:graphicData>
                </a:graphic>
              </wp:inline>
            </w:drawing>
          </mc:Choice>
          <mc:Fallback>
            <w:pict>
              <v:group w14:anchorId="438B291A" id="Group 28828"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">
                <v:shape id="Shape 2184" o:spid="_x0000_s1027" style="position:absolute;width:8763;height:0;visibility:visible;mso-wrap-style:square;v-text-anchor:top" coordsize="876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" path="m,l876300,e" filled="f" strokeweight=".5pt">
                  <v:stroke miterlimit="83231f" joinstyle="miter"/>
                  <v:path arrowok="t" textboxrect="0,0,876300,0"/>
                </v:shape>
                <v:shape id="Shape 2185" o:spid="_x0000_s1028" style="position:absolute;left:8763;width:7874;height:0;visibility:visible;mso-wrap-style:square;v-text-anchor:top" coordsize="78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" path="m,l787400,e" filled="f" strokeweight=".5pt">
                  <v:stroke miterlimit="83231f" joinstyle="miter"/>
                  <v:path arrowok="t" textboxrect="0,0,787400,0"/>
                </v:shape>
                <v:shape id="Shape 2186" o:spid="_x0000_s1029" style="position:absolute;left:16637;width:17780;height:0;visibility:visible;mso-wrap-style:square;v-text-anchor:top" coordsize="177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" path="m,l1778000,e" filled="f" strokeweight=".5pt">
                  <v:stroke miterlimit="83231f" joinstyle="miter"/>
                  <v:path arrowok="t" textboxrect="0,0,1778000,0"/>
                </v:shape>
                <v:shape id="Shape 2187" o:spid="_x0000_s1030" style="position:absolute;left:34417;width:8255;height:0;visibility:visible;mso-wrap-style:square;v-text-anchor:top" coordsize="825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" path="m,l825500,e" filled="f" strokeweight=".5pt">
                  <v:stroke miterlimit="83231f" joinstyle="miter"/>
                  <v:path arrowok="t" textboxrect="0,0,825500,0"/>
                </v:shape>
                <w10:wrap anchorx="page"/>
                <w10:anchorlock/>
              </v:group>
            </w:pict>
          </mc:Fallback>
        </mc:AlternateContent>
      </w:r>
    </w:p>
    <w:p w14:paraId="1553888E" w14:textId="1AFAF58C" w:rsidR="00875D9A" w:rsidRPr="00875D9A" w:rsidRDefault="00875D9A" w:rsidP="00875D9A">
      <w:pPr>
        <w:jc w:val="both"/>
        <w:rPr>
          <w:rFonts w:cs="B Nazanin"/>
          <w:sz w:val="20"/>
          <w:szCs w:val="20"/>
          <w:rtl/>
        </w:rPr>
      </w:pPr>
    </w:p>
    <w:p w14:paraId="2C5ADA0F" w14:textId="46E5DC67" w:rsidR="004E4B4C" w:rsidRPr="00BF263D" w:rsidRDefault="004E4B4C" w:rsidP="00C76C6B">
      <w:pPr>
        <w:jc w:val="both"/>
        <w:rPr>
          <w:rFonts w:cs="B Nazanin"/>
          <w:sz w:val="40"/>
          <w:szCs w:val="40"/>
          <w:rtl/>
        </w:rPr>
      </w:pPr>
      <w:r w:rsidRPr="00BF263D">
        <w:rPr>
          <w:rFonts w:cs="B Nazanin" w:hint="cs"/>
          <w:sz w:val="40"/>
          <w:szCs w:val="40"/>
          <w:rtl/>
        </w:rPr>
        <w:t>شرح هر اعتبار شامل بحث در مورد طراحی پروژه است، و تضمین می کند که زمینه اعتبار مشخص است. نمونه‌ای از محیط شهری از متن تقلبی، گنجاندن مناظر سنتی خیابان، انتخاب مصالح ساختمانی، یا محدودیت ارتفاع یک مثال روستایی شامل بحث در مورد دیدگاه ها و</w:t>
      </w:r>
      <w:r w:rsidR="00C76C6B" w:rsidRPr="00C76C6B">
        <w:rPr>
          <w:rFonts w:cs="B Nazanin" w:hint="cs"/>
          <w:sz w:val="40"/>
          <w:szCs w:val="40"/>
          <w:rtl/>
        </w:rPr>
        <w:t xml:space="preserve"> چشم انداز مناظر طبیعی، همراه با دیگر ویژگی های برجسته طبیعی و اصلی می باشد. مفهومی که در پس پیشرفت به سطوح موفقیت بالاتر است حول محور این موضوع می چرخد مفهوم به حداقل رساندن صرفاً تأثیرات بر حفظ و بازسازی، در فرآیند برنامه ریزی جامع تر که ورودی ذینفعان را در نظر می گیرد نیست. در نهایت، معیارها و سند ارزیابی شامل طرح‌ها و نقشه‌ها، اسناد خاصی که بر ویژگی‌های زمینه‌ای خاص تأکید دارند، و خلاصه‌ای از سیاست ها و مقررات موجود در حالی که این فقط یک نمونه از این اعتبار است، الف: خلاصه جامعی توسط موسسه پایدار زیرساخت (</w:t>
      </w:r>
      <w:r w:rsidR="00C76C6B" w:rsidRPr="00C76C6B">
        <w:rPr>
          <w:rFonts w:cs="B Nazanin" w:hint="cs"/>
          <w:sz w:val="40"/>
          <w:szCs w:val="40"/>
        </w:rPr>
        <w:t>ITS</w:t>
      </w:r>
      <w:r w:rsidR="00C76C6B" w:rsidRPr="00C76C6B">
        <w:rPr>
          <w:rFonts w:cs="B Nazanin" w:hint="cs"/>
          <w:sz w:val="40"/>
          <w:szCs w:val="40"/>
          <w:rtl/>
        </w:rPr>
        <w:t>، 2015) تهیه شده است.</w:t>
      </w:r>
    </w:p>
    <w:p w14:paraId="34973489" w14:textId="66DB6CF8" w:rsidR="0035735B" w:rsidRPr="00BF263D" w:rsidRDefault="0035735B" w:rsidP="0035735B">
      <w:pPr>
        <w:jc w:val="both"/>
        <w:rPr>
          <w:rFonts w:cs="B Nazanin"/>
          <w:sz w:val="40"/>
          <w:szCs w:val="40"/>
          <w:rtl/>
        </w:rPr>
      </w:pPr>
      <w:r w:rsidRPr="00BF263D">
        <w:rPr>
          <w:rFonts w:cs="B Nazanin" w:hint="cs"/>
          <w:sz w:val="40"/>
          <w:szCs w:val="40"/>
          <w:rtl/>
        </w:rPr>
        <w:t xml:space="preserve">نمونه خوبی از فرآیند صدور گواهینامه </w:t>
      </w:r>
      <w:r w:rsidRPr="00BF263D">
        <w:rPr>
          <w:rFonts w:cs="B Nazanin" w:hint="cs"/>
          <w:sz w:val="40"/>
          <w:szCs w:val="40"/>
        </w:rPr>
        <w:t>Envision</w:t>
      </w:r>
      <w:r w:rsidRPr="00BF263D">
        <w:rPr>
          <w:rFonts w:cs="B Nazanin" w:hint="cs"/>
          <w:sz w:val="40"/>
          <w:szCs w:val="40"/>
          <w:rtl/>
        </w:rPr>
        <w:t xml:space="preserve"> را می توان در یوجین یافت. مانند اورگان، در امتداد راهرو حمل و نقل فعال خیابان آلدر (رودریگز، 2013). خیابان توسکا دارای تردد عابران پیاده و دوچرخه است. به منظور به حداکثر رساندن ایمنی و ترویج سفر با این دو حالت، شهر یوجین با دانشگاه اورگان شریک شد  و منطقه ترانزیت لین برای بازسازی کامل راهروها  با ترکیب ویژگی‌های جدید دوچرخه (راه‌های دوچرخه دوطرفه بافر و خلاف جریان، پیاده‌روی رنگی)، ویژگی‌های جدید عابر پیاده (پیاده‌روهای گسترده، تاج درخت جامع)، و سیگنالینگ بهبود یافته، در شهر خود اجرا کرد.</w:t>
      </w:r>
    </w:p>
    <w:p w14:paraId="09B93870" w14:textId="2C09768F" w:rsidR="0035735B" w:rsidRPr="00BF263D" w:rsidRDefault="0035735B" w:rsidP="00F323D2">
      <w:pPr>
        <w:jc w:val="both"/>
        <w:rPr>
          <w:rFonts w:cs="B Nazanin"/>
          <w:sz w:val="40"/>
          <w:szCs w:val="40"/>
        </w:rPr>
      </w:pPr>
      <w:r w:rsidRPr="00BF263D">
        <w:rPr>
          <w:rFonts w:cs="B Nazanin" w:hint="cs"/>
          <w:sz w:val="40"/>
          <w:szCs w:val="40"/>
          <w:rtl/>
        </w:rPr>
        <w:lastRenderedPageBreak/>
        <w:t>هدف نه تنها فراهم کردن فضای امن برای سفر، بلکه افزایش امکانات است برای تشویق شیوه های حمل و نقل غیر موتوری. خود ارزیابی ارائه شده است</w:t>
      </w:r>
      <w:r w:rsidR="00F323D2" w:rsidRPr="00BF263D">
        <w:rPr>
          <w:rFonts w:cs="B Nazanin" w:hint="cs"/>
          <w:sz w:val="40"/>
          <w:szCs w:val="40"/>
          <w:rtl/>
        </w:rPr>
        <w:t>.</w:t>
      </w:r>
      <w:r w:rsidRPr="00BF263D">
        <w:rPr>
          <w:rFonts w:cs="B Nazanin" w:hint="cs"/>
          <w:sz w:val="40"/>
          <w:szCs w:val="40"/>
          <w:rtl/>
        </w:rPr>
        <w:t xml:space="preserve"> نمره 65% "بله" برای کیفیت زندگی، 74</w:t>
      </w:r>
      <w:r w:rsidRPr="00BF263D">
        <w:rPr>
          <w:rFonts w:ascii="Sakkal Majalla" w:hAnsi="Sakkal Majalla" w:cs="Sakkal Majalla" w:hint="cs"/>
          <w:sz w:val="40"/>
          <w:szCs w:val="40"/>
          <w:rtl/>
        </w:rPr>
        <w:t>٪</w:t>
      </w:r>
      <w:r w:rsidRPr="00BF263D">
        <w:rPr>
          <w:rFonts w:cs="B Nazanin" w:hint="cs"/>
          <w:sz w:val="40"/>
          <w:szCs w:val="40"/>
          <w:rtl/>
        </w:rPr>
        <w:t xml:space="preserve"> "بله" برای رهبری، 34</w:t>
      </w:r>
      <w:r w:rsidRPr="00BF263D">
        <w:rPr>
          <w:rFonts w:ascii="Sakkal Majalla" w:hAnsi="Sakkal Majalla" w:cs="Sakkal Majalla" w:hint="cs"/>
          <w:sz w:val="40"/>
          <w:szCs w:val="40"/>
          <w:rtl/>
        </w:rPr>
        <w:t>٪</w:t>
      </w:r>
      <w:r w:rsidRPr="00BF263D">
        <w:rPr>
          <w:rFonts w:cs="B Nazanin" w:hint="cs"/>
          <w:sz w:val="40"/>
          <w:szCs w:val="40"/>
          <w:rtl/>
        </w:rPr>
        <w:t>45</w:t>
      </w:r>
      <w:r w:rsidRPr="00BF263D">
        <w:rPr>
          <w:rFonts w:ascii="Sakkal Majalla" w:hAnsi="Sakkal Majalla" w:cs="Sakkal Majalla" w:hint="cs"/>
          <w:sz w:val="40"/>
          <w:szCs w:val="40"/>
          <w:rtl/>
        </w:rPr>
        <w:t>٪</w:t>
      </w:r>
      <w:r w:rsidRPr="00BF263D">
        <w:rPr>
          <w:rFonts w:cs="B Nazanin" w:hint="cs"/>
          <w:sz w:val="40"/>
          <w:szCs w:val="40"/>
          <w:rtl/>
        </w:rPr>
        <w:t xml:space="preserve"> امتیاز "بله" برای آب و هوا. در مجموع، ارزیابی یک کلیت ارائه داد رتبه "بله" برای تخصیص منابع، رتبه "بله" 11</w:t>
      </w:r>
      <w:r w:rsidRPr="00BF263D">
        <w:rPr>
          <w:rFonts w:ascii="Sakkal Majalla" w:hAnsi="Sakkal Majalla" w:cs="Sakkal Majalla" w:hint="cs"/>
          <w:sz w:val="40"/>
          <w:szCs w:val="40"/>
          <w:rtl/>
        </w:rPr>
        <w:t>٪</w:t>
      </w:r>
      <w:r w:rsidRPr="00BF263D">
        <w:rPr>
          <w:rFonts w:cs="B Nazanin" w:hint="cs"/>
          <w:sz w:val="40"/>
          <w:szCs w:val="40"/>
          <w:rtl/>
        </w:rPr>
        <w:t xml:space="preserve"> برای جهان طبیعی، و یک59.8</w:t>
      </w:r>
      <w:r w:rsidRPr="00BF263D">
        <w:rPr>
          <w:rFonts w:ascii="Sakkal Majalla" w:hAnsi="Sakkal Majalla" w:cs="Sakkal Majalla" w:hint="cs"/>
          <w:sz w:val="40"/>
          <w:szCs w:val="40"/>
          <w:rtl/>
        </w:rPr>
        <w:t>٪</w:t>
      </w:r>
      <w:r w:rsidRPr="00BF263D">
        <w:rPr>
          <w:rFonts w:cs="B Nazanin" w:hint="cs"/>
          <w:sz w:val="40"/>
          <w:szCs w:val="40"/>
          <w:rtl/>
        </w:rPr>
        <w:t xml:space="preserve"> امتیاز "بله"، که پروژه را در گواهینامه </w:t>
      </w:r>
      <w:r w:rsidRPr="00BF263D">
        <w:rPr>
          <w:rFonts w:cs="B Nazanin" w:hint="cs"/>
          <w:sz w:val="40"/>
          <w:szCs w:val="40"/>
        </w:rPr>
        <w:t>Envision Platinum</w:t>
      </w:r>
      <w:r w:rsidRPr="00BF263D">
        <w:rPr>
          <w:rFonts w:cs="B Nazanin" w:hint="cs"/>
          <w:sz w:val="40"/>
          <w:szCs w:val="40"/>
          <w:rtl/>
        </w:rPr>
        <w:t xml:space="preserve"> قرار می دهد. با این حال، به یاد بیاورید که این صرفاً خود ارزیابی بود و نه ارزیابی گواهی شده برای ادامه مثال بالا، تحت اعتبار </w:t>
      </w:r>
      <w:r w:rsidR="00F323D2" w:rsidRPr="00BF263D">
        <w:rPr>
          <w:rFonts w:cs="Cambria" w:hint="cs"/>
          <w:sz w:val="40"/>
          <w:szCs w:val="40"/>
          <w:rtl/>
        </w:rPr>
        <w:t>"</w:t>
      </w:r>
      <w:r w:rsidRPr="00BF263D">
        <w:rPr>
          <w:rFonts w:cs="B Nazanin" w:hint="cs"/>
          <w:sz w:val="40"/>
          <w:szCs w:val="40"/>
          <w:rtl/>
        </w:rPr>
        <w:t>حفظ دیدگاه‌ها و ویژگی‌های محلی، شهر با پاسخ مثبت به دو سؤال ارزیابی، امتیاز 2/2 را کسب کرد</w:t>
      </w:r>
      <w:r w:rsidR="00F323D2" w:rsidRPr="00BF263D">
        <w:rPr>
          <w:rFonts w:cs="Cambria" w:hint="cs"/>
          <w:sz w:val="40"/>
          <w:szCs w:val="40"/>
          <w:rtl/>
        </w:rPr>
        <w:t>"</w:t>
      </w:r>
      <w:r w:rsidRPr="00BF263D">
        <w:rPr>
          <w:rFonts w:cs="B Nazanin" w:hint="cs"/>
          <w:sz w:val="40"/>
          <w:szCs w:val="40"/>
          <w:rtl/>
        </w:rPr>
        <w:t xml:space="preserve">. در این تفسیر آمده است که </w:t>
      </w:r>
      <w:r w:rsidR="00F323D2" w:rsidRPr="00BF263D">
        <w:rPr>
          <w:rFonts w:cs="Cambria" w:hint="cs"/>
          <w:sz w:val="40"/>
          <w:szCs w:val="40"/>
          <w:rtl/>
        </w:rPr>
        <w:t>"</w:t>
      </w:r>
      <w:r w:rsidRPr="00BF263D">
        <w:rPr>
          <w:rFonts w:cs="B Nazanin" w:hint="cs"/>
          <w:sz w:val="40"/>
          <w:szCs w:val="40"/>
          <w:rtl/>
        </w:rPr>
        <w:t>تیم پروژه از نزدیک با آن کار کرد ذینفعان برای تعویض چراغ های خیابان و احداث پیاده رو و درختکاری که شخصیت محلی را حفظ و تقویت کرد</w:t>
      </w:r>
      <w:r w:rsidR="00F323D2" w:rsidRPr="00BF263D">
        <w:rPr>
          <w:rFonts w:cs="B Nazanin" w:hint="cs"/>
          <w:sz w:val="40"/>
          <w:szCs w:val="40"/>
          <w:rtl/>
        </w:rPr>
        <w:t>ند</w:t>
      </w:r>
      <w:r w:rsidRPr="00BF263D">
        <w:rPr>
          <w:rFonts w:cs="B Nazanin" w:hint="cs"/>
          <w:sz w:val="40"/>
          <w:szCs w:val="40"/>
          <w:rtl/>
        </w:rPr>
        <w:t>.</w:t>
      </w:r>
      <w:r w:rsidR="00F323D2" w:rsidRPr="00BF263D">
        <w:rPr>
          <w:rFonts w:cs="Cambria" w:hint="cs"/>
          <w:sz w:val="40"/>
          <w:szCs w:val="40"/>
          <w:rtl/>
        </w:rPr>
        <w:t>"</w:t>
      </w:r>
      <w:r w:rsidRPr="00BF263D">
        <w:rPr>
          <w:rFonts w:cs="B Nazanin" w:hint="cs"/>
          <w:sz w:val="40"/>
          <w:szCs w:val="40"/>
          <w:rtl/>
        </w:rPr>
        <w:t xml:space="preserve"> این تفسیر خاص نشان داد نمونه هایی از نحوه کسب اعتبار توسط تیم شکل 7.8 قبل و بعد</w:t>
      </w:r>
      <w:r w:rsidR="00F323D2" w:rsidRPr="00BF263D">
        <w:rPr>
          <w:rFonts w:cs="B Nazanin" w:hint="cs"/>
          <w:sz w:val="40"/>
          <w:szCs w:val="40"/>
          <w:rtl/>
        </w:rPr>
        <w:t xml:space="preserve"> تصویر راهرو</w:t>
      </w:r>
      <w:r w:rsidRPr="00BF263D">
        <w:rPr>
          <w:rFonts w:cs="B Nazanin" w:hint="cs"/>
          <w:sz w:val="40"/>
          <w:szCs w:val="40"/>
          <w:rtl/>
        </w:rPr>
        <w:t xml:space="preserve"> را نشان می دهد</w:t>
      </w:r>
      <w:r w:rsidR="00F323D2" w:rsidRPr="00BF263D">
        <w:rPr>
          <w:rFonts w:cs="B Nazanin" w:hint="cs"/>
          <w:sz w:val="40"/>
          <w:szCs w:val="40"/>
          <w:rtl/>
        </w:rPr>
        <w:t>.</w:t>
      </w:r>
      <w:r w:rsidRPr="00BF263D">
        <w:rPr>
          <w:rFonts w:cs="B Nazanin" w:hint="cs"/>
          <w:sz w:val="40"/>
          <w:szCs w:val="40"/>
          <w:rtl/>
        </w:rPr>
        <w:t xml:space="preserve"> </w:t>
      </w:r>
    </w:p>
    <w:p w14:paraId="4D824DD1" w14:textId="7B27EF74" w:rsidR="009278BD" w:rsidRPr="00BF263D" w:rsidRDefault="009278BD" w:rsidP="00B808AD">
      <w:pPr>
        <w:jc w:val="both"/>
        <w:rPr>
          <w:rFonts w:cs="B Nazanin"/>
          <w:sz w:val="40"/>
          <w:szCs w:val="40"/>
          <w:rtl/>
        </w:rPr>
      </w:pPr>
      <w:r w:rsidRPr="009278BD">
        <w:rPr>
          <w:rFonts w:cs="B Nazanin" w:hint="cs"/>
          <w:sz w:val="40"/>
          <w:szCs w:val="40"/>
          <w:rtl/>
        </w:rPr>
        <w:t xml:space="preserve">از آنجایی که </w:t>
      </w:r>
      <w:r w:rsidRPr="009278BD">
        <w:rPr>
          <w:rFonts w:cs="B Nazanin" w:hint="cs"/>
          <w:sz w:val="40"/>
          <w:szCs w:val="40"/>
        </w:rPr>
        <w:t>LEED</w:t>
      </w:r>
      <w:r w:rsidRPr="009278BD">
        <w:rPr>
          <w:rFonts w:cs="B Nazanin" w:hint="cs"/>
          <w:sz w:val="40"/>
          <w:szCs w:val="40"/>
          <w:rtl/>
        </w:rPr>
        <w:t xml:space="preserve"> تقریباً 20 سال قبل از </w:t>
      </w:r>
      <w:r w:rsidRPr="009278BD">
        <w:rPr>
          <w:rFonts w:cs="B Nazanin" w:hint="cs"/>
          <w:sz w:val="40"/>
          <w:szCs w:val="40"/>
        </w:rPr>
        <w:t>Envision</w:t>
      </w:r>
      <w:r w:rsidRPr="009278BD">
        <w:rPr>
          <w:rFonts w:cs="B Nazanin" w:hint="cs"/>
          <w:sz w:val="40"/>
          <w:szCs w:val="40"/>
          <w:rtl/>
        </w:rPr>
        <w:t xml:space="preserve"> توسعه داده شد، پروژه های </w:t>
      </w:r>
      <w:r w:rsidRPr="009278BD">
        <w:rPr>
          <w:rFonts w:cs="B Nazanin" w:hint="cs"/>
          <w:sz w:val="40"/>
          <w:szCs w:val="40"/>
        </w:rPr>
        <w:t>LEED</w:t>
      </w:r>
      <w:r w:rsidRPr="009278BD">
        <w:rPr>
          <w:rFonts w:cs="B Nazanin" w:hint="cs"/>
          <w:sz w:val="40"/>
          <w:szCs w:val="40"/>
          <w:rtl/>
        </w:rPr>
        <w:t xml:space="preserve"> بیشتر</w:t>
      </w:r>
      <w:r w:rsidRPr="00BF263D">
        <w:rPr>
          <w:rFonts w:cs="B Nazanin" w:hint="cs"/>
          <w:sz w:val="40"/>
          <w:szCs w:val="40"/>
          <w:rtl/>
        </w:rPr>
        <w:t>ی</w:t>
      </w:r>
      <w:r w:rsidRPr="009278BD">
        <w:rPr>
          <w:rFonts w:cs="B Nazanin" w:hint="cs"/>
          <w:sz w:val="40"/>
          <w:szCs w:val="40"/>
          <w:rtl/>
        </w:rPr>
        <w:t xml:space="preserve"> در سراسر جهان در مقابل پروژه های </w:t>
      </w:r>
      <w:r w:rsidRPr="009278BD">
        <w:rPr>
          <w:rFonts w:cs="B Nazanin" w:hint="cs"/>
          <w:sz w:val="40"/>
          <w:szCs w:val="40"/>
        </w:rPr>
        <w:t>Envision</w:t>
      </w:r>
      <w:r w:rsidRPr="00BF263D">
        <w:rPr>
          <w:rFonts w:cs="B Nazanin" w:hint="cs"/>
          <w:sz w:val="40"/>
          <w:szCs w:val="40"/>
          <w:rtl/>
        </w:rPr>
        <w:t xml:space="preserve"> </w:t>
      </w:r>
      <w:r w:rsidRPr="009278BD">
        <w:rPr>
          <w:rFonts w:cs="B Nazanin" w:hint="cs"/>
          <w:sz w:val="40"/>
          <w:szCs w:val="40"/>
          <w:rtl/>
        </w:rPr>
        <w:t>وجود دارد. با این حال، شباهت ها و تفاوت ها</w:t>
      </w:r>
      <w:r w:rsidRPr="00BF263D">
        <w:rPr>
          <w:rFonts w:cs="B Nazanin" w:hint="cs"/>
          <w:sz w:val="40"/>
          <w:szCs w:val="40"/>
          <w:rtl/>
        </w:rPr>
        <w:t>ی</w:t>
      </w:r>
      <w:r w:rsidRPr="009278BD">
        <w:rPr>
          <w:rFonts w:cs="B Nazanin" w:hint="cs"/>
          <w:sz w:val="40"/>
          <w:szCs w:val="40"/>
          <w:rtl/>
        </w:rPr>
        <w:t>ی بین دو سیستم صدور گواهینامه وجود دارد</w:t>
      </w:r>
      <w:r w:rsidRPr="00BF263D">
        <w:rPr>
          <w:rFonts w:cs="B Nazanin" w:hint="cs"/>
          <w:sz w:val="40"/>
          <w:szCs w:val="40"/>
          <w:rtl/>
        </w:rPr>
        <w:t xml:space="preserve">. </w:t>
      </w:r>
      <w:r w:rsidRPr="009278BD">
        <w:rPr>
          <w:rFonts w:cs="B Nazanin" w:hint="cs"/>
          <w:sz w:val="40"/>
          <w:szCs w:val="40"/>
          <w:rtl/>
        </w:rPr>
        <w:t>زمینه‌های همپوشانی در حوزه‌های کاربردی، که تحت اعتبار هر دو سیستم قرار می‌گیرند،</w:t>
      </w:r>
      <w:r w:rsidRPr="00BF263D">
        <w:rPr>
          <w:rFonts w:cs="B Nazanin" w:hint="cs"/>
          <w:sz w:val="40"/>
          <w:szCs w:val="40"/>
          <w:rtl/>
        </w:rPr>
        <w:t xml:space="preserve"> </w:t>
      </w:r>
      <w:r w:rsidRPr="009278BD">
        <w:rPr>
          <w:rFonts w:cs="B Nazanin" w:hint="cs"/>
          <w:sz w:val="40"/>
          <w:szCs w:val="40"/>
          <w:rtl/>
        </w:rPr>
        <w:t>مانند آلودگی نوری، کیفیت روان آب طوفان و حمل و نقل جایگزین. که در</w:t>
      </w:r>
      <w:r w:rsidRPr="00BF263D">
        <w:rPr>
          <w:rFonts w:cs="B Nazanin" w:hint="cs"/>
          <w:sz w:val="40"/>
          <w:szCs w:val="40"/>
          <w:rtl/>
        </w:rPr>
        <w:t xml:space="preserve"> </w:t>
      </w:r>
      <w:r w:rsidRPr="009278BD">
        <w:rPr>
          <w:rFonts w:cs="B Nazanin" w:hint="cs"/>
          <w:sz w:val="40"/>
          <w:szCs w:val="40"/>
          <w:rtl/>
        </w:rPr>
        <w:t xml:space="preserve">در واقع، وقتی به محتوای کلی نگاه می کنیم، </w:t>
      </w:r>
      <w:r w:rsidRPr="009278BD">
        <w:rPr>
          <w:rFonts w:cs="B Nazanin" w:hint="cs"/>
          <w:sz w:val="40"/>
          <w:szCs w:val="40"/>
        </w:rPr>
        <w:t>Envision</w:t>
      </w:r>
      <w:r w:rsidRPr="009278BD">
        <w:rPr>
          <w:rFonts w:cs="B Nazanin" w:hint="cs"/>
          <w:sz w:val="40"/>
          <w:szCs w:val="40"/>
          <w:rtl/>
        </w:rPr>
        <w:t xml:space="preserve"> اساساً تمام </w:t>
      </w:r>
      <w:r w:rsidRPr="009278BD">
        <w:rPr>
          <w:rFonts w:cs="B Nazanin" w:hint="cs"/>
          <w:sz w:val="40"/>
          <w:szCs w:val="40"/>
        </w:rPr>
        <w:t>LEED</w:t>
      </w:r>
      <w:r w:rsidRPr="009278BD">
        <w:rPr>
          <w:rFonts w:cs="B Nazanin" w:hint="cs"/>
          <w:sz w:val="40"/>
          <w:szCs w:val="40"/>
          <w:rtl/>
        </w:rPr>
        <w:t xml:space="preserve"> را پوشش می دهد</w:t>
      </w:r>
      <w:r w:rsidRPr="00BF263D">
        <w:rPr>
          <w:rFonts w:cs="B Nazanin" w:hint="cs"/>
          <w:sz w:val="40"/>
          <w:szCs w:val="40"/>
          <w:rtl/>
        </w:rPr>
        <w:t xml:space="preserve"> </w:t>
      </w:r>
      <w:r w:rsidRPr="009278BD">
        <w:rPr>
          <w:rFonts w:cs="B Nazanin" w:hint="cs"/>
          <w:sz w:val="40"/>
          <w:szCs w:val="40"/>
          <w:rtl/>
        </w:rPr>
        <w:t xml:space="preserve">از طریق تخصیص منابع، جهان طبیعی، و دسته بندی آب و هوا. مقایسه جالب از </w:t>
      </w:r>
      <w:r w:rsidRPr="009278BD">
        <w:rPr>
          <w:rFonts w:cs="B Nazanin" w:hint="cs"/>
          <w:sz w:val="40"/>
          <w:szCs w:val="40"/>
          <w:rtl/>
        </w:rPr>
        <w:lastRenderedPageBreak/>
        <w:t xml:space="preserve">تفاوت های این دو سیستم ناشی می شود. به طور کلی، </w:t>
      </w:r>
      <w:r w:rsidRPr="009278BD">
        <w:rPr>
          <w:rFonts w:cs="B Nazanin" w:hint="cs"/>
          <w:sz w:val="40"/>
          <w:szCs w:val="40"/>
        </w:rPr>
        <w:t>LEED</w:t>
      </w:r>
      <w:r w:rsidRPr="00BF263D">
        <w:rPr>
          <w:rFonts w:cs="B Nazanin" w:hint="cs"/>
          <w:sz w:val="40"/>
          <w:szCs w:val="40"/>
          <w:rtl/>
        </w:rPr>
        <w:t xml:space="preserve"> </w:t>
      </w:r>
      <w:r w:rsidRPr="009278BD">
        <w:rPr>
          <w:rFonts w:cs="B Nazanin" w:hint="cs"/>
          <w:sz w:val="40"/>
          <w:szCs w:val="40"/>
          <w:rtl/>
        </w:rPr>
        <w:t xml:space="preserve">یک سیستم باینری است که در آن سوالات یا "بله" یا "خیر" هستند. با این حال، </w:t>
      </w:r>
      <w:r w:rsidRPr="009278BD">
        <w:rPr>
          <w:rFonts w:cs="B Nazanin" w:hint="cs"/>
          <w:sz w:val="40"/>
          <w:szCs w:val="40"/>
        </w:rPr>
        <w:t>Envision</w:t>
      </w:r>
      <w:r w:rsidRPr="00BF263D">
        <w:rPr>
          <w:rFonts w:cs="B Nazanin" w:hint="cs"/>
          <w:sz w:val="40"/>
          <w:szCs w:val="40"/>
          <w:rtl/>
        </w:rPr>
        <w:t xml:space="preserve"> </w:t>
      </w:r>
      <w:r w:rsidRPr="009278BD">
        <w:rPr>
          <w:rFonts w:cs="B Nazanin" w:hint="cs"/>
          <w:sz w:val="40"/>
          <w:szCs w:val="40"/>
          <w:rtl/>
        </w:rPr>
        <w:t>دارای پنج سطح موفقیت است که نه تنها طیف بیشتری از آن را امکان پذیر می کند</w:t>
      </w:r>
      <w:r w:rsidRPr="00BF263D">
        <w:rPr>
          <w:rFonts w:cs="B Nazanin" w:hint="cs"/>
          <w:sz w:val="40"/>
          <w:szCs w:val="40"/>
          <w:rtl/>
        </w:rPr>
        <w:t xml:space="preserve"> </w:t>
      </w:r>
      <w:r w:rsidR="00B808AD" w:rsidRPr="00BF263D">
        <w:rPr>
          <w:rFonts w:cs="B Nazanin" w:hint="cs"/>
          <w:sz w:val="40"/>
          <w:szCs w:val="40"/>
          <w:rtl/>
        </w:rPr>
        <w:t>که باعث به وجود امدن رتبه بندی می شود</w:t>
      </w:r>
      <w:r w:rsidRPr="009278BD">
        <w:rPr>
          <w:rFonts w:cs="B Nazanin" w:hint="cs"/>
          <w:sz w:val="40"/>
          <w:szCs w:val="40"/>
          <w:rtl/>
        </w:rPr>
        <w:t>، اما همچنین به مالکان و آژانس‌ها این امکان را می‌دهد که به جای اینکه صرفاً همه یا هیچ چیز را دریافت کنند، برای بهبودهای فزاینده تلاش کنند. هنگام پر کردن</w:t>
      </w:r>
      <w:r w:rsidRPr="00BF263D">
        <w:rPr>
          <w:rFonts w:cs="B Nazanin" w:hint="cs"/>
          <w:sz w:val="40"/>
          <w:szCs w:val="40"/>
          <w:rtl/>
        </w:rPr>
        <w:t xml:space="preserve"> </w:t>
      </w:r>
      <w:r w:rsidRPr="009278BD">
        <w:rPr>
          <w:rFonts w:cs="B Nazanin" w:hint="cs"/>
          <w:sz w:val="40"/>
          <w:szCs w:val="40"/>
          <w:rtl/>
        </w:rPr>
        <w:t xml:space="preserve">چک لیست، </w:t>
      </w:r>
      <w:r w:rsidRPr="009278BD">
        <w:rPr>
          <w:rFonts w:cs="B Nazanin" w:hint="cs"/>
          <w:sz w:val="40"/>
          <w:szCs w:val="40"/>
        </w:rPr>
        <w:t>LEED</w:t>
      </w:r>
      <w:r w:rsidRPr="009278BD">
        <w:rPr>
          <w:rFonts w:cs="B Nazanin" w:hint="cs"/>
          <w:sz w:val="40"/>
          <w:szCs w:val="40"/>
          <w:rtl/>
        </w:rPr>
        <w:t xml:space="preserve"> ساده تر است، اما در محدوده کوچکتر، در حالی که </w:t>
      </w:r>
      <w:r w:rsidRPr="009278BD">
        <w:rPr>
          <w:rFonts w:cs="B Nazanin" w:hint="cs"/>
          <w:sz w:val="40"/>
          <w:szCs w:val="40"/>
        </w:rPr>
        <w:t>Envision</w:t>
      </w:r>
      <w:r w:rsidRPr="009278BD">
        <w:rPr>
          <w:rFonts w:cs="B Nazanin" w:hint="cs"/>
          <w:sz w:val="40"/>
          <w:szCs w:val="40"/>
          <w:rtl/>
        </w:rPr>
        <w:t xml:space="preserve"> </w:t>
      </w:r>
      <w:r w:rsidR="00B808AD" w:rsidRPr="00BF263D">
        <w:rPr>
          <w:rFonts w:cs="B Nazanin" w:hint="cs"/>
          <w:sz w:val="40"/>
          <w:szCs w:val="40"/>
          <w:rtl/>
        </w:rPr>
        <w:t>وجود دارد</w:t>
      </w:r>
      <w:r w:rsidRPr="00BF263D">
        <w:rPr>
          <w:rFonts w:cs="B Nazanin" w:hint="cs"/>
          <w:sz w:val="40"/>
          <w:szCs w:val="40"/>
          <w:rtl/>
        </w:rPr>
        <w:t xml:space="preserve"> </w:t>
      </w:r>
      <w:r w:rsidRPr="009278BD">
        <w:rPr>
          <w:rFonts w:cs="B Nazanin" w:hint="cs"/>
          <w:sz w:val="40"/>
          <w:szCs w:val="40"/>
          <w:rtl/>
        </w:rPr>
        <w:t xml:space="preserve">در سطح هر دسته ذهنی تر است، اما </w:t>
      </w:r>
      <w:r w:rsidR="00B808AD" w:rsidRPr="009278BD">
        <w:rPr>
          <w:rFonts w:cs="B Nazanin" w:hint="cs"/>
          <w:sz w:val="40"/>
          <w:szCs w:val="40"/>
          <w:rtl/>
        </w:rPr>
        <w:t>محدوده</w:t>
      </w:r>
      <w:r w:rsidR="00B808AD" w:rsidRPr="00BF263D">
        <w:rPr>
          <w:rFonts w:cs="B Nazanin" w:hint="cs"/>
          <w:sz w:val="40"/>
          <w:szCs w:val="40"/>
          <w:rtl/>
        </w:rPr>
        <w:t xml:space="preserve"> ی </w:t>
      </w:r>
      <w:r w:rsidRPr="009278BD">
        <w:rPr>
          <w:rFonts w:cs="B Nazanin" w:hint="cs"/>
          <w:sz w:val="40"/>
          <w:szCs w:val="40"/>
          <w:rtl/>
        </w:rPr>
        <w:t>بزرگتر و انعطاف پذیرتر را فراهم می کند.</w:t>
      </w:r>
    </w:p>
    <w:p w14:paraId="158B5133" w14:textId="0998222C" w:rsidR="00B808AD" w:rsidRPr="00BF263D" w:rsidRDefault="00B808AD" w:rsidP="00B808AD">
      <w:pPr>
        <w:jc w:val="both"/>
        <w:rPr>
          <w:rFonts w:cs="B Nazanin"/>
          <w:sz w:val="40"/>
          <w:szCs w:val="40"/>
          <w:rtl/>
        </w:rPr>
      </w:pPr>
      <w:r w:rsidRPr="00B808AD">
        <w:rPr>
          <w:rFonts w:cs="B Nazanin" w:hint="cs"/>
          <w:sz w:val="40"/>
          <w:szCs w:val="40"/>
          <w:rtl/>
        </w:rPr>
        <w:t xml:space="preserve">تفاوت دیگر این است که در مجموع، </w:t>
      </w:r>
      <w:r w:rsidRPr="00B808AD">
        <w:rPr>
          <w:rFonts w:cs="B Nazanin" w:hint="cs"/>
          <w:sz w:val="40"/>
          <w:szCs w:val="40"/>
        </w:rPr>
        <w:t>LEED</w:t>
      </w:r>
      <w:r w:rsidRPr="00B808AD">
        <w:rPr>
          <w:rFonts w:cs="B Nazanin" w:hint="cs"/>
          <w:sz w:val="40"/>
          <w:szCs w:val="40"/>
          <w:rtl/>
        </w:rPr>
        <w:t xml:space="preserve"> تمایل به توسعه مجدد سایت ها و</w:t>
      </w:r>
      <w:r w:rsidRPr="00BF263D">
        <w:rPr>
          <w:rFonts w:cs="B Nazanin" w:hint="cs"/>
          <w:sz w:val="40"/>
          <w:szCs w:val="40"/>
          <w:rtl/>
        </w:rPr>
        <w:t xml:space="preserve"> </w:t>
      </w:r>
      <w:r w:rsidRPr="00B808AD">
        <w:rPr>
          <w:rFonts w:cs="B Nazanin" w:hint="cs"/>
          <w:sz w:val="40"/>
          <w:szCs w:val="40"/>
          <w:rtl/>
        </w:rPr>
        <w:t>مواد</w:t>
      </w:r>
      <w:r w:rsidRPr="00BF263D">
        <w:rPr>
          <w:rFonts w:cs="B Nazanin" w:hint="cs"/>
          <w:sz w:val="40"/>
          <w:szCs w:val="40"/>
          <w:rtl/>
        </w:rPr>
        <w:t xml:space="preserve"> دارد</w:t>
      </w:r>
      <w:r w:rsidRPr="00B808AD">
        <w:rPr>
          <w:rFonts w:cs="B Nazanin" w:hint="cs"/>
          <w:sz w:val="40"/>
          <w:szCs w:val="40"/>
          <w:rtl/>
        </w:rPr>
        <w:t xml:space="preserve">، در حالی که </w:t>
      </w:r>
      <w:r w:rsidRPr="00B808AD">
        <w:rPr>
          <w:rFonts w:cs="B Nazanin" w:hint="cs"/>
          <w:sz w:val="40"/>
          <w:szCs w:val="40"/>
        </w:rPr>
        <w:t>Envision</w:t>
      </w:r>
      <w:r w:rsidRPr="00B808AD">
        <w:rPr>
          <w:rFonts w:cs="B Nazanin" w:hint="cs"/>
          <w:sz w:val="40"/>
          <w:szCs w:val="40"/>
          <w:rtl/>
        </w:rPr>
        <w:t xml:space="preserve"> تمایل دارد بر حفظ منابع تمرکز کند. این ممکن است از این واقعیت که </w:t>
      </w:r>
      <w:r w:rsidRPr="00B808AD">
        <w:rPr>
          <w:rFonts w:cs="B Nazanin" w:hint="cs"/>
          <w:sz w:val="40"/>
          <w:szCs w:val="40"/>
        </w:rPr>
        <w:t>LEED</w:t>
      </w:r>
      <w:r w:rsidRPr="00B808AD">
        <w:rPr>
          <w:rFonts w:cs="B Nazanin" w:hint="cs"/>
          <w:sz w:val="40"/>
          <w:szCs w:val="40"/>
          <w:rtl/>
        </w:rPr>
        <w:t xml:space="preserve"> به طور انحصاری بر روی ساختمان ها تمرکز می کند</w:t>
      </w:r>
      <w:r w:rsidRPr="00BF263D">
        <w:rPr>
          <w:rFonts w:cs="B Nazanin" w:hint="cs"/>
          <w:sz w:val="40"/>
          <w:szCs w:val="40"/>
          <w:rtl/>
        </w:rPr>
        <w:t xml:space="preserve"> </w:t>
      </w:r>
      <w:r w:rsidRPr="00B808AD">
        <w:rPr>
          <w:rFonts w:cs="B Nazanin" w:hint="cs"/>
          <w:sz w:val="40"/>
          <w:szCs w:val="40"/>
          <w:rtl/>
        </w:rPr>
        <w:t>ناشی شود</w:t>
      </w:r>
      <w:r w:rsidRPr="00BF263D">
        <w:rPr>
          <w:rFonts w:cs="B Nazanin" w:hint="cs"/>
          <w:sz w:val="40"/>
          <w:szCs w:val="40"/>
          <w:rtl/>
        </w:rPr>
        <w:t xml:space="preserve"> </w:t>
      </w:r>
      <w:r w:rsidRPr="00B808AD">
        <w:rPr>
          <w:rFonts w:cs="B Nazanin" w:hint="cs"/>
          <w:sz w:val="40"/>
          <w:szCs w:val="40"/>
          <w:rtl/>
        </w:rPr>
        <w:t xml:space="preserve">، جایی که </w:t>
      </w:r>
      <w:r w:rsidRPr="00B808AD">
        <w:rPr>
          <w:rFonts w:cs="B Nazanin" w:hint="cs"/>
          <w:sz w:val="40"/>
          <w:szCs w:val="40"/>
        </w:rPr>
        <w:t>Envision</w:t>
      </w:r>
      <w:r w:rsidRPr="00B808AD">
        <w:rPr>
          <w:rFonts w:cs="B Nazanin" w:hint="cs"/>
          <w:sz w:val="40"/>
          <w:szCs w:val="40"/>
          <w:rtl/>
        </w:rPr>
        <w:t xml:space="preserve"> تلاش می کند</w:t>
      </w:r>
      <w:r w:rsidRPr="00BF263D">
        <w:rPr>
          <w:rFonts w:cs="B Nazanin" w:hint="cs"/>
          <w:sz w:val="40"/>
          <w:szCs w:val="40"/>
          <w:rtl/>
        </w:rPr>
        <w:t xml:space="preserve"> </w:t>
      </w:r>
      <w:r w:rsidRPr="00B808AD">
        <w:rPr>
          <w:rFonts w:cs="B Nazanin" w:hint="cs"/>
          <w:sz w:val="40"/>
          <w:szCs w:val="40"/>
          <w:rtl/>
        </w:rPr>
        <w:t>چندین نوع مختلف زیرساخت (از جمله ساختمان ها، جاده ها،</w:t>
      </w:r>
      <w:r w:rsidRPr="00BF263D">
        <w:rPr>
          <w:rFonts w:cs="B Nazanin" w:hint="cs"/>
          <w:sz w:val="40"/>
          <w:szCs w:val="40"/>
          <w:rtl/>
        </w:rPr>
        <w:t xml:space="preserve"> </w:t>
      </w:r>
      <w:r w:rsidRPr="00B808AD">
        <w:rPr>
          <w:rFonts w:cs="B Nazanin" w:hint="cs"/>
          <w:sz w:val="40"/>
          <w:szCs w:val="40"/>
          <w:rtl/>
        </w:rPr>
        <w:t>پل ها، خطوط لوله، سیلاب ها، و غیره)</w:t>
      </w:r>
      <w:r w:rsidRPr="00BF263D">
        <w:rPr>
          <w:rFonts w:cs="B Nazanin" w:hint="cs"/>
          <w:sz w:val="40"/>
          <w:szCs w:val="40"/>
          <w:rtl/>
        </w:rPr>
        <w:t xml:space="preserve"> </w:t>
      </w:r>
      <w:r w:rsidRPr="00B808AD">
        <w:rPr>
          <w:rFonts w:cs="B Nazanin" w:hint="cs"/>
          <w:sz w:val="40"/>
          <w:szCs w:val="40"/>
          <w:rtl/>
        </w:rPr>
        <w:t>شامل</w:t>
      </w:r>
      <w:r w:rsidRPr="00BF263D">
        <w:rPr>
          <w:rFonts w:cs="B Nazanin" w:hint="cs"/>
          <w:sz w:val="40"/>
          <w:szCs w:val="40"/>
          <w:rtl/>
        </w:rPr>
        <w:t xml:space="preserve"> شود.</w:t>
      </w:r>
      <w:r w:rsidRPr="00B808AD">
        <w:rPr>
          <w:rFonts w:cs="B Nazanin" w:hint="cs"/>
          <w:sz w:val="40"/>
          <w:szCs w:val="40"/>
          <w:rtl/>
        </w:rPr>
        <w:t xml:space="preserve"> این آخرین نکته ای را که </w:t>
      </w:r>
      <w:r w:rsidRPr="00B808AD">
        <w:rPr>
          <w:rFonts w:cs="B Nazanin" w:hint="cs"/>
          <w:sz w:val="40"/>
          <w:szCs w:val="40"/>
        </w:rPr>
        <w:t>LEED</w:t>
      </w:r>
      <w:r w:rsidRPr="00B808AD">
        <w:rPr>
          <w:rFonts w:cs="B Nazanin" w:hint="cs"/>
          <w:sz w:val="40"/>
          <w:szCs w:val="40"/>
          <w:rtl/>
        </w:rPr>
        <w:t xml:space="preserve"> متمرکز شده است</w:t>
      </w:r>
      <w:r w:rsidRPr="00BF263D">
        <w:rPr>
          <w:rFonts w:cs="B Nazanin" w:hint="cs"/>
          <w:sz w:val="40"/>
          <w:szCs w:val="40"/>
          <w:rtl/>
        </w:rPr>
        <w:t xml:space="preserve"> </w:t>
      </w:r>
      <w:r w:rsidRPr="00B808AD">
        <w:rPr>
          <w:rFonts w:cs="B Nazanin" w:hint="cs"/>
          <w:sz w:val="40"/>
          <w:szCs w:val="40"/>
          <w:rtl/>
        </w:rPr>
        <w:t>نشان می دهد.</w:t>
      </w:r>
      <w:r w:rsidRPr="00BF263D">
        <w:rPr>
          <w:rFonts w:cs="B Nazanin" w:hint="cs"/>
          <w:sz w:val="40"/>
          <w:szCs w:val="40"/>
          <w:rtl/>
        </w:rPr>
        <w:t xml:space="preserve"> </w:t>
      </w:r>
      <w:r w:rsidRPr="00B808AD">
        <w:rPr>
          <w:rFonts w:cs="B Nazanin" w:hint="cs"/>
          <w:sz w:val="40"/>
          <w:szCs w:val="40"/>
          <w:rtl/>
        </w:rPr>
        <w:t xml:space="preserve">تقریباً در درجه اول بر روی ستون زیست محیطی پایداری است، در حالی که </w:t>
      </w:r>
      <w:r w:rsidRPr="00B808AD">
        <w:rPr>
          <w:rFonts w:cs="B Nazanin" w:hint="cs"/>
          <w:sz w:val="40"/>
          <w:szCs w:val="40"/>
        </w:rPr>
        <w:t>Envision</w:t>
      </w:r>
      <w:r w:rsidRPr="00B808AD">
        <w:rPr>
          <w:rFonts w:cs="B Nazanin" w:hint="cs"/>
          <w:sz w:val="40"/>
          <w:szCs w:val="40"/>
          <w:rtl/>
        </w:rPr>
        <w:t xml:space="preserve"> هر دو ستون محیطی و اجتماعی را پوشش می دهد. در حالی که هر کدام مزایا و معایبی دارند</w:t>
      </w:r>
      <w:r w:rsidRPr="00BF263D">
        <w:rPr>
          <w:rFonts w:cs="B Nazanin" w:hint="cs"/>
          <w:sz w:val="40"/>
          <w:szCs w:val="40"/>
          <w:rtl/>
        </w:rPr>
        <w:t xml:space="preserve"> </w:t>
      </w:r>
      <w:r w:rsidRPr="00B808AD">
        <w:rPr>
          <w:rFonts w:cs="B Nazanin" w:hint="cs"/>
          <w:sz w:val="40"/>
          <w:szCs w:val="40"/>
          <w:rtl/>
        </w:rPr>
        <w:t>سیستم صدور گواهینامه، مقایسه مستقیم آنها جالب است و حتی بیشتر</w:t>
      </w:r>
      <w:r w:rsidRPr="00BF263D">
        <w:rPr>
          <w:rFonts w:cs="B Nazanin" w:hint="cs"/>
          <w:sz w:val="40"/>
          <w:szCs w:val="40"/>
          <w:rtl/>
        </w:rPr>
        <w:t xml:space="preserve"> </w:t>
      </w:r>
      <w:r w:rsidRPr="00B808AD">
        <w:rPr>
          <w:rFonts w:cs="B Nazanin" w:hint="cs"/>
          <w:sz w:val="40"/>
          <w:szCs w:val="40"/>
          <w:rtl/>
        </w:rPr>
        <w:t>جالب خواهد شد</w:t>
      </w:r>
      <w:r w:rsidRPr="00BF263D">
        <w:rPr>
          <w:rFonts w:cs="B Nazanin" w:hint="cs"/>
          <w:sz w:val="40"/>
          <w:szCs w:val="40"/>
          <w:rtl/>
        </w:rPr>
        <w:t xml:space="preserve"> این که</w:t>
      </w:r>
      <w:r w:rsidRPr="00B808AD">
        <w:rPr>
          <w:rFonts w:cs="B Nazanin" w:hint="cs"/>
          <w:sz w:val="40"/>
          <w:szCs w:val="40"/>
          <w:rtl/>
        </w:rPr>
        <w:t xml:space="preserve"> ببینید که چگونه آنها در طول زمان تکامل خواهند یافت.</w:t>
      </w:r>
    </w:p>
    <w:p w14:paraId="2C63B8A5" w14:textId="48AD7888" w:rsidR="00B808AD" w:rsidRPr="00B808AD" w:rsidRDefault="00B808AD" w:rsidP="00B808AD">
      <w:pPr>
        <w:jc w:val="center"/>
        <w:rPr>
          <w:rFonts w:cs="B Nazanin"/>
          <w:sz w:val="44"/>
          <w:szCs w:val="44"/>
        </w:rPr>
      </w:pPr>
      <w:r>
        <w:rPr>
          <w:rFonts w:cs="B Nazanin"/>
          <w:noProof/>
          <w:sz w:val="44"/>
          <w:szCs w:val="44"/>
        </w:rPr>
        <w:lastRenderedPageBreak/>
        <w:drawing>
          <wp:inline distT="0" distB="0" distL="0" distR="0" wp14:anchorId="41F5DAD0" wp14:editId="0B0C3850">
            <wp:extent cx="4410691" cy="619211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4410691" cy="6192114"/>
                    </a:xfrm>
                    <a:prstGeom prst="rect">
                      <a:avLst/>
                    </a:prstGeom>
                  </pic:spPr>
                </pic:pic>
              </a:graphicData>
            </a:graphic>
          </wp:inline>
        </w:drawing>
      </w:r>
    </w:p>
    <w:p w14:paraId="1EC39449" w14:textId="77777777" w:rsidR="00F2109E" w:rsidRPr="00F2109E" w:rsidRDefault="00F2109E" w:rsidP="00F2109E">
      <w:pPr>
        <w:jc w:val="both"/>
        <w:rPr>
          <w:rFonts w:cs="B Nazanin"/>
          <w:sz w:val="28"/>
          <w:szCs w:val="28"/>
        </w:rPr>
      </w:pPr>
      <w:r w:rsidRPr="00F2109E">
        <w:rPr>
          <w:rFonts w:cs="B Nazanin" w:hint="cs"/>
          <w:sz w:val="28"/>
          <w:szCs w:val="28"/>
          <w:rtl/>
        </w:rPr>
        <w:t xml:space="preserve">شکل 7.8 قبل از (الف) و بعد از (ب) کریدور حمل و نقل فعال خیابان آلدر. (اعتبار: </w:t>
      </w:r>
      <w:r w:rsidRPr="00F2109E">
        <w:rPr>
          <w:rFonts w:cs="B Nazanin" w:hint="cs"/>
          <w:sz w:val="28"/>
          <w:szCs w:val="28"/>
        </w:rPr>
        <w:t>Rodrigues, M. Applying the ISI Envision Checklist, Post Analysis Project of the Alder</w:t>
      </w:r>
      <w:r w:rsidRPr="00F2109E">
        <w:rPr>
          <w:rFonts w:cs="B Nazanin" w:hint="cs"/>
          <w:sz w:val="28"/>
          <w:szCs w:val="28"/>
          <w:rtl/>
        </w:rPr>
        <w:t xml:space="preserve"> پروژه کریدور حمل و نقل فعال خیابانی. شهر یوجین، مهندسی فواید عمومی،19 ژوئیه 2013.)</w:t>
      </w:r>
    </w:p>
    <w:p w14:paraId="08C1229F" w14:textId="77777777" w:rsidR="00F2109E" w:rsidRPr="00F2109E" w:rsidRDefault="00F2109E" w:rsidP="00F2109E">
      <w:pPr>
        <w:jc w:val="center"/>
        <w:rPr>
          <w:rFonts w:cs="B Nazanin"/>
          <w:b/>
          <w:bCs/>
          <w:sz w:val="44"/>
          <w:szCs w:val="44"/>
        </w:rPr>
      </w:pPr>
      <w:r w:rsidRPr="00F2109E">
        <w:rPr>
          <w:rFonts w:cs="B Nazanin" w:hint="cs"/>
          <w:b/>
          <w:bCs/>
          <w:sz w:val="44"/>
          <w:szCs w:val="44"/>
          <w:rtl/>
        </w:rPr>
        <w:t>مثال 7.4</w:t>
      </w:r>
    </w:p>
    <w:p w14:paraId="6CC3CC62" w14:textId="1018CE12" w:rsidR="00F2109E" w:rsidRDefault="00F2109E" w:rsidP="00F2109E">
      <w:pPr>
        <w:jc w:val="center"/>
        <w:rPr>
          <w:rFonts w:cs="B Nazanin"/>
          <w:sz w:val="44"/>
          <w:szCs w:val="44"/>
          <w:rtl/>
        </w:rPr>
      </w:pPr>
    </w:p>
    <w:p w14:paraId="2928C520" w14:textId="54C83746" w:rsidR="00F2109E" w:rsidRPr="00F2109E" w:rsidRDefault="00F2109E" w:rsidP="00BF263D">
      <w:pPr>
        <w:jc w:val="both"/>
        <w:rPr>
          <w:rFonts w:cs="B Nazanin"/>
          <w:sz w:val="40"/>
          <w:szCs w:val="40"/>
          <w:rtl/>
        </w:rPr>
      </w:pPr>
      <w:r w:rsidRPr="00F2109E">
        <w:rPr>
          <w:rFonts w:cs="B Nazanin" w:hint="cs"/>
          <w:sz w:val="40"/>
          <w:szCs w:val="40"/>
          <w:rtl/>
        </w:rPr>
        <w:t xml:space="preserve">شباهت ها و تفاوت های بین </w:t>
      </w:r>
      <w:r w:rsidRPr="00F2109E">
        <w:rPr>
          <w:rFonts w:cs="B Nazanin" w:hint="cs"/>
          <w:sz w:val="40"/>
          <w:szCs w:val="40"/>
        </w:rPr>
        <w:t>LEED</w:t>
      </w:r>
      <w:r w:rsidRPr="00F2109E">
        <w:rPr>
          <w:rFonts w:cs="B Nazanin" w:hint="cs"/>
          <w:sz w:val="40"/>
          <w:szCs w:val="40"/>
          <w:rtl/>
        </w:rPr>
        <w:t xml:space="preserve"> و تجسم را به شکل گلوله خلاصه کنید</w:t>
      </w:r>
      <w:r>
        <w:rPr>
          <w:rFonts w:cs="B Nazanin" w:hint="cs"/>
          <w:sz w:val="40"/>
          <w:szCs w:val="40"/>
          <w:rtl/>
        </w:rPr>
        <w:t>.</w:t>
      </w:r>
    </w:p>
    <w:p w14:paraId="7093D1C7" w14:textId="77777777" w:rsidR="00F2109E" w:rsidRPr="00F2109E" w:rsidRDefault="00F2109E" w:rsidP="00BF263D">
      <w:pPr>
        <w:jc w:val="both"/>
        <w:rPr>
          <w:rFonts w:cs="B Nazanin"/>
          <w:sz w:val="40"/>
          <w:szCs w:val="40"/>
          <w:rtl/>
        </w:rPr>
      </w:pPr>
      <w:r w:rsidRPr="00F2109E">
        <w:rPr>
          <w:rFonts w:ascii="Sakkal Majalla" w:hAnsi="Sakkal Majalla" w:cs="Sakkal Majalla" w:hint="cs"/>
          <w:sz w:val="40"/>
          <w:szCs w:val="40"/>
          <w:rtl/>
        </w:rPr>
        <w:lastRenderedPageBreak/>
        <w:t>•</w:t>
      </w:r>
      <w:r w:rsidRPr="00F2109E">
        <w:rPr>
          <w:rFonts w:cs="B Nazanin" w:hint="cs"/>
          <w:sz w:val="40"/>
          <w:szCs w:val="40"/>
          <w:rtl/>
        </w:rPr>
        <w:t xml:space="preserve"> شباهت ها</w:t>
      </w:r>
    </w:p>
    <w:p w14:paraId="71E3A33F" w14:textId="77777777" w:rsidR="00F2109E" w:rsidRPr="00F2109E" w:rsidRDefault="00F2109E" w:rsidP="00BF263D">
      <w:pPr>
        <w:jc w:val="both"/>
        <w:rPr>
          <w:rFonts w:cs="B Nazanin"/>
          <w:sz w:val="40"/>
          <w:szCs w:val="40"/>
          <w:rtl/>
        </w:rPr>
      </w:pPr>
      <w:r w:rsidRPr="00F2109E">
        <w:rPr>
          <w:rFonts w:ascii="Sakkal Majalla" w:hAnsi="Sakkal Majalla" w:cs="Sakkal Majalla" w:hint="cs"/>
          <w:sz w:val="40"/>
          <w:szCs w:val="40"/>
          <w:rtl/>
        </w:rPr>
        <w:t>•</w:t>
      </w:r>
      <w:r w:rsidRPr="00F2109E">
        <w:rPr>
          <w:rFonts w:cs="B Nazanin" w:hint="cs"/>
          <w:sz w:val="40"/>
          <w:szCs w:val="40"/>
          <w:rtl/>
        </w:rPr>
        <w:t xml:space="preserve"> همپوشانی در زمینه های کاربردی</w:t>
      </w:r>
    </w:p>
    <w:p w14:paraId="44FA8DB7" w14:textId="77777777" w:rsidR="00F2109E" w:rsidRPr="00F2109E" w:rsidRDefault="00F2109E" w:rsidP="00BF263D">
      <w:pPr>
        <w:jc w:val="both"/>
        <w:rPr>
          <w:rFonts w:cs="B Nazanin"/>
          <w:sz w:val="40"/>
          <w:szCs w:val="40"/>
          <w:rtl/>
        </w:rPr>
      </w:pPr>
      <w:r w:rsidRPr="00F2109E">
        <w:rPr>
          <w:rFonts w:ascii="Sakkal Majalla" w:hAnsi="Sakkal Majalla" w:cs="Sakkal Majalla" w:hint="cs"/>
          <w:sz w:val="40"/>
          <w:szCs w:val="40"/>
          <w:rtl/>
        </w:rPr>
        <w:t>•</w:t>
      </w:r>
      <w:r w:rsidRPr="00F2109E">
        <w:rPr>
          <w:rFonts w:cs="B Nazanin" w:hint="cs"/>
          <w:sz w:val="40"/>
          <w:szCs w:val="40"/>
          <w:rtl/>
        </w:rPr>
        <w:t xml:space="preserve"> </w:t>
      </w:r>
      <w:r w:rsidRPr="00F2109E">
        <w:rPr>
          <w:rFonts w:cs="B Nazanin" w:hint="cs"/>
          <w:sz w:val="40"/>
          <w:szCs w:val="40"/>
        </w:rPr>
        <w:t>Envision</w:t>
      </w:r>
      <w:r w:rsidRPr="00F2109E">
        <w:rPr>
          <w:rFonts w:cs="B Nazanin" w:hint="cs"/>
          <w:sz w:val="40"/>
          <w:szCs w:val="40"/>
          <w:rtl/>
        </w:rPr>
        <w:t xml:space="preserve"> اکثر محتوای </w:t>
      </w:r>
      <w:r w:rsidRPr="00F2109E">
        <w:rPr>
          <w:rFonts w:cs="B Nazanin" w:hint="cs"/>
          <w:sz w:val="40"/>
          <w:szCs w:val="40"/>
        </w:rPr>
        <w:t>LEED</w:t>
      </w:r>
      <w:r w:rsidRPr="00F2109E">
        <w:rPr>
          <w:rFonts w:cs="B Nazanin" w:hint="cs"/>
          <w:sz w:val="40"/>
          <w:szCs w:val="40"/>
          <w:rtl/>
        </w:rPr>
        <w:t xml:space="preserve"> را پوشش می دهد (اما نه برعکس)</w:t>
      </w:r>
    </w:p>
    <w:p w14:paraId="5B1B79A0" w14:textId="77777777" w:rsidR="00F2109E" w:rsidRPr="00F2109E" w:rsidRDefault="00F2109E" w:rsidP="00BF263D">
      <w:pPr>
        <w:jc w:val="both"/>
        <w:rPr>
          <w:rFonts w:cs="B Nazanin"/>
          <w:sz w:val="40"/>
          <w:szCs w:val="40"/>
          <w:rtl/>
        </w:rPr>
      </w:pPr>
      <w:r w:rsidRPr="00F2109E">
        <w:rPr>
          <w:rFonts w:ascii="Sakkal Majalla" w:hAnsi="Sakkal Majalla" w:cs="Sakkal Majalla" w:hint="cs"/>
          <w:sz w:val="40"/>
          <w:szCs w:val="40"/>
          <w:rtl/>
        </w:rPr>
        <w:t>•</w:t>
      </w:r>
      <w:r w:rsidRPr="00F2109E">
        <w:rPr>
          <w:rFonts w:cs="B Nazanin" w:hint="cs"/>
          <w:sz w:val="40"/>
          <w:szCs w:val="40"/>
          <w:rtl/>
        </w:rPr>
        <w:t xml:space="preserve"> تفاوت</w:t>
      </w:r>
    </w:p>
    <w:p w14:paraId="4815C84A" w14:textId="77777777" w:rsidR="00F2109E" w:rsidRPr="00F2109E" w:rsidRDefault="00F2109E" w:rsidP="00BF263D">
      <w:pPr>
        <w:jc w:val="both"/>
        <w:rPr>
          <w:rFonts w:cs="B Nazanin"/>
          <w:sz w:val="40"/>
          <w:szCs w:val="40"/>
          <w:rtl/>
        </w:rPr>
      </w:pPr>
      <w:r w:rsidRPr="00F2109E">
        <w:rPr>
          <w:rFonts w:ascii="Sakkal Majalla" w:hAnsi="Sakkal Majalla" w:cs="Sakkal Majalla" w:hint="cs"/>
          <w:sz w:val="40"/>
          <w:szCs w:val="40"/>
          <w:rtl/>
        </w:rPr>
        <w:t>•</w:t>
      </w:r>
      <w:r w:rsidRPr="00F2109E">
        <w:rPr>
          <w:rFonts w:cs="B Nazanin" w:hint="cs"/>
          <w:sz w:val="40"/>
          <w:szCs w:val="40"/>
          <w:rtl/>
        </w:rPr>
        <w:t xml:space="preserve"> </w:t>
      </w:r>
      <w:r w:rsidRPr="00F2109E">
        <w:rPr>
          <w:rFonts w:cs="B Nazanin" w:hint="cs"/>
          <w:sz w:val="40"/>
          <w:szCs w:val="40"/>
        </w:rPr>
        <w:t>LEED</w:t>
      </w:r>
      <w:r w:rsidRPr="00F2109E">
        <w:rPr>
          <w:rFonts w:cs="B Nazanin" w:hint="cs"/>
          <w:sz w:val="40"/>
          <w:szCs w:val="40"/>
          <w:rtl/>
        </w:rPr>
        <w:t xml:space="preserve"> باینری است (بله یا خیر)، طیفی از پنج سطح را تصور کنید</w:t>
      </w:r>
    </w:p>
    <w:p w14:paraId="06B19E92" w14:textId="77777777" w:rsidR="00F2109E" w:rsidRPr="00F2109E" w:rsidRDefault="00F2109E" w:rsidP="00BF263D">
      <w:pPr>
        <w:jc w:val="both"/>
        <w:rPr>
          <w:rFonts w:cs="B Nazanin"/>
          <w:sz w:val="40"/>
          <w:szCs w:val="40"/>
          <w:rtl/>
        </w:rPr>
      </w:pPr>
      <w:r w:rsidRPr="00F2109E">
        <w:rPr>
          <w:rFonts w:ascii="Sakkal Majalla" w:hAnsi="Sakkal Majalla" w:cs="Sakkal Majalla" w:hint="cs"/>
          <w:sz w:val="40"/>
          <w:szCs w:val="40"/>
          <w:rtl/>
        </w:rPr>
        <w:t>•</w:t>
      </w:r>
      <w:r w:rsidRPr="00F2109E">
        <w:rPr>
          <w:rFonts w:cs="B Nazanin" w:hint="cs"/>
          <w:sz w:val="40"/>
          <w:szCs w:val="40"/>
          <w:rtl/>
        </w:rPr>
        <w:t xml:space="preserve"> سوالات </w:t>
      </w:r>
      <w:r w:rsidRPr="00F2109E">
        <w:rPr>
          <w:rFonts w:cs="B Nazanin" w:hint="cs"/>
          <w:sz w:val="40"/>
          <w:szCs w:val="40"/>
        </w:rPr>
        <w:t>LEED</w:t>
      </w:r>
      <w:r w:rsidRPr="00F2109E">
        <w:rPr>
          <w:rFonts w:cs="B Nazanin" w:hint="cs"/>
          <w:sz w:val="40"/>
          <w:szCs w:val="40"/>
          <w:rtl/>
        </w:rPr>
        <w:t xml:space="preserve"> ساده تر هستند، بیشتر تصور کنید</w:t>
      </w:r>
    </w:p>
    <w:p w14:paraId="671CF8CA" w14:textId="77777777" w:rsidR="00F2109E" w:rsidRPr="00F2109E" w:rsidRDefault="00F2109E" w:rsidP="00BF263D">
      <w:pPr>
        <w:jc w:val="both"/>
        <w:rPr>
          <w:rFonts w:cs="B Nazanin"/>
          <w:sz w:val="40"/>
          <w:szCs w:val="40"/>
          <w:rtl/>
        </w:rPr>
      </w:pPr>
      <w:r w:rsidRPr="00F2109E">
        <w:rPr>
          <w:rFonts w:cs="B Nazanin" w:hint="cs"/>
          <w:sz w:val="40"/>
          <w:szCs w:val="40"/>
          <w:rtl/>
        </w:rPr>
        <w:t>ذهنی</w:t>
      </w:r>
    </w:p>
    <w:p w14:paraId="5D814E99" w14:textId="77777777" w:rsidR="00F2109E" w:rsidRPr="00F2109E" w:rsidRDefault="00F2109E" w:rsidP="00BF263D">
      <w:pPr>
        <w:jc w:val="both"/>
        <w:rPr>
          <w:rFonts w:cs="B Nazanin"/>
          <w:sz w:val="40"/>
          <w:szCs w:val="40"/>
          <w:rtl/>
        </w:rPr>
      </w:pPr>
      <w:r w:rsidRPr="00F2109E">
        <w:rPr>
          <w:rFonts w:ascii="Sakkal Majalla" w:hAnsi="Sakkal Majalla" w:cs="Sakkal Majalla" w:hint="cs"/>
          <w:sz w:val="40"/>
          <w:szCs w:val="40"/>
          <w:rtl/>
        </w:rPr>
        <w:t>•</w:t>
      </w:r>
      <w:r w:rsidRPr="00F2109E">
        <w:rPr>
          <w:rFonts w:cs="B Nazanin" w:hint="cs"/>
          <w:sz w:val="40"/>
          <w:szCs w:val="40"/>
          <w:rtl/>
        </w:rPr>
        <w:t xml:space="preserve"> </w:t>
      </w:r>
      <w:r w:rsidRPr="00F2109E">
        <w:rPr>
          <w:rFonts w:cs="B Nazanin" w:hint="cs"/>
          <w:sz w:val="40"/>
          <w:szCs w:val="40"/>
        </w:rPr>
        <w:t>LEED</w:t>
      </w:r>
      <w:r w:rsidRPr="00F2109E">
        <w:rPr>
          <w:rFonts w:cs="B Nazanin" w:hint="cs"/>
          <w:sz w:val="40"/>
          <w:szCs w:val="40"/>
          <w:rtl/>
        </w:rPr>
        <w:t xml:space="preserve"> سایت ها را دوباره توسعه می دهد و روی مواد تمرکز می کند، </w:t>
      </w:r>
      <w:r w:rsidRPr="00F2109E">
        <w:rPr>
          <w:rFonts w:cs="B Nazanin" w:hint="cs"/>
          <w:sz w:val="40"/>
          <w:szCs w:val="40"/>
        </w:rPr>
        <w:t>Envision</w:t>
      </w:r>
      <w:r w:rsidRPr="00F2109E">
        <w:rPr>
          <w:rFonts w:cs="B Nazanin" w:hint="cs"/>
          <w:sz w:val="40"/>
          <w:szCs w:val="40"/>
          <w:rtl/>
        </w:rPr>
        <w:t xml:space="preserve"> تمرکز می کند</w:t>
      </w:r>
    </w:p>
    <w:p w14:paraId="44B12F07" w14:textId="77777777" w:rsidR="00F2109E" w:rsidRPr="00F2109E" w:rsidRDefault="00F2109E" w:rsidP="00BF263D">
      <w:pPr>
        <w:jc w:val="both"/>
        <w:rPr>
          <w:rFonts w:cs="B Nazanin"/>
          <w:sz w:val="40"/>
          <w:szCs w:val="40"/>
          <w:rtl/>
        </w:rPr>
      </w:pPr>
      <w:r w:rsidRPr="00F2109E">
        <w:rPr>
          <w:rFonts w:cs="B Nazanin" w:hint="cs"/>
          <w:sz w:val="40"/>
          <w:szCs w:val="40"/>
          <w:rtl/>
        </w:rPr>
        <w:t>در مورد حفظ منابع</w:t>
      </w:r>
    </w:p>
    <w:p w14:paraId="5C660B83" w14:textId="77777777" w:rsidR="00F2109E" w:rsidRPr="00F2109E" w:rsidRDefault="00F2109E" w:rsidP="00BF263D">
      <w:pPr>
        <w:jc w:val="both"/>
        <w:rPr>
          <w:rFonts w:cs="B Nazanin"/>
          <w:sz w:val="40"/>
          <w:szCs w:val="40"/>
          <w:rtl/>
        </w:rPr>
      </w:pPr>
      <w:r w:rsidRPr="00F2109E">
        <w:rPr>
          <w:rFonts w:ascii="Sakkal Majalla" w:hAnsi="Sakkal Majalla" w:cs="Sakkal Majalla" w:hint="cs"/>
          <w:sz w:val="40"/>
          <w:szCs w:val="40"/>
          <w:rtl/>
        </w:rPr>
        <w:t>•</w:t>
      </w:r>
      <w:r w:rsidRPr="00F2109E">
        <w:rPr>
          <w:rFonts w:cs="B Nazanin" w:hint="cs"/>
          <w:sz w:val="40"/>
          <w:szCs w:val="40"/>
          <w:rtl/>
        </w:rPr>
        <w:t xml:space="preserve"> </w:t>
      </w:r>
      <w:r w:rsidRPr="00F2109E">
        <w:rPr>
          <w:rFonts w:cs="B Nazanin" w:hint="cs"/>
          <w:sz w:val="40"/>
          <w:szCs w:val="40"/>
        </w:rPr>
        <w:t>LEED</w:t>
      </w:r>
      <w:r w:rsidRPr="00F2109E">
        <w:rPr>
          <w:rFonts w:cs="B Nazanin" w:hint="cs"/>
          <w:sz w:val="40"/>
          <w:szCs w:val="40"/>
          <w:rtl/>
        </w:rPr>
        <w:t xml:space="preserve"> به طور انحصاری بر ساختمان ها، زیرساخت های </w:t>
      </w:r>
      <w:r w:rsidRPr="00F2109E">
        <w:rPr>
          <w:rFonts w:cs="B Nazanin" w:hint="cs"/>
          <w:sz w:val="40"/>
          <w:szCs w:val="40"/>
        </w:rPr>
        <w:t>Envision</w:t>
      </w:r>
      <w:r w:rsidRPr="00F2109E">
        <w:rPr>
          <w:rFonts w:cs="B Nazanin" w:hint="cs"/>
          <w:sz w:val="40"/>
          <w:szCs w:val="40"/>
          <w:rtl/>
        </w:rPr>
        <w:t xml:space="preserve"> تمرکز دارد</w:t>
      </w:r>
    </w:p>
    <w:p w14:paraId="51D496FA" w14:textId="77777777" w:rsidR="00F2109E" w:rsidRPr="00F2109E" w:rsidRDefault="00F2109E" w:rsidP="00BF263D">
      <w:pPr>
        <w:jc w:val="both"/>
        <w:rPr>
          <w:rFonts w:cs="B Nazanin"/>
          <w:sz w:val="40"/>
          <w:szCs w:val="40"/>
          <w:rtl/>
        </w:rPr>
      </w:pPr>
      <w:r w:rsidRPr="00F2109E">
        <w:rPr>
          <w:rFonts w:ascii="Sakkal Majalla" w:hAnsi="Sakkal Majalla" w:cs="Sakkal Majalla" w:hint="cs"/>
          <w:sz w:val="40"/>
          <w:szCs w:val="40"/>
          <w:rtl/>
        </w:rPr>
        <w:t>•</w:t>
      </w:r>
      <w:r w:rsidRPr="00F2109E">
        <w:rPr>
          <w:rFonts w:cs="B Nazanin" w:hint="cs"/>
          <w:sz w:val="40"/>
          <w:szCs w:val="40"/>
          <w:rtl/>
        </w:rPr>
        <w:t xml:space="preserve"> </w:t>
      </w:r>
      <w:r w:rsidRPr="00F2109E">
        <w:rPr>
          <w:rFonts w:cs="B Nazanin" w:hint="cs"/>
          <w:sz w:val="40"/>
          <w:szCs w:val="40"/>
        </w:rPr>
        <w:t>LEED</w:t>
      </w:r>
      <w:r w:rsidRPr="00F2109E">
        <w:rPr>
          <w:rFonts w:cs="B Nazanin" w:hint="cs"/>
          <w:sz w:val="40"/>
          <w:szCs w:val="40"/>
          <w:rtl/>
        </w:rPr>
        <w:t xml:space="preserve"> بر ستون زیست محیطی پایداری، </w:t>
      </w:r>
      <w:r w:rsidRPr="00F2109E">
        <w:rPr>
          <w:rFonts w:cs="B Nazanin" w:hint="cs"/>
          <w:sz w:val="40"/>
          <w:szCs w:val="40"/>
        </w:rPr>
        <w:t>Envision</w:t>
      </w:r>
      <w:r w:rsidRPr="00F2109E">
        <w:rPr>
          <w:rFonts w:cs="B Nazanin" w:hint="cs"/>
          <w:sz w:val="40"/>
          <w:szCs w:val="40"/>
          <w:rtl/>
        </w:rPr>
        <w:t xml:space="preserve"> تمرکز دارد</w:t>
      </w:r>
    </w:p>
    <w:p w14:paraId="63B0CE5C" w14:textId="1FFD4A2E" w:rsidR="00F2109E" w:rsidRPr="00BF263D" w:rsidRDefault="00F2109E" w:rsidP="00BF263D">
      <w:pPr>
        <w:jc w:val="both"/>
        <w:rPr>
          <w:rFonts w:cs="B Nazanin"/>
          <w:sz w:val="44"/>
          <w:szCs w:val="44"/>
          <w:rtl/>
        </w:rPr>
      </w:pPr>
      <w:r w:rsidRPr="00F2109E">
        <w:rPr>
          <w:rFonts w:cs="B Nazanin" w:hint="cs"/>
          <w:sz w:val="40"/>
          <w:szCs w:val="40"/>
          <w:rtl/>
        </w:rPr>
        <w:t>شکاف بین رکن زیست محیطی و اجتماعی</w:t>
      </w:r>
    </w:p>
    <w:p w14:paraId="2034E703" w14:textId="1BC0A130" w:rsidR="00F2109E" w:rsidRPr="00C76C6B" w:rsidRDefault="00F2109E" w:rsidP="00F2109E">
      <w:pPr>
        <w:rPr>
          <w:rFonts w:cs="B Nazanin"/>
          <w:b/>
          <w:bCs/>
          <w:sz w:val="44"/>
          <w:szCs w:val="44"/>
          <w:rtl/>
        </w:rPr>
      </w:pPr>
      <w:r w:rsidRPr="00F2109E">
        <w:rPr>
          <w:rFonts w:cs="B Nazanin" w:hint="cs"/>
          <w:b/>
          <w:bCs/>
          <w:sz w:val="44"/>
          <w:szCs w:val="44"/>
          <w:rtl/>
        </w:rPr>
        <w:t>مشکلات تکلیف</w:t>
      </w:r>
    </w:p>
    <w:p w14:paraId="16807F8D" w14:textId="77777777" w:rsidR="00282F68" w:rsidRPr="00BF263D" w:rsidRDefault="00E96BDC" w:rsidP="00E96BDC">
      <w:pPr>
        <w:jc w:val="both"/>
        <w:rPr>
          <w:rFonts w:cs="B Nazanin"/>
          <w:sz w:val="40"/>
          <w:szCs w:val="40"/>
          <w:rtl/>
        </w:rPr>
      </w:pPr>
      <w:r w:rsidRPr="00E96BDC">
        <w:rPr>
          <w:rFonts w:cs="B Nazanin" w:hint="cs"/>
          <w:sz w:val="40"/>
          <w:szCs w:val="40"/>
          <w:rtl/>
        </w:rPr>
        <w:t>1. یک پیمانکار محلی در حال بررسی جایگزینی 50 درصد سیمان پرتلند بکر با خاکستر بادی بتن با 100% سیمان پرتلند دارای خاصیت فشاری می باشد</w:t>
      </w:r>
      <w:r w:rsidRPr="00BF263D">
        <w:rPr>
          <w:rFonts w:cs="B Nazanin" w:hint="cs"/>
          <w:sz w:val="40"/>
          <w:szCs w:val="40"/>
          <w:rtl/>
        </w:rPr>
        <w:t xml:space="preserve">. </w:t>
      </w:r>
      <w:r w:rsidRPr="00E96BDC">
        <w:rPr>
          <w:rFonts w:cs="B Nazanin" w:hint="cs"/>
          <w:sz w:val="40"/>
          <w:szCs w:val="40"/>
          <w:rtl/>
        </w:rPr>
        <w:t xml:space="preserve">مقاومت 25 مگاپاسکال در 3 روز و مقاومت فشاری 50 مگاپاسکال در </w:t>
      </w:r>
      <w:r w:rsidRPr="00E96BDC">
        <w:rPr>
          <w:rFonts w:cs="B Nazanin" w:hint="cs"/>
          <w:sz w:val="40"/>
          <w:szCs w:val="40"/>
          <w:rtl/>
        </w:rPr>
        <w:lastRenderedPageBreak/>
        <w:t>90</w:t>
      </w:r>
      <w:r w:rsidRPr="00BF263D">
        <w:rPr>
          <w:rFonts w:cs="B Nazanin" w:hint="cs"/>
          <w:sz w:val="40"/>
          <w:szCs w:val="40"/>
          <w:rtl/>
        </w:rPr>
        <w:t xml:space="preserve"> </w:t>
      </w:r>
      <w:r w:rsidRPr="00E96BDC">
        <w:rPr>
          <w:rFonts w:cs="B Nazanin" w:hint="cs"/>
          <w:sz w:val="40"/>
          <w:szCs w:val="40"/>
          <w:rtl/>
        </w:rPr>
        <w:t>روز</w:t>
      </w:r>
      <w:r w:rsidRPr="00BF263D">
        <w:rPr>
          <w:rFonts w:cs="B Nazanin" w:hint="cs"/>
          <w:sz w:val="40"/>
          <w:szCs w:val="40"/>
          <w:rtl/>
        </w:rPr>
        <w:t xml:space="preserve"> می باشد.</w:t>
      </w:r>
      <w:r w:rsidRPr="00E96BDC">
        <w:rPr>
          <w:rFonts w:cs="B Nazanin" w:hint="cs"/>
          <w:sz w:val="40"/>
          <w:szCs w:val="40"/>
          <w:rtl/>
        </w:rPr>
        <w:t xml:space="preserve"> بتن با 50 درصد خاکستر بادی دارای مقاومت فشاری 22 مگاپاسکال است</w:t>
      </w:r>
      <w:r w:rsidRPr="00BF263D">
        <w:rPr>
          <w:rFonts w:cs="B Nazanin" w:hint="cs"/>
          <w:sz w:val="40"/>
          <w:szCs w:val="40"/>
          <w:rtl/>
        </w:rPr>
        <w:t xml:space="preserve">. </w:t>
      </w:r>
      <w:r w:rsidRPr="00E96BDC">
        <w:rPr>
          <w:rFonts w:cs="B Nazanin" w:hint="cs"/>
          <w:sz w:val="40"/>
          <w:szCs w:val="40"/>
          <w:rtl/>
        </w:rPr>
        <w:t>در 3 روز و 55 مگاپاسکال در 90 روز</w:t>
      </w:r>
      <w:r w:rsidRPr="00BF263D">
        <w:rPr>
          <w:rFonts w:cs="B Nazanin" w:hint="cs"/>
          <w:sz w:val="40"/>
          <w:szCs w:val="40"/>
          <w:rtl/>
        </w:rPr>
        <w:t>می باشد</w:t>
      </w:r>
      <w:r w:rsidRPr="00E96BDC">
        <w:rPr>
          <w:rFonts w:cs="B Nazanin" w:hint="cs"/>
          <w:sz w:val="40"/>
          <w:szCs w:val="40"/>
          <w:rtl/>
        </w:rPr>
        <w:t>. با استفاده از رابطه مشترک بین</w:t>
      </w:r>
      <w:r w:rsidRPr="00BF263D">
        <w:rPr>
          <w:rFonts w:cs="B Nazanin" w:hint="cs"/>
          <w:sz w:val="40"/>
          <w:szCs w:val="40"/>
          <w:rtl/>
        </w:rPr>
        <w:t xml:space="preserve"> </w:t>
      </w:r>
      <w:r w:rsidRPr="00E96BDC">
        <w:rPr>
          <w:rFonts w:cs="B Nazanin" w:hint="cs"/>
          <w:sz w:val="40"/>
          <w:szCs w:val="40"/>
          <w:rtl/>
        </w:rPr>
        <w:t>استحکام فشاری و مدول الاستیسیته، مدول الاستیسیته قطعی (</w:t>
      </w:r>
      <w:r w:rsidRPr="00E96BDC">
        <w:rPr>
          <w:rFonts w:cs="B Nazanin" w:hint="cs"/>
          <w:sz w:val="40"/>
          <w:szCs w:val="40"/>
        </w:rPr>
        <w:t>Ec</w:t>
      </w:r>
      <w:r w:rsidRPr="00E96BDC">
        <w:rPr>
          <w:rFonts w:cs="B Nazanin" w:hint="cs"/>
          <w:sz w:val="40"/>
          <w:szCs w:val="40"/>
          <w:rtl/>
        </w:rPr>
        <w:t>) را در این چهار سطح مقاومت محاسبه کنید.</w:t>
      </w:r>
    </w:p>
    <w:p w14:paraId="3FAC68C3" w14:textId="543BD5A8" w:rsidR="00282F68" w:rsidRPr="00BF263D" w:rsidRDefault="00E96BDC" w:rsidP="00E96BDC">
      <w:pPr>
        <w:jc w:val="both"/>
        <w:rPr>
          <w:rFonts w:cs="B Nazanin"/>
          <w:sz w:val="40"/>
          <w:szCs w:val="40"/>
          <w:rtl/>
        </w:rPr>
      </w:pPr>
      <w:r w:rsidRPr="00BF263D">
        <w:rPr>
          <w:rFonts w:cs="B Nazanin" w:hint="cs"/>
          <w:sz w:val="40"/>
          <w:szCs w:val="40"/>
          <w:rtl/>
        </w:rPr>
        <w:t xml:space="preserve"> </w:t>
      </w:r>
      <w:r w:rsidRPr="00E96BDC">
        <w:rPr>
          <w:rFonts w:cs="B Nazanin" w:hint="cs"/>
          <w:sz w:val="40"/>
          <w:szCs w:val="40"/>
          <w:rtl/>
        </w:rPr>
        <w:t>2. با استفاده از سطوح جایگزینی خاکستر بادی در مسئله 1، همراه با داده های مقایسه استفاده از خاکستر بادی در مقابل سیمان پرتلند، خلاصه ای از</w:t>
      </w:r>
      <w:r w:rsidRPr="00BF263D">
        <w:rPr>
          <w:rFonts w:cs="B Nazanin" w:hint="cs"/>
          <w:sz w:val="40"/>
          <w:szCs w:val="40"/>
          <w:rtl/>
        </w:rPr>
        <w:t xml:space="preserve"> </w:t>
      </w:r>
      <w:r w:rsidRPr="00E96BDC">
        <w:rPr>
          <w:rFonts w:cs="B Nazanin" w:hint="cs"/>
          <w:sz w:val="40"/>
          <w:szCs w:val="40"/>
          <w:rtl/>
        </w:rPr>
        <w:t>مزایای اقتصادی و زیست محیطی استفاده از خاکستر بادی در مقابل پورتلند</w:t>
      </w:r>
      <w:r w:rsidRPr="00BF263D">
        <w:rPr>
          <w:rFonts w:cs="B Nazanin" w:hint="cs"/>
          <w:sz w:val="40"/>
          <w:szCs w:val="40"/>
          <w:rtl/>
        </w:rPr>
        <w:t xml:space="preserve"> </w:t>
      </w:r>
      <w:r w:rsidRPr="00E96BDC">
        <w:rPr>
          <w:rFonts w:cs="B Nazanin" w:hint="cs"/>
          <w:sz w:val="40"/>
          <w:szCs w:val="40"/>
          <w:rtl/>
        </w:rPr>
        <w:t>سیمان یافته های خود را با استفاده از قالب ارائه شده در نوار کناری 1.2 مورد بحث قرار دهید"نوشتن یک مقاله با کیفیت بالا."</w:t>
      </w:r>
    </w:p>
    <w:p w14:paraId="55525812" w14:textId="31630B11" w:rsidR="00E96BDC" w:rsidRPr="00E96BDC" w:rsidRDefault="00E96BDC" w:rsidP="00E96BDC">
      <w:pPr>
        <w:jc w:val="both"/>
        <w:rPr>
          <w:rFonts w:cs="B Nazanin"/>
          <w:sz w:val="40"/>
          <w:szCs w:val="40"/>
          <w:rtl/>
        </w:rPr>
      </w:pPr>
      <w:r w:rsidRPr="00BF263D">
        <w:rPr>
          <w:rFonts w:cs="B Nazanin" w:hint="cs"/>
          <w:sz w:val="40"/>
          <w:szCs w:val="40"/>
          <w:rtl/>
        </w:rPr>
        <w:t xml:space="preserve"> </w:t>
      </w:r>
      <w:r w:rsidRPr="00E96BDC">
        <w:rPr>
          <w:rFonts w:cs="B Nazanin" w:hint="cs"/>
          <w:sz w:val="40"/>
          <w:szCs w:val="40"/>
          <w:rtl/>
        </w:rPr>
        <w:t>3. یک شرکت در مرکز ایلینوی می‌خواهد با استفاده از بامبو به عنوان جایگزین کاوش کند</w:t>
      </w:r>
      <w:r w:rsidRPr="00BF263D">
        <w:rPr>
          <w:rFonts w:cs="B Nazanin" w:hint="cs"/>
          <w:sz w:val="40"/>
          <w:szCs w:val="40"/>
          <w:rtl/>
        </w:rPr>
        <w:t xml:space="preserve"> </w:t>
      </w:r>
      <w:r w:rsidRPr="00E96BDC">
        <w:rPr>
          <w:rFonts w:cs="B Nazanin" w:hint="cs"/>
          <w:sz w:val="40"/>
          <w:szCs w:val="40"/>
          <w:rtl/>
        </w:rPr>
        <w:t>به فولاد برای داربست. با این حال، آنها نگران توانایی حمل بار بامبو در مقابل فولاد هستند. فرض کنید که هر دو مواد</w:t>
      </w:r>
      <w:r w:rsidRPr="00BF263D">
        <w:rPr>
          <w:rFonts w:cs="B Nazanin" w:hint="cs"/>
          <w:sz w:val="40"/>
          <w:szCs w:val="40"/>
          <w:rtl/>
        </w:rPr>
        <w:t xml:space="preserve"> </w:t>
      </w:r>
      <w:r w:rsidRPr="00E96BDC">
        <w:rPr>
          <w:rFonts w:cs="B Nazanin" w:hint="cs"/>
          <w:sz w:val="40"/>
          <w:szCs w:val="40"/>
          <w:rtl/>
        </w:rPr>
        <w:t>یک اتصال ثابت در هر انتها داشته باشید، طول ستون 20 فوت خواهد بود،</w:t>
      </w:r>
      <w:r w:rsidRPr="00BF263D">
        <w:rPr>
          <w:rFonts w:cs="B Nazanin" w:hint="cs"/>
          <w:sz w:val="40"/>
          <w:szCs w:val="40"/>
          <w:rtl/>
        </w:rPr>
        <w:t xml:space="preserve"> </w:t>
      </w:r>
      <w:r w:rsidRPr="00E96BDC">
        <w:rPr>
          <w:rFonts w:cs="B Nazanin" w:hint="cs"/>
          <w:sz w:val="40"/>
          <w:szCs w:val="40"/>
          <w:rtl/>
        </w:rPr>
        <w:t>و شعاع چرخش هر ماده 1.15 اینچ است. همچنین فرض کنید که</w:t>
      </w:r>
      <w:r w:rsidRPr="00BF263D">
        <w:rPr>
          <w:rFonts w:cs="B Nazanin" w:hint="cs"/>
          <w:sz w:val="40"/>
          <w:szCs w:val="40"/>
          <w:rtl/>
        </w:rPr>
        <w:t xml:space="preserve"> </w:t>
      </w:r>
      <w:r w:rsidRPr="00E96BDC">
        <w:rPr>
          <w:rFonts w:cs="B Nazanin" w:hint="cs"/>
          <w:sz w:val="40"/>
          <w:szCs w:val="40"/>
          <w:rtl/>
        </w:rPr>
        <w:t>مدول الاستیسیته فولاد 25.8 × 10</w:t>
      </w:r>
      <w:r w:rsidRPr="00E96BDC">
        <w:rPr>
          <w:rFonts w:cs="B Nazanin" w:hint="cs"/>
          <w:sz w:val="40"/>
          <w:szCs w:val="40"/>
          <w:vertAlign w:val="superscript"/>
          <w:rtl/>
        </w:rPr>
        <w:t>6</w:t>
      </w:r>
      <w:r w:rsidRPr="00E96BDC">
        <w:rPr>
          <w:rFonts w:cs="B Nazanin" w:hint="cs"/>
          <w:sz w:val="40"/>
          <w:szCs w:val="40"/>
          <w:rtl/>
        </w:rPr>
        <w:t xml:space="preserve"> </w:t>
      </w:r>
      <w:r w:rsidRPr="00E96BDC">
        <w:rPr>
          <w:rFonts w:cs="B Nazanin" w:hint="cs"/>
          <w:sz w:val="40"/>
          <w:szCs w:val="40"/>
        </w:rPr>
        <w:t>psi</w:t>
      </w:r>
      <w:r w:rsidRPr="00E96BDC">
        <w:rPr>
          <w:rFonts w:cs="B Nazanin" w:hint="cs"/>
          <w:sz w:val="40"/>
          <w:szCs w:val="40"/>
          <w:rtl/>
        </w:rPr>
        <w:t xml:space="preserve"> است. فولاد را مقایسه کنید</w:t>
      </w:r>
      <w:r w:rsidRPr="00BF263D">
        <w:rPr>
          <w:rFonts w:cs="B Nazanin" w:hint="cs"/>
          <w:sz w:val="40"/>
          <w:szCs w:val="40"/>
          <w:rtl/>
        </w:rPr>
        <w:t xml:space="preserve"> </w:t>
      </w:r>
      <w:r w:rsidRPr="00E96BDC">
        <w:rPr>
          <w:rFonts w:cs="B Nazanin" w:hint="cs"/>
          <w:sz w:val="40"/>
          <w:szCs w:val="40"/>
          <w:rtl/>
        </w:rPr>
        <w:t>به بامبو در حالت مرطوب (</w:t>
      </w:r>
      <w:r w:rsidRPr="00E96BDC">
        <w:rPr>
          <w:rFonts w:cs="B Nazanin" w:hint="cs"/>
          <w:sz w:val="40"/>
          <w:szCs w:val="40"/>
        </w:rPr>
        <w:t>α = 2.35</w:t>
      </w:r>
      <w:r w:rsidRPr="00E96BDC">
        <w:rPr>
          <w:rFonts w:cs="B Nazanin" w:hint="cs"/>
          <w:sz w:val="40"/>
          <w:szCs w:val="40"/>
          <w:rtl/>
        </w:rPr>
        <w:t xml:space="preserve">، </w:t>
      </w:r>
      <w:r w:rsidRPr="00E96BDC">
        <w:rPr>
          <w:rFonts w:cs="B Nazanin" w:hint="cs"/>
          <w:sz w:val="40"/>
          <w:szCs w:val="40"/>
        </w:rPr>
        <w:t>E = 1.25 × 10</w:t>
      </w:r>
      <w:r w:rsidRPr="00E96BDC">
        <w:rPr>
          <w:rFonts w:cs="B Nazanin" w:hint="cs"/>
          <w:sz w:val="40"/>
          <w:szCs w:val="40"/>
          <w:vertAlign w:val="superscript"/>
        </w:rPr>
        <w:t>6</w:t>
      </w:r>
      <w:r w:rsidRPr="00E96BDC">
        <w:rPr>
          <w:rFonts w:cs="B Nazanin" w:hint="cs"/>
          <w:sz w:val="40"/>
          <w:szCs w:val="40"/>
        </w:rPr>
        <w:t xml:space="preserve"> psi</w:t>
      </w:r>
      <w:r w:rsidRPr="00E96BDC">
        <w:rPr>
          <w:rFonts w:cs="B Nazanin" w:hint="cs"/>
          <w:sz w:val="40"/>
          <w:szCs w:val="40"/>
          <w:rtl/>
        </w:rPr>
        <w:t>) و در حالت خشک(</w:t>
      </w:r>
      <w:r w:rsidRPr="00E96BDC">
        <w:rPr>
          <w:rFonts w:cs="B Nazanin" w:hint="cs"/>
          <w:sz w:val="40"/>
          <w:szCs w:val="40"/>
        </w:rPr>
        <w:t>α = 2.35</w:t>
      </w:r>
      <w:r w:rsidRPr="00E96BDC">
        <w:rPr>
          <w:rFonts w:cs="B Nazanin" w:hint="cs"/>
          <w:sz w:val="40"/>
          <w:szCs w:val="40"/>
          <w:rtl/>
        </w:rPr>
        <w:t xml:space="preserve">، </w:t>
      </w:r>
      <w:r w:rsidRPr="00E96BDC">
        <w:rPr>
          <w:rFonts w:cs="B Nazanin" w:hint="cs"/>
          <w:sz w:val="40"/>
          <w:szCs w:val="40"/>
        </w:rPr>
        <w:t>E = 1.75 × 10</w:t>
      </w:r>
      <w:r w:rsidRPr="00E96BDC">
        <w:rPr>
          <w:rFonts w:cs="B Nazanin" w:hint="cs"/>
          <w:sz w:val="40"/>
          <w:szCs w:val="40"/>
          <w:vertAlign w:val="superscript"/>
        </w:rPr>
        <w:t>6</w:t>
      </w:r>
      <w:r w:rsidRPr="00E96BDC">
        <w:rPr>
          <w:rFonts w:cs="B Nazanin" w:hint="cs"/>
          <w:sz w:val="40"/>
          <w:szCs w:val="40"/>
        </w:rPr>
        <w:t xml:space="preserve"> psi</w:t>
      </w:r>
      <w:r w:rsidRPr="00E96BDC">
        <w:rPr>
          <w:rFonts w:cs="B Nazanin" w:hint="cs"/>
          <w:sz w:val="40"/>
          <w:szCs w:val="40"/>
          <w:rtl/>
        </w:rPr>
        <w:t>).</w:t>
      </w:r>
    </w:p>
    <w:p w14:paraId="29D6993C" w14:textId="67152A40" w:rsidR="00E96BDC" w:rsidRPr="00E96BDC" w:rsidRDefault="00E96BDC" w:rsidP="00282F68">
      <w:pPr>
        <w:jc w:val="both"/>
        <w:rPr>
          <w:rFonts w:cs="B Nazanin"/>
          <w:sz w:val="40"/>
          <w:szCs w:val="40"/>
        </w:rPr>
      </w:pPr>
      <w:r w:rsidRPr="00E96BDC">
        <w:rPr>
          <w:rFonts w:cs="B Nazanin" w:hint="cs"/>
          <w:sz w:val="40"/>
          <w:szCs w:val="40"/>
          <w:rtl/>
        </w:rPr>
        <w:t>4. یک شرکت در نانجینگ چین</w:t>
      </w:r>
      <w:r w:rsidR="00282F68" w:rsidRPr="00E96BDC">
        <w:rPr>
          <w:rFonts w:cs="B Nazanin" w:hint="cs"/>
          <w:sz w:val="40"/>
          <w:szCs w:val="40"/>
          <w:rtl/>
        </w:rPr>
        <w:t>،</w:t>
      </w:r>
      <w:r w:rsidRPr="00E96BDC">
        <w:rPr>
          <w:rFonts w:cs="B Nazanin" w:hint="cs"/>
          <w:sz w:val="40"/>
          <w:szCs w:val="40"/>
          <w:rtl/>
        </w:rPr>
        <w:t xml:space="preserve"> مایل به اکتشاف با استفاده از فولاد به عنوان جایگزین </w:t>
      </w:r>
      <w:r w:rsidR="00282F68" w:rsidRPr="00E96BDC">
        <w:rPr>
          <w:rFonts w:cs="B Nazanin" w:hint="cs"/>
          <w:sz w:val="40"/>
          <w:szCs w:val="40"/>
          <w:rtl/>
        </w:rPr>
        <w:t xml:space="preserve">به بامبو </w:t>
      </w:r>
      <w:r w:rsidRPr="00E96BDC">
        <w:rPr>
          <w:rFonts w:cs="B Nazanin" w:hint="cs"/>
          <w:sz w:val="40"/>
          <w:szCs w:val="40"/>
          <w:rtl/>
        </w:rPr>
        <w:t>برای داربست</w:t>
      </w:r>
      <w:r w:rsidR="00282F68" w:rsidRPr="00BF263D">
        <w:rPr>
          <w:rFonts w:cs="B Nazanin" w:hint="cs"/>
          <w:sz w:val="40"/>
          <w:szCs w:val="40"/>
          <w:rtl/>
        </w:rPr>
        <w:t xml:space="preserve"> </w:t>
      </w:r>
      <w:r w:rsidR="00282F68" w:rsidRPr="00E96BDC">
        <w:rPr>
          <w:rFonts w:cs="B Nazanin" w:hint="cs"/>
          <w:sz w:val="40"/>
          <w:szCs w:val="40"/>
          <w:rtl/>
        </w:rPr>
        <w:t>است</w:t>
      </w:r>
      <w:r w:rsidRPr="00E96BDC">
        <w:rPr>
          <w:rFonts w:cs="B Nazanin" w:hint="cs"/>
          <w:sz w:val="40"/>
          <w:szCs w:val="40"/>
          <w:rtl/>
        </w:rPr>
        <w:t>. با این حال، آنها نگران توانایی حمل بار فولاد در مقابل بامبو هستند. فرض کنید که هر دو مواد</w:t>
      </w:r>
      <w:r w:rsidRPr="00BF263D">
        <w:rPr>
          <w:rFonts w:cs="B Nazanin" w:hint="cs"/>
          <w:sz w:val="40"/>
          <w:szCs w:val="40"/>
          <w:rtl/>
        </w:rPr>
        <w:t xml:space="preserve"> </w:t>
      </w:r>
      <w:r w:rsidRPr="00E96BDC">
        <w:rPr>
          <w:rFonts w:cs="B Nazanin" w:hint="cs"/>
          <w:sz w:val="40"/>
          <w:szCs w:val="40"/>
          <w:rtl/>
        </w:rPr>
        <w:t>یک انتها ثابت و سر دیگر سنجاق شود، طول ستون</w:t>
      </w:r>
      <w:r w:rsidR="00282F68" w:rsidRPr="00E96BDC">
        <w:rPr>
          <w:rFonts w:cs="B Nazanin" w:hint="cs"/>
          <w:sz w:val="40"/>
          <w:szCs w:val="40"/>
          <w:rtl/>
        </w:rPr>
        <w:t>15</w:t>
      </w:r>
      <w:r w:rsidRPr="00E96BDC">
        <w:rPr>
          <w:rFonts w:cs="B Nazanin" w:hint="cs"/>
          <w:sz w:val="40"/>
          <w:szCs w:val="40"/>
          <w:rtl/>
        </w:rPr>
        <w:t xml:space="preserve"> </w:t>
      </w:r>
      <w:r w:rsidR="00282F68" w:rsidRPr="00E96BDC">
        <w:rPr>
          <w:rFonts w:cs="B Nazanin" w:hint="cs"/>
          <w:sz w:val="40"/>
          <w:szCs w:val="40"/>
          <w:rtl/>
        </w:rPr>
        <w:t>فوت</w:t>
      </w:r>
      <w:r w:rsidR="00282F68" w:rsidRPr="00BF263D">
        <w:rPr>
          <w:rFonts w:cs="B Nazanin" w:hint="cs"/>
          <w:sz w:val="40"/>
          <w:szCs w:val="40"/>
          <w:rtl/>
        </w:rPr>
        <w:t xml:space="preserve"> </w:t>
      </w:r>
      <w:r w:rsidRPr="00E96BDC">
        <w:rPr>
          <w:rFonts w:cs="B Nazanin" w:hint="cs"/>
          <w:sz w:val="40"/>
          <w:szCs w:val="40"/>
          <w:rtl/>
        </w:rPr>
        <w:t xml:space="preserve">خواهد بود ، و شعاع چرخش هر ماده </w:t>
      </w:r>
      <w:r w:rsidRPr="00E96BDC">
        <w:rPr>
          <w:rFonts w:cs="B Nazanin" w:hint="cs"/>
          <w:sz w:val="40"/>
          <w:szCs w:val="40"/>
          <w:rtl/>
        </w:rPr>
        <w:lastRenderedPageBreak/>
        <w:t>1.20 اینچ است. همچنین، فرض کنید</w:t>
      </w:r>
      <w:r w:rsidRPr="00BF263D">
        <w:rPr>
          <w:rFonts w:cs="B Nazanin" w:hint="cs"/>
          <w:sz w:val="40"/>
          <w:szCs w:val="40"/>
          <w:rtl/>
        </w:rPr>
        <w:t xml:space="preserve"> </w:t>
      </w:r>
      <w:r w:rsidRPr="00E96BDC">
        <w:rPr>
          <w:rFonts w:cs="B Nazanin" w:hint="cs"/>
          <w:sz w:val="40"/>
          <w:szCs w:val="40"/>
          <w:rtl/>
        </w:rPr>
        <w:t>که مدول الاستیسیته فولاد 26.7 × 10</w:t>
      </w:r>
      <w:r w:rsidRPr="00E96BDC">
        <w:rPr>
          <w:rFonts w:cs="B Nazanin" w:hint="cs"/>
          <w:sz w:val="40"/>
          <w:szCs w:val="40"/>
          <w:vertAlign w:val="superscript"/>
          <w:rtl/>
        </w:rPr>
        <w:t>6</w:t>
      </w:r>
      <w:r w:rsidRPr="00E96BDC">
        <w:rPr>
          <w:rFonts w:cs="B Nazanin" w:hint="cs"/>
          <w:sz w:val="40"/>
          <w:szCs w:val="40"/>
          <w:rtl/>
        </w:rPr>
        <w:t xml:space="preserve"> </w:t>
      </w:r>
      <w:r w:rsidRPr="00E96BDC">
        <w:rPr>
          <w:rFonts w:cs="B Nazanin" w:hint="cs"/>
          <w:sz w:val="40"/>
          <w:szCs w:val="40"/>
        </w:rPr>
        <w:t>psi</w:t>
      </w:r>
      <w:r w:rsidRPr="00E96BDC">
        <w:rPr>
          <w:rFonts w:cs="B Nazanin" w:hint="cs"/>
          <w:sz w:val="40"/>
          <w:szCs w:val="40"/>
          <w:rtl/>
        </w:rPr>
        <w:t xml:space="preserve"> است. فولاد را مقایسه کنید</w:t>
      </w:r>
      <w:r w:rsidRPr="00BF263D">
        <w:rPr>
          <w:rFonts w:cs="B Nazanin" w:hint="cs"/>
          <w:sz w:val="40"/>
          <w:szCs w:val="40"/>
          <w:rtl/>
        </w:rPr>
        <w:t xml:space="preserve"> </w:t>
      </w:r>
      <w:r w:rsidRPr="00E96BDC">
        <w:rPr>
          <w:rFonts w:cs="B Nazanin" w:hint="cs"/>
          <w:sz w:val="40"/>
          <w:szCs w:val="40"/>
          <w:rtl/>
        </w:rPr>
        <w:t>به بامبو در حالت مرطوب (</w:t>
      </w:r>
      <w:r w:rsidRPr="00E96BDC">
        <w:rPr>
          <w:rFonts w:cs="B Nazanin" w:hint="cs"/>
          <w:sz w:val="40"/>
          <w:szCs w:val="40"/>
        </w:rPr>
        <w:t>α = 2.35</w:t>
      </w:r>
      <w:r w:rsidRPr="00E96BDC">
        <w:rPr>
          <w:rFonts w:cs="B Nazanin" w:hint="cs"/>
          <w:sz w:val="40"/>
          <w:szCs w:val="40"/>
          <w:rtl/>
        </w:rPr>
        <w:t xml:space="preserve">، </w:t>
      </w:r>
      <w:r w:rsidRPr="00E96BDC">
        <w:rPr>
          <w:rFonts w:cs="B Nazanin" w:hint="cs"/>
          <w:sz w:val="40"/>
          <w:szCs w:val="40"/>
        </w:rPr>
        <w:t>E = 1.15 × 10</w:t>
      </w:r>
      <w:r w:rsidRPr="00E96BDC">
        <w:rPr>
          <w:rFonts w:cs="B Nazanin" w:hint="cs"/>
          <w:sz w:val="40"/>
          <w:szCs w:val="40"/>
          <w:vertAlign w:val="superscript"/>
        </w:rPr>
        <w:t>6</w:t>
      </w:r>
      <w:r w:rsidRPr="00E96BDC">
        <w:rPr>
          <w:rFonts w:cs="B Nazanin" w:hint="cs"/>
          <w:sz w:val="40"/>
          <w:szCs w:val="40"/>
        </w:rPr>
        <w:t xml:space="preserve"> psi</w:t>
      </w:r>
      <w:r w:rsidRPr="00E96BDC">
        <w:rPr>
          <w:rFonts w:cs="B Nazanin" w:hint="cs"/>
          <w:sz w:val="40"/>
          <w:szCs w:val="40"/>
          <w:rtl/>
        </w:rPr>
        <w:t>) و در حالت خشک(</w:t>
      </w:r>
      <w:r w:rsidRPr="00E96BDC">
        <w:rPr>
          <w:rFonts w:cs="B Nazanin" w:hint="cs"/>
          <w:sz w:val="40"/>
          <w:szCs w:val="40"/>
        </w:rPr>
        <w:t>α = 2.35</w:t>
      </w:r>
      <w:r w:rsidRPr="00E96BDC">
        <w:rPr>
          <w:rFonts w:cs="B Nazanin" w:hint="cs"/>
          <w:sz w:val="40"/>
          <w:szCs w:val="40"/>
          <w:rtl/>
        </w:rPr>
        <w:t xml:space="preserve">، </w:t>
      </w:r>
      <w:r w:rsidRPr="00E96BDC">
        <w:rPr>
          <w:rFonts w:cs="B Nazanin" w:hint="cs"/>
          <w:sz w:val="40"/>
          <w:szCs w:val="40"/>
        </w:rPr>
        <w:t>E = 1.65 × 10</w:t>
      </w:r>
      <w:r w:rsidRPr="00E96BDC">
        <w:rPr>
          <w:rFonts w:cs="B Nazanin" w:hint="cs"/>
          <w:sz w:val="40"/>
          <w:szCs w:val="40"/>
          <w:vertAlign w:val="superscript"/>
        </w:rPr>
        <w:t>6</w:t>
      </w:r>
      <w:r w:rsidRPr="00E96BDC">
        <w:rPr>
          <w:rFonts w:cs="B Nazanin" w:hint="cs"/>
          <w:sz w:val="40"/>
          <w:szCs w:val="40"/>
        </w:rPr>
        <w:t xml:space="preserve"> psi</w:t>
      </w:r>
      <w:r w:rsidRPr="00E96BDC">
        <w:rPr>
          <w:rFonts w:cs="B Nazanin" w:hint="cs"/>
          <w:sz w:val="40"/>
          <w:szCs w:val="40"/>
          <w:rtl/>
        </w:rPr>
        <w:t>)</w:t>
      </w:r>
    </w:p>
    <w:p w14:paraId="68275255" w14:textId="77777777" w:rsidR="009745C8" w:rsidRPr="00BF263D" w:rsidRDefault="0039205F" w:rsidP="0039205F">
      <w:pPr>
        <w:jc w:val="both"/>
        <w:rPr>
          <w:rFonts w:cs="Cambria"/>
          <w:sz w:val="40"/>
          <w:szCs w:val="40"/>
          <w:rtl/>
        </w:rPr>
      </w:pPr>
      <w:r w:rsidRPr="0039205F">
        <w:rPr>
          <w:rFonts w:cs="B Nazanin" w:hint="cs"/>
          <w:sz w:val="40"/>
          <w:szCs w:val="40"/>
          <w:rtl/>
        </w:rPr>
        <w:t>یک نمودار از داده های محاسبه شده در مسئله مثال 7.3 بسازید.</w:t>
      </w:r>
      <w:r w:rsidRPr="00BF263D">
        <w:rPr>
          <w:rFonts w:cs="B Nazanin" w:hint="cs"/>
          <w:sz w:val="40"/>
          <w:szCs w:val="40"/>
          <w:rtl/>
        </w:rPr>
        <w:t xml:space="preserve"> </w:t>
      </w:r>
      <w:r w:rsidRPr="0039205F">
        <w:rPr>
          <w:rFonts w:cs="B Nazanin" w:hint="cs"/>
          <w:sz w:val="40"/>
          <w:szCs w:val="40"/>
          <w:rtl/>
        </w:rPr>
        <w:t xml:space="preserve">از قالب ارائه شده در نوار کناری 5.1 </w:t>
      </w:r>
      <w:r w:rsidRPr="00BF263D">
        <w:rPr>
          <w:rFonts w:cs="B Nazanin" w:hint="cs"/>
          <w:sz w:val="40"/>
          <w:szCs w:val="40"/>
          <w:rtl/>
        </w:rPr>
        <w:t xml:space="preserve">برای </w:t>
      </w:r>
      <w:r w:rsidRPr="00BF263D">
        <w:rPr>
          <w:rFonts w:cs="Cambria" w:hint="cs"/>
          <w:sz w:val="40"/>
          <w:szCs w:val="40"/>
          <w:rtl/>
        </w:rPr>
        <w:t>"</w:t>
      </w:r>
      <w:r w:rsidRPr="0039205F">
        <w:rPr>
          <w:rFonts w:cs="B Nazanin" w:hint="cs"/>
          <w:sz w:val="40"/>
          <w:szCs w:val="40"/>
          <w:rtl/>
        </w:rPr>
        <w:t>ساخت یک</w:t>
      </w:r>
      <w:r w:rsidRPr="00BF263D">
        <w:rPr>
          <w:rFonts w:cs="B Nazanin" w:hint="cs"/>
          <w:sz w:val="40"/>
          <w:szCs w:val="40"/>
          <w:rtl/>
        </w:rPr>
        <w:t xml:space="preserve"> </w:t>
      </w:r>
      <w:r w:rsidRPr="0039205F">
        <w:rPr>
          <w:rFonts w:cs="B Nazanin" w:hint="cs"/>
          <w:sz w:val="40"/>
          <w:szCs w:val="40"/>
          <w:rtl/>
        </w:rPr>
        <w:t>نمودار</w:t>
      </w:r>
      <w:r w:rsidRPr="00BF263D">
        <w:rPr>
          <w:rFonts w:cs="B Nazanin" w:hint="cs"/>
          <w:sz w:val="40"/>
          <w:szCs w:val="40"/>
          <w:rtl/>
        </w:rPr>
        <w:t xml:space="preserve"> با</w:t>
      </w:r>
      <w:r w:rsidRPr="0039205F">
        <w:rPr>
          <w:rFonts w:cs="B Nazanin" w:hint="cs"/>
          <w:sz w:val="40"/>
          <w:szCs w:val="40"/>
          <w:rtl/>
        </w:rPr>
        <w:t xml:space="preserve"> کیفیت بالا</w:t>
      </w:r>
      <w:r w:rsidRPr="00BF263D">
        <w:rPr>
          <w:rFonts w:cs="Cambria" w:hint="cs"/>
          <w:sz w:val="40"/>
          <w:szCs w:val="40"/>
          <w:rtl/>
        </w:rPr>
        <w:t>"</w:t>
      </w:r>
      <w:r w:rsidRPr="0039205F">
        <w:rPr>
          <w:rFonts w:cs="B Nazanin" w:hint="cs"/>
          <w:sz w:val="40"/>
          <w:szCs w:val="40"/>
          <w:rtl/>
        </w:rPr>
        <w:t xml:space="preserve"> استفاده کنید</w:t>
      </w:r>
      <w:r w:rsidRPr="00BF263D">
        <w:rPr>
          <w:rFonts w:cs="B Nazanin" w:hint="cs"/>
          <w:sz w:val="40"/>
          <w:szCs w:val="40"/>
          <w:rtl/>
        </w:rPr>
        <w:t>.</w:t>
      </w:r>
      <w:r w:rsidRPr="00BF263D">
        <w:rPr>
          <w:rFonts w:cs="Cambria" w:hint="cs"/>
          <w:sz w:val="40"/>
          <w:szCs w:val="40"/>
          <w:rtl/>
        </w:rPr>
        <w:t>"</w:t>
      </w:r>
      <w:r w:rsidRPr="0039205F">
        <w:rPr>
          <w:rFonts w:cs="B Nazanin" w:hint="cs"/>
          <w:sz w:val="40"/>
          <w:szCs w:val="40"/>
          <w:rtl/>
        </w:rPr>
        <w:t>دو مجموعه از داده‌ها را انتخاب کنید که به نظر شما جالب‌ترین هستند</w:t>
      </w:r>
      <w:r w:rsidRPr="00BF263D">
        <w:rPr>
          <w:rFonts w:cs="B Nazanin" w:hint="cs"/>
          <w:sz w:val="40"/>
          <w:szCs w:val="40"/>
          <w:rtl/>
        </w:rPr>
        <w:t xml:space="preserve"> </w:t>
      </w:r>
      <w:r w:rsidRPr="0039205F">
        <w:rPr>
          <w:rFonts w:cs="B Nazanin" w:hint="cs"/>
          <w:sz w:val="40"/>
          <w:szCs w:val="40"/>
          <w:rtl/>
        </w:rPr>
        <w:t xml:space="preserve">نظرات خود را با استفاده از قالب ارائه شده در نوار کناری 1.2 </w:t>
      </w:r>
      <w:r w:rsidRPr="00BF263D">
        <w:rPr>
          <w:rFonts w:cs="B Nazanin" w:hint="cs"/>
          <w:sz w:val="40"/>
          <w:szCs w:val="40"/>
          <w:rtl/>
        </w:rPr>
        <w:t xml:space="preserve">که برای </w:t>
      </w:r>
      <w:r w:rsidRPr="0039205F">
        <w:rPr>
          <w:rFonts w:cs="B Nazanin" w:hint="cs"/>
          <w:sz w:val="40"/>
          <w:szCs w:val="40"/>
          <w:rtl/>
        </w:rPr>
        <w:t>برای فرموله کردن پاسخ شما</w:t>
      </w:r>
      <w:r w:rsidRPr="00BF263D">
        <w:rPr>
          <w:rFonts w:cs="B Nazanin" w:hint="cs"/>
          <w:sz w:val="40"/>
          <w:szCs w:val="40"/>
          <w:rtl/>
        </w:rPr>
        <w:t xml:space="preserve"> می باشد</w:t>
      </w:r>
      <w:r w:rsidRPr="0039205F">
        <w:rPr>
          <w:rFonts w:cs="B Nazanin" w:hint="cs"/>
          <w:sz w:val="40"/>
          <w:szCs w:val="40"/>
          <w:rtl/>
        </w:rPr>
        <w:t>.</w:t>
      </w:r>
      <w:r w:rsidRPr="00BF263D">
        <w:rPr>
          <w:rFonts w:cs="B Nazanin" w:hint="cs"/>
          <w:sz w:val="40"/>
          <w:szCs w:val="40"/>
          <w:rtl/>
        </w:rPr>
        <w:t xml:space="preserve"> </w:t>
      </w:r>
      <w:r w:rsidRPr="0039205F">
        <w:rPr>
          <w:rFonts w:cs="B Nazanin" w:hint="cs"/>
          <w:sz w:val="40"/>
          <w:szCs w:val="40"/>
          <w:rtl/>
        </w:rPr>
        <w:t xml:space="preserve">"نوشتن </w:t>
      </w:r>
      <w:r w:rsidRPr="0039205F">
        <w:rPr>
          <w:rFonts w:cs="B Nazanin" w:hint="cs"/>
          <w:sz w:val="40"/>
          <w:szCs w:val="40"/>
        </w:rPr>
        <w:t>a</w:t>
      </w:r>
      <w:r w:rsidRPr="00BF263D">
        <w:rPr>
          <w:rFonts w:cs="B Nazanin" w:hint="cs"/>
          <w:sz w:val="40"/>
          <w:szCs w:val="40"/>
          <w:rtl/>
        </w:rPr>
        <w:t xml:space="preserve"> </w:t>
      </w:r>
      <w:r w:rsidRPr="0039205F">
        <w:rPr>
          <w:rFonts w:cs="B Nazanin" w:hint="cs"/>
          <w:sz w:val="40"/>
          <w:szCs w:val="40"/>
          <w:rtl/>
        </w:rPr>
        <w:t>مقاله با کیفیت بالا</w:t>
      </w:r>
      <w:r w:rsidR="009745C8" w:rsidRPr="00BF263D">
        <w:rPr>
          <w:rFonts w:cs="Cambria" w:hint="cs"/>
          <w:sz w:val="40"/>
          <w:szCs w:val="40"/>
          <w:rtl/>
        </w:rPr>
        <w:t>"</w:t>
      </w:r>
    </w:p>
    <w:p w14:paraId="4785CEED" w14:textId="77777777" w:rsidR="009745C8" w:rsidRPr="00BF263D" w:rsidRDefault="0039205F" w:rsidP="009745C8">
      <w:pPr>
        <w:jc w:val="both"/>
        <w:rPr>
          <w:rFonts w:cs="B Nazanin"/>
          <w:sz w:val="40"/>
          <w:szCs w:val="40"/>
          <w:rtl/>
        </w:rPr>
      </w:pPr>
      <w:r w:rsidRPr="00BF263D">
        <w:rPr>
          <w:rFonts w:cs="B Nazanin" w:hint="cs"/>
          <w:sz w:val="40"/>
          <w:szCs w:val="40"/>
          <w:rtl/>
        </w:rPr>
        <w:t xml:space="preserve"> </w:t>
      </w:r>
      <w:r w:rsidRPr="0039205F">
        <w:rPr>
          <w:rFonts w:cs="B Nazanin" w:hint="cs"/>
          <w:sz w:val="40"/>
          <w:szCs w:val="40"/>
          <w:rtl/>
        </w:rPr>
        <w:t>6. ساختمان های دیاگرید به نظر می</w:t>
      </w:r>
      <w:r w:rsidRPr="00BF263D">
        <w:rPr>
          <w:rFonts w:cs="B Nazanin" w:hint="cs"/>
          <w:sz w:val="40"/>
          <w:szCs w:val="40"/>
          <w:rtl/>
        </w:rPr>
        <w:t xml:space="preserve"> </w:t>
      </w:r>
      <w:r w:rsidRPr="0039205F">
        <w:rPr>
          <w:rFonts w:cs="B Nazanin" w:hint="cs"/>
          <w:sz w:val="40"/>
          <w:szCs w:val="40"/>
          <w:rtl/>
        </w:rPr>
        <w:t>رسد که مزایای بسیاری در طول طراحی و</w:t>
      </w:r>
      <w:r w:rsidRPr="00BF263D">
        <w:rPr>
          <w:rFonts w:cs="B Nazanin" w:hint="cs"/>
          <w:sz w:val="40"/>
          <w:szCs w:val="40"/>
          <w:rtl/>
        </w:rPr>
        <w:t xml:space="preserve"> </w:t>
      </w:r>
      <w:r w:rsidRPr="0039205F">
        <w:rPr>
          <w:rFonts w:cs="B Nazanin" w:hint="cs"/>
          <w:sz w:val="40"/>
          <w:szCs w:val="40"/>
          <w:rtl/>
        </w:rPr>
        <w:t>فرآیند ساخت</w:t>
      </w:r>
      <w:r w:rsidR="009745C8" w:rsidRPr="00BF263D">
        <w:rPr>
          <w:rFonts w:cs="B Nazanin" w:hint="cs"/>
          <w:sz w:val="40"/>
          <w:szCs w:val="40"/>
          <w:rtl/>
        </w:rPr>
        <w:t xml:space="preserve"> را داراست</w:t>
      </w:r>
      <w:r w:rsidRPr="0039205F">
        <w:rPr>
          <w:rFonts w:cs="B Nazanin" w:hint="cs"/>
          <w:sz w:val="40"/>
          <w:szCs w:val="40"/>
          <w:rtl/>
        </w:rPr>
        <w:t>، اما هنوز هم نسبتاً غیر معمول هستند. با استفاده از قالب</w:t>
      </w:r>
      <w:r w:rsidRPr="00BF263D">
        <w:rPr>
          <w:rFonts w:cs="B Nazanin" w:hint="cs"/>
          <w:sz w:val="40"/>
          <w:szCs w:val="40"/>
          <w:rtl/>
        </w:rPr>
        <w:t xml:space="preserve"> </w:t>
      </w:r>
      <w:r w:rsidRPr="0039205F">
        <w:rPr>
          <w:rFonts w:cs="B Nazanin" w:hint="cs"/>
          <w:sz w:val="40"/>
          <w:szCs w:val="40"/>
          <w:rtl/>
        </w:rPr>
        <w:t xml:space="preserve">در نوار کناری </w:t>
      </w:r>
      <w:r w:rsidR="009745C8" w:rsidRPr="00BF263D">
        <w:rPr>
          <w:rFonts w:cs="B Nazanin" w:hint="cs"/>
          <w:sz w:val="40"/>
          <w:szCs w:val="40"/>
          <w:rtl/>
        </w:rPr>
        <w:t xml:space="preserve"> که برای</w:t>
      </w:r>
      <w:r w:rsidRPr="0039205F">
        <w:rPr>
          <w:rFonts w:cs="B Nazanin" w:hint="cs"/>
          <w:sz w:val="40"/>
          <w:szCs w:val="40"/>
          <w:rtl/>
        </w:rPr>
        <w:t xml:space="preserve">1.2 </w:t>
      </w:r>
      <w:r w:rsidR="009745C8" w:rsidRPr="00BF263D">
        <w:rPr>
          <w:rFonts w:cs="Cambria" w:hint="cs"/>
          <w:sz w:val="40"/>
          <w:szCs w:val="40"/>
          <w:rtl/>
        </w:rPr>
        <w:t>"</w:t>
      </w:r>
      <w:r w:rsidRPr="0039205F">
        <w:rPr>
          <w:rFonts w:cs="B Nazanin" w:hint="cs"/>
          <w:sz w:val="40"/>
          <w:szCs w:val="40"/>
          <w:rtl/>
        </w:rPr>
        <w:t>نوشتن یک مقاله با کیفیت بال</w:t>
      </w:r>
      <w:r w:rsidR="009745C8" w:rsidRPr="00BF263D">
        <w:rPr>
          <w:rFonts w:cs="B Nazanin" w:hint="cs"/>
          <w:sz w:val="40"/>
          <w:szCs w:val="40"/>
          <w:rtl/>
        </w:rPr>
        <w:t xml:space="preserve">ا </w:t>
      </w:r>
      <w:r w:rsidR="009745C8" w:rsidRPr="0039205F">
        <w:rPr>
          <w:rFonts w:cs="B Nazanin" w:hint="cs"/>
          <w:sz w:val="40"/>
          <w:szCs w:val="40"/>
          <w:rtl/>
        </w:rPr>
        <w:t>ارائه شده است</w:t>
      </w:r>
      <w:r w:rsidR="009745C8" w:rsidRPr="00BF263D">
        <w:rPr>
          <w:rFonts w:cs="Cambria" w:hint="cs"/>
          <w:sz w:val="40"/>
          <w:szCs w:val="40"/>
          <w:rtl/>
        </w:rPr>
        <w:t>"</w:t>
      </w:r>
      <w:r w:rsidRPr="0039205F">
        <w:rPr>
          <w:rFonts w:cs="B Nazanin" w:hint="cs"/>
          <w:sz w:val="40"/>
          <w:szCs w:val="40"/>
          <w:rtl/>
        </w:rPr>
        <w:t xml:space="preserve"> در مورد</w:t>
      </w:r>
      <w:r w:rsidR="009745C8" w:rsidRPr="00BF263D">
        <w:rPr>
          <w:rFonts w:cs="B Nazanin" w:hint="cs"/>
          <w:sz w:val="40"/>
          <w:szCs w:val="40"/>
          <w:rtl/>
        </w:rPr>
        <w:t xml:space="preserve"> </w:t>
      </w:r>
      <w:r w:rsidR="009745C8" w:rsidRPr="0039205F">
        <w:rPr>
          <w:rFonts w:cs="B Nazanin" w:hint="cs"/>
          <w:sz w:val="40"/>
          <w:szCs w:val="40"/>
          <w:rtl/>
        </w:rPr>
        <w:t>علت</w:t>
      </w:r>
      <w:r w:rsidR="009745C8" w:rsidRPr="00BF263D">
        <w:rPr>
          <w:rFonts w:cs="B Nazanin" w:hint="cs"/>
          <w:sz w:val="40"/>
          <w:szCs w:val="40"/>
          <w:rtl/>
        </w:rPr>
        <w:t xml:space="preserve"> ساختمانهای دیاگرید ی که فکر می کنید رایج تر نیستند</w:t>
      </w:r>
      <w:r w:rsidRPr="0039205F">
        <w:rPr>
          <w:rFonts w:cs="B Nazanin" w:hint="cs"/>
          <w:sz w:val="40"/>
          <w:szCs w:val="40"/>
          <w:rtl/>
        </w:rPr>
        <w:t xml:space="preserve"> بحث کنید</w:t>
      </w:r>
      <w:r w:rsidR="009745C8" w:rsidRPr="00BF263D">
        <w:rPr>
          <w:rFonts w:cs="B Nazanin" w:hint="cs"/>
          <w:sz w:val="40"/>
          <w:szCs w:val="40"/>
          <w:rtl/>
        </w:rPr>
        <w:t>.</w:t>
      </w:r>
    </w:p>
    <w:p w14:paraId="0F338E8D" w14:textId="77777777" w:rsidR="009745C8" w:rsidRPr="00BF263D" w:rsidRDefault="0039205F" w:rsidP="009745C8">
      <w:pPr>
        <w:jc w:val="both"/>
        <w:rPr>
          <w:rFonts w:cs="B Nazanin"/>
          <w:sz w:val="40"/>
          <w:szCs w:val="40"/>
          <w:rtl/>
        </w:rPr>
      </w:pPr>
      <w:r w:rsidRPr="00BF263D">
        <w:rPr>
          <w:rFonts w:cs="B Nazanin" w:hint="cs"/>
          <w:sz w:val="40"/>
          <w:szCs w:val="40"/>
          <w:rtl/>
        </w:rPr>
        <w:t xml:space="preserve"> </w:t>
      </w:r>
      <w:r w:rsidRPr="0039205F">
        <w:rPr>
          <w:rFonts w:cs="B Nazanin" w:hint="cs"/>
          <w:sz w:val="40"/>
          <w:szCs w:val="40"/>
          <w:rtl/>
        </w:rPr>
        <w:t xml:space="preserve">7. یک ساختمان دارای گواهینامه </w:t>
      </w:r>
      <w:r w:rsidRPr="0039205F">
        <w:rPr>
          <w:rFonts w:cs="B Nazanin" w:hint="cs"/>
          <w:sz w:val="40"/>
          <w:szCs w:val="40"/>
        </w:rPr>
        <w:t>LEED</w:t>
      </w:r>
      <w:r w:rsidRPr="0039205F">
        <w:rPr>
          <w:rFonts w:cs="B Nazanin" w:hint="cs"/>
          <w:sz w:val="40"/>
          <w:szCs w:val="40"/>
          <w:rtl/>
        </w:rPr>
        <w:t xml:space="preserve"> در منطقه خود انتخاب کنید و امتیاز را در آن </w:t>
      </w:r>
      <w:r w:rsidR="009745C8" w:rsidRPr="00BF263D">
        <w:rPr>
          <w:rFonts w:cs="B Nazanin" w:hint="cs"/>
          <w:sz w:val="40"/>
          <w:szCs w:val="40"/>
          <w:rtl/>
        </w:rPr>
        <w:t xml:space="preserve">در </w:t>
      </w:r>
      <w:r w:rsidR="009745C8" w:rsidRPr="0039205F">
        <w:rPr>
          <w:rFonts w:cs="B Nazanin" w:hint="cs"/>
          <w:sz w:val="40"/>
          <w:szCs w:val="40"/>
          <w:rtl/>
        </w:rPr>
        <w:t xml:space="preserve">وب سایت </w:t>
      </w:r>
      <w:r w:rsidR="009745C8" w:rsidRPr="0039205F">
        <w:rPr>
          <w:rFonts w:cs="B Nazanin" w:hint="cs"/>
          <w:sz w:val="40"/>
          <w:szCs w:val="40"/>
        </w:rPr>
        <w:t>USGBC</w:t>
      </w:r>
      <w:r w:rsidR="009745C8" w:rsidRPr="0039205F">
        <w:rPr>
          <w:rFonts w:cs="B Nazanin" w:hint="cs"/>
          <w:sz w:val="40"/>
          <w:szCs w:val="40"/>
          <w:rtl/>
        </w:rPr>
        <w:t xml:space="preserve"> </w:t>
      </w:r>
      <w:r w:rsidRPr="0039205F">
        <w:rPr>
          <w:rFonts w:cs="B Nazanin" w:hint="cs"/>
          <w:sz w:val="40"/>
          <w:szCs w:val="40"/>
          <w:rtl/>
        </w:rPr>
        <w:t>پیدا</w:t>
      </w:r>
      <w:r w:rsidR="009745C8" w:rsidRPr="00BF263D">
        <w:rPr>
          <w:rFonts w:cs="B Nazanin" w:hint="cs"/>
          <w:sz w:val="40"/>
          <w:szCs w:val="40"/>
          <w:rtl/>
        </w:rPr>
        <w:t xml:space="preserve"> و</w:t>
      </w:r>
      <w:r w:rsidRPr="00BF263D">
        <w:rPr>
          <w:rFonts w:cs="B Nazanin" w:hint="cs"/>
          <w:sz w:val="40"/>
          <w:szCs w:val="40"/>
          <w:rtl/>
        </w:rPr>
        <w:t xml:space="preserve"> </w:t>
      </w:r>
      <w:r w:rsidRPr="0039205F">
        <w:rPr>
          <w:rFonts w:cs="B Nazanin" w:hint="cs"/>
          <w:sz w:val="40"/>
          <w:szCs w:val="40"/>
          <w:rtl/>
        </w:rPr>
        <w:t>لیست کنید فکر می کنید ساختمان چگونه به این امتیاز دست یافته است</w:t>
      </w:r>
      <w:r w:rsidR="009745C8" w:rsidRPr="00BF263D">
        <w:rPr>
          <w:rFonts w:cs="B Nazanin" w:hint="cs"/>
          <w:sz w:val="40"/>
          <w:szCs w:val="40"/>
          <w:rtl/>
        </w:rPr>
        <w:t xml:space="preserve">. و توانسته است گواهینامه </w:t>
      </w:r>
      <w:r w:rsidR="009745C8" w:rsidRPr="00BF263D">
        <w:rPr>
          <w:rFonts w:cs="B Nazanin"/>
          <w:sz w:val="40"/>
          <w:szCs w:val="40"/>
        </w:rPr>
        <w:t>LEED</w:t>
      </w:r>
      <w:r w:rsidR="009745C8" w:rsidRPr="00BF263D">
        <w:rPr>
          <w:rFonts w:cs="B Nazanin" w:hint="cs"/>
          <w:sz w:val="40"/>
          <w:szCs w:val="40"/>
          <w:rtl/>
        </w:rPr>
        <w:t xml:space="preserve"> را دریافت کند؟</w:t>
      </w:r>
    </w:p>
    <w:p w14:paraId="0E520661" w14:textId="31A97049" w:rsidR="0039205F" w:rsidRPr="00BF263D" w:rsidRDefault="0039205F" w:rsidP="009745C8">
      <w:pPr>
        <w:jc w:val="both"/>
        <w:rPr>
          <w:rFonts w:cs="B Nazanin"/>
          <w:sz w:val="40"/>
          <w:szCs w:val="40"/>
          <w:rtl/>
        </w:rPr>
      </w:pPr>
      <w:r w:rsidRPr="00BF263D">
        <w:rPr>
          <w:rFonts w:cs="B Nazanin" w:hint="cs"/>
          <w:sz w:val="40"/>
          <w:szCs w:val="40"/>
          <w:rtl/>
        </w:rPr>
        <w:t xml:space="preserve"> </w:t>
      </w:r>
      <w:r w:rsidRPr="0039205F">
        <w:rPr>
          <w:rFonts w:cs="B Nazanin" w:hint="cs"/>
          <w:sz w:val="40"/>
          <w:szCs w:val="40"/>
          <w:rtl/>
        </w:rPr>
        <w:t xml:space="preserve">8. به نظر شما کدام سیستم صدور گواهینامه بهتر است، </w:t>
      </w:r>
      <w:r w:rsidRPr="0039205F">
        <w:rPr>
          <w:rFonts w:cs="B Nazanin" w:hint="cs"/>
          <w:sz w:val="40"/>
          <w:szCs w:val="40"/>
        </w:rPr>
        <w:t>LEED</w:t>
      </w:r>
      <w:r w:rsidRPr="0039205F">
        <w:rPr>
          <w:rFonts w:cs="B Nazanin" w:hint="cs"/>
          <w:sz w:val="40"/>
          <w:szCs w:val="40"/>
          <w:rtl/>
        </w:rPr>
        <w:t xml:space="preserve"> یا </w:t>
      </w:r>
      <w:r w:rsidRPr="0039205F">
        <w:rPr>
          <w:rFonts w:cs="B Nazanin" w:hint="cs"/>
          <w:sz w:val="40"/>
          <w:szCs w:val="40"/>
        </w:rPr>
        <w:t>Envision</w:t>
      </w:r>
      <w:r w:rsidRPr="0039205F">
        <w:rPr>
          <w:rFonts w:cs="B Nazanin" w:hint="cs"/>
          <w:sz w:val="40"/>
          <w:szCs w:val="40"/>
          <w:rtl/>
        </w:rPr>
        <w:t>؟</w:t>
      </w:r>
      <w:r w:rsidRPr="00BF263D">
        <w:rPr>
          <w:rFonts w:cs="B Nazanin" w:hint="cs"/>
          <w:sz w:val="40"/>
          <w:szCs w:val="40"/>
          <w:rtl/>
        </w:rPr>
        <w:t xml:space="preserve"> </w:t>
      </w:r>
      <w:r w:rsidRPr="0039205F">
        <w:rPr>
          <w:rFonts w:cs="B Nazanin" w:hint="cs"/>
          <w:sz w:val="40"/>
          <w:szCs w:val="40"/>
          <w:rtl/>
        </w:rPr>
        <w:t xml:space="preserve">دو آرگومان اصلی را انتخاب کنید و از قالب ارائه شده در نوار </w:t>
      </w:r>
      <w:r w:rsidRPr="0039205F">
        <w:rPr>
          <w:rFonts w:cs="B Nazanin" w:hint="cs"/>
          <w:sz w:val="40"/>
          <w:szCs w:val="40"/>
          <w:rtl/>
        </w:rPr>
        <w:lastRenderedPageBreak/>
        <w:t>کناری استفاده کنید1.2 "نوشتن یک مقاله با کیفیت بالا"</w:t>
      </w:r>
      <w:r w:rsidR="00C76C6B">
        <w:rPr>
          <w:rFonts w:cs="B Nazanin" w:hint="cs"/>
          <w:sz w:val="40"/>
          <w:szCs w:val="40"/>
          <w:rtl/>
        </w:rPr>
        <w:t xml:space="preserve"> که</w:t>
      </w:r>
      <w:r w:rsidRPr="0039205F">
        <w:rPr>
          <w:rFonts w:cs="B Nazanin" w:hint="cs"/>
          <w:sz w:val="40"/>
          <w:szCs w:val="40"/>
          <w:rtl/>
        </w:rPr>
        <w:t xml:space="preserve"> برای ایجاد استدلال شما</w:t>
      </w:r>
      <w:r w:rsidR="00C76C6B">
        <w:rPr>
          <w:rFonts w:cs="B Nazanin" w:hint="cs"/>
          <w:sz w:val="40"/>
          <w:szCs w:val="40"/>
          <w:rtl/>
        </w:rPr>
        <w:t xml:space="preserve"> می باشد</w:t>
      </w:r>
      <w:r w:rsidRPr="0039205F">
        <w:rPr>
          <w:rFonts w:cs="B Nazanin" w:hint="cs"/>
          <w:sz w:val="40"/>
          <w:szCs w:val="40"/>
          <w:rtl/>
        </w:rPr>
        <w:t>.</w:t>
      </w:r>
    </w:p>
    <w:p w14:paraId="7CE0BD06" w14:textId="2B4A25FA" w:rsidR="009745C8" w:rsidRPr="00C76C6B" w:rsidRDefault="009745C8" w:rsidP="009745C8">
      <w:pPr>
        <w:jc w:val="both"/>
        <w:rPr>
          <w:rFonts w:cs="B Nazanin"/>
          <w:b/>
          <w:bCs/>
          <w:sz w:val="44"/>
          <w:szCs w:val="44"/>
          <w:rtl/>
        </w:rPr>
      </w:pPr>
      <w:r w:rsidRPr="009745C8">
        <w:rPr>
          <w:rFonts w:cs="B Nazanin" w:hint="cs"/>
          <w:b/>
          <w:bCs/>
          <w:sz w:val="44"/>
          <w:szCs w:val="44"/>
          <w:rtl/>
        </w:rPr>
        <w:t>منابع</w:t>
      </w:r>
    </w:p>
    <w:p w14:paraId="569FB632" w14:textId="3796B890" w:rsidR="009745C8" w:rsidRPr="009745C8" w:rsidRDefault="003A282C" w:rsidP="009745C8">
      <w:pPr>
        <w:jc w:val="both"/>
        <w:rPr>
          <w:rFonts w:cs="B Nazanin"/>
          <w:sz w:val="44"/>
          <w:szCs w:val="44"/>
        </w:rPr>
      </w:pPr>
      <w:r>
        <w:t>Ahlman, A., Edil, T., Natarajan, B., Ponte, K. System wide life cycle benefits of fly ash. 2015 World of Coal Ash (WOCA) Conference, Nashville, TN, May 5–7, 2015. Boniface, R. New York City’s first “gold” office building opens. AIArchitech, October 20, 2006, 13. Deshpande, R., Patil, S., Ratan, S. Analysis and comparison of diagrid and conventional structural system. International Research Journal of Engineering and Technology, 2015, 2(3), 2295–2300. EPA. Climate Change Mitigation Strategies in the Forest and Agricultural Sectors. U.S. Environmental Protection Agency (EPA), Climate Change Division, Washington, DC, June, 1995. ITS. Envision, Rating System for Sustainable Infrastructure. Institute for Sustainable Infrastructure and Zofnass Program for Sustainable Infrastructure, Washington, DC, 2015. Korsavi, S., Maqhareh, M. The evolutionary process of diagrid structure towards architectural, structural and sustainability concepts: Reviewing case studies. Architectural Engineering Technology, 2014, 3(2), 1–11. Langley, W., Carette, G., and Malhotra, V. Strength development and temperature rise in large concrete blocks containing high volumes of low-calcium (ASTM Class F) fly ash. ACI Materials Journal, 1992, 89(4), 362–368. Lippiatt, B., Ahmad, S. Measuring the life-cycle environmental and economic performance of concrete: The bees approach. Proceedings of the International Workshop on Sustainable Development and Concrete Technology, Beijing, China, May 20–21, 2004, pp. 213–230. Lu, Y. An Investigation of High-Volume Fly Ash Concrete for Pavements. MS thesis, University of Queensland, 2007. Moon, K., Connor, J., Fernandez, J. Diagrid structural systems for tall buildings: Characteristics and methodology for preliminary design. Structural Design of Tall and Special Buildings, 2007, 16, 205–230. Ondova, M., Estokova, A. LCA and multi-criteria analysis of fly ash concrete pavements. International Journal of Environmental, Chemical, Ecological, Geological and Geophysical Engineering, 2014, 8(5), 320–325.</w:t>
      </w:r>
      <w:r w:rsidR="00BF263D" w:rsidRPr="00BF263D">
        <w:t xml:space="preserve"> </w:t>
      </w:r>
      <w:r w:rsidR="00BF263D">
        <w:t>Rodrigues, M. Applying the ISI Envision Checklist, Post Project Analysis of the Alder Street Active Transportation Corridor Project. City of Eugene, Public Works Engineering, July 19, 2013. Santero, N., Loijos, A., Akbarian, M., Ochsendorf, J. Methods, Impacts, and Opportunities in the Concrete Pavement Life Cycle. Concrete Sustainability Hub, Massachusetts Institute of Technology, August, 2011. Sharma, B., Gatoo, A., Bock, M., Ramage, M. Engineered bamboo for structural applications. Construction and Building Materials, 2015, 81, 66–73. Thomas, M. Optimizing the Use of Fly Ash in Concrete. IS548, Portland Cement Association, Skokie, Illinois, 2007. Widenoja, R. Sub-Optimal Equilibriums in the Carbon Forestry Game: Why Bamboo Should Win But Will Not. Masters thesis, The Fletcher School of Law and Diplomacy, Tufts University, April, 2007. WSA. Methodology Report, Life Cycle Inventory Study for Steel Products. World Steel Association, 2011</w:t>
      </w:r>
    </w:p>
    <w:p w14:paraId="634FEA29" w14:textId="77777777" w:rsidR="009745C8" w:rsidRPr="0039205F" w:rsidRDefault="009745C8" w:rsidP="009745C8">
      <w:pPr>
        <w:jc w:val="both"/>
        <w:rPr>
          <w:rFonts w:cs="B Nazanin"/>
          <w:sz w:val="44"/>
          <w:szCs w:val="44"/>
        </w:rPr>
      </w:pPr>
    </w:p>
    <w:p w14:paraId="1962B754" w14:textId="7BCB720E" w:rsidR="0039205F" w:rsidRPr="0039205F" w:rsidRDefault="0039205F" w:rsidP="0039205F">
      <w:pPr>
        <w:jc w:val="both"/>
        <w:rPr>
          <w:rFonts w:cs="B Nazanin"/>
          <w:sz w:val="44"/>
          <w:szCs w:val="44"/>
          <w:rtl/>
        </w:rPr>
      </w:pPr>
    </w:p>
    <w:p w14:paraId="15C2C71A" w14:textId="43909753" w:rsidR="0039205F" w:rsidRPr="0039205F" w:rsidRDefault="0039205F" w:rsidP="0039205F">
      <w:pPr>
        <w:rPr>
          <w:rFonts w:cs="B Nazanin"/>
          <w:sz w:val="44"/>
          <w:szCs w:val="44"/>
          <w:rtl/>
        </w:rPr>
      </w:pPr>
    </w:p>
    <w:sectPr w:rsidR="0039205F" w:rsidRPr="0039205F" w:rsidSect="00367EAA">
      <w:footerReference w:type="default" r:id="rId15"/>
      <w:pgSz w:w="11906" w:h="16838"/>
      <w:pgMar w:top="1440" w:right="1440" w:bottom="1440" w:left="1440" w:header="708" w:footer="708" w:gutter="0"/>
      <w:pgBorders w:offsetFrom="page">
        <w:top w:val="twistedLines1" w:sz="18" w:space="24" w:color="4472C4" w:themeColor="accent1"/>
        <w:left w:val="twistedLines1" w:sz="18" w:space="24" w:color="4472C4" w:themeColor="accent1"/>
        <w:bottom w:val="twistedLines1" w:sz="18" w:space="24" w:color="4472C4" w:themeColor="accent1"/>
        <w:right w:val="twistedLines1" w:sz="18" w:space="24" w:color="4472C4" w:themeColor="accent1"/>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29C5E" w14:textId="77777777" w:rsidR="009C4740" w:rsidRDefault="009C4740" w:rsidP="00965EEE">
      <w:pPr>
        <w:spacing w:after="0" w:line="240" w:lineRule="auto"/>
      </w:pPr>
      <w:r>
        <w:separator/>
      </w:r>
    </w:p>
  </w:endnote>
  <w:endnote w:type="continuationSeparator" w:id="0">
    <w:p w14:paraId="44D85B65" w14:textId="77777777" w:rsidR="009C4740" w:rsidRDefault="009C4740" w:rsidP="00965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040000" w:usb3="00000000" w:csb0="00000001" w:csb1="00000000"/>
  </w:font>
  <w:font w:name="Sakkal Majalla">
    <w:panose1 w:val="02000000000000000000"/>
    <w:charset w:val="00"/>
    <w:family w:val="auto"/>
    <w:pitch w:val="variable"/>
    <w:sig w:usb0="A0002027" w:usb1="80000000" w:usb2="00000108" w:usb3="00000000" w:csb0="000000D3"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3242132"/>
      <w:docPartObj>
        <w:docPartGallery w:val="Page Numbers (Bottom of Page)"/>
        <w:docPartUnique/>
      </w:docPartObj>
    </w:sdtPr>
    <w:sdtEndPr/>
    <w:sdtContent>
      <w:p w14:paraId="3E723019" w14:textId="0AA8A561" w:rsidR="00965EEE" w:rsidRDefault="00965E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F854C5" w14:textId="77777777" w:rsidR="00965EEE" w:rsidRDefault="00965E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9467E" w14:textId="77777777" w:rsidR="009C4740" w:rsidRDefault="009C4740" w:rsidP="00965EEE">
      <w:pPr>
        <w:spacing w:after="0" w:line="240" w:lineRule="auto"/>
      </w:pPr>
      <w:r>
        <w:separator/>
      </w:r>
    </w:p>
  </w:footnote>
  <w:footnote w:type="continuationSeparator" w:id="0">
    <w:p w14:paraId="5A324B19" w14:textId="77777777" w:rsidR="009C4740" w:rsidRDefault="009C4740" w:rsidP="00965E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FC2"/>
    <w:rsid w:val="00005D45"/>
    <w:rsid w:val="00022F5D"/>
    <w:rsid w:val="000C2B45"/>
    <w:rsid w:val="001172E1"/>
    <w:rsid w:val="001253C8"/>
    <w:rsid w:val="00182236"/>
    <w:rsid w:val="00182DDF"/>
    <w:rsid w:val="001C6CD3"/>
    <w:rsid w:val="00262C28"/>
    <w:rsid w:val="00282F68"/>
    <w:rsid w:val="0035735B"/>
    <w:rsid w:val="00367EAA"/>
    <w:rsid w:val="003919CE"/>
    <w:rsid w:val="0039205F"/>
    <w:rsid w:val="003A282C"/>
    <w:rsid w:val="003B5C6A"/>
    <w:rsid w:val="003D3666"/>
    <w:rsid w:val="003D474F"/>
    <w:rsid w:val="00402D1C"/>
    <w:rsid w:val="00411C7E"/>
    <w:rsid w:val="00422954"/>
    <w:rsid w:val="004A3FC2"/>
    <w:rsid w:val="004A4685"/>
    <w:rsid w:val="004E4B4C"/>
    <w:rsid w:val="005A52C7"/>
    <w:rsid w:val="005B0975"/>
    <w:rsid w:val="0061470D"/>
    <w:rsid w:val="0063578F"/>
    <w:rsid w:val="006814FD"/>
    <w:rsid w:val="006D14EF"/>
    <w:rsid w:val="006E03FD"/>
    <w:rsid w:val="00701FF8"/>
    <w:rsid w:val="00723E30"/>
    <w:rsid w:val="00725C33"/>
    <w:rsid w:val="007823A3"/>
    <w:rsid w:val="00796DD7"/>
    <w:rsid w:val="007D54E2"/>
    <w:rsid w:val="00801D3B"/>
    <w:rsid w:val="00875D9A"/>
    <w:rsid w:val="008C1CD3"/>
    <w:rsid w:val="008C2D90"/>
    <w:rsid w:val="008D2A54"/>
    <w:rsid w:val="00901C37"/>
    <w:rsid w:val="009278BD"/>
    <w:rsid w:val="00933F36"/>
    <w:rsid w:val="00965EEE"/>
    <w:rsid w:val="009745C8"/>
    <w:rsid w:val="00981284"/>
    <w:rsid w:val="009955BC"/>
    <w:rsid w:val="009979EC"/>
    <w:rsid w:val="009C4740"/>
    <w:rsid w:val="00AA070F"/>
    <w:rsid w:val="00AD3133"/>
    <w:rsid w:val="00B646DD"/>
    <w:rsid w:val="00B754DC"/>
    <w:rsid w:val="00B808AD"/>
    <w:rsid w:val="00BF263D"/>
    <w:rsid w:val="00C32BBD"/>
    <w:rsid w:val="00C40E2C"/>
    <w:rsid w:val="00C45EB8"/>
    <w:rsid w:val="00C76C6B"/>
    <w:rsid w:val="00C865D4"/>
    <w:rsid w:val="00CD6D14"/>
    <w:rsid w:val="00CF0303"/>
    <w:rsid w:val="00D0586B"/>
    <w:rsid w:val="00D54D59"/>
    <w:rsid w:val="00DB518D"/>
    <w:rsid w:val="00DD377B"/>
    <w:rsid w:val="00DD4DDC"/>
    <w:rsid w:val="00E17555"/>
    <w:rsid w:val="00E71A6F"/>
    <w:rsid w:val="00E96BDC"/>
    <w:rsid w:val="00EE390C"/>
    <w:rsid w:val="00F2109E"/>
    <w:rsid w:val="00F21D48"/>
    <w:rsid w:val="00F323D2"/>
    <w:rsid w:val="00FD47F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6B120"/>
  <w15:chartTrackingRefBased/>
  <w15:docId w15:val="{E8805844-E8C0-46E6-8DFC-96D6BB3EF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F21D48"/>
    <w:pPr>
      <w:spacing w:after="0" w:line="240" w:lineRule="auto"/>
    </w:pPr>
    <w:rPr>
      <w:rFonts w:eastAsiaTheme="minorEastAsia"/>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DB518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518D"/>
    <w:rPr>
      <w:rFonts w:ascii="Consolas" w:hAnsi="Consolas"/>
      <w:sz w:val="20"/>
      <w:szCs w:val="20"/>
    </w:rPr>
  </w:style>
  <w:style w:type="paragraph" w:styleId="Header">
    <w:name w:val="header"/>
    <w:basedOn w:val="Normal"/>
    <w:link w:val="HeaderChar"/>
    <w:uiPriority w:val="99"/>
    <w:unhideWhenUsed/>
    <w:rsid w:val="00965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EEE"/>
  </w:style>
  <w:style w:type="paragraph" w:styleId="Footer">
    <w:name w:val="footer"/>
    <w:basedOn w:val="Normal"/>
    <w:link w:val="FooterChar"/>
    <w:uiPriority w:val="99"/>
    <w:unhideWhenUsed/>
    <w:rsid w:val="00965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EEE"/>
  </w:style>
  <w:style w:type="character" w:styleId="PlaceholderText">
    <w:name w:val="Placeholder Text"/>
    <w:basedOn w:val="DefaultParagraphFont"/>
    <w:uiPriority w:val="99"/>
    <w:semiHidden/>
    <w:rsid w:val="00005D45"/>
    <w:rPr>
      <w:color w:val="808080"/>
    </w:rPr>
  </w:style>
  <w:style w:type="table" w:customStyle="1" w:styleId="TableGrid1">
    <w:name w:val="TableGrid1"/>
    <w:rsid w:val="003D474F"/>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C40E2C"/>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1172E1"/>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7D54E2"/>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B754DC"/>
    <w:pPr>
      <w:ind w:left="720"/>
      <w:contextualSpacing/>
    </w:pPr>
  </w:style>
  <w:style w:type="table" w:customStyle="1" w:styleId="TableGrid5">
    <w:name w:val="TableGrid5"/>
    <w:rsid w:val="00B754DC"/>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3396">
      <w:bodyDiv w:val="1"/>
      <w:marLeft w:val="0"/>
      <w:marRight w:val="0"/>
      <w:marTop w:val="0"/>
      <w:marBottom w:val="0"/>
      <w:divBdr>
        <w:top w:val="none" w:sz="0" w:space="0" w:color="auto"/>
        <w:left w:val="none" w:sz="0" w:space="0" w:color="auto"/>
        <w:bottom w:val="none" w:sz="0" w:space="0" w:color="auto"/>
        <w:right w:val="none" w:sz="0" w:space="0" w:color="auto"/>
      </w:divBdr>
    </w:div>
    <w:div w:id="41174218">
      <w:bodyDiv w:val="1"/>
      <w:marLeft w:val="0"/>
      <w:marRight w:val="0"/>
      <w:marTop w:val="0"/>
      <w:marBottom w:val="0"/>
      <w:divBdr>
        <w:top w:val="none" w:sz="0" w:space="0" w:color="auto"/>
        <w:left w:val="none" w:sz="0" w:space="0" w:color="auto"/>
        <w:bottom w:val="none" w:sz="0" w:space="0" w:color="auto"/>
        <w:right w:val="none" w:sz="0" w:space="0" w:color="auto"/>
      </w:divBdr>
    </w:div>
    <w:div w:id="49886715">
      <w:bodyDiv w:val="1"/>
      <w:marLeft w:val="0"/>
      <w:marRight w:val="0"/>
      <w:marTop w:val="0"/>
      <w:marBottom w:val="0"/>
      <w:divBdr>
        <w:top w:val="none" w:sz="0" w:space="0" w:color="auto"/>
        <w:left w:val="none" w:sz="0" w:space="0" w:color="auto"/>
        <w:bottom w:val="none" w:sz="0" w:space="0" w:color="auto"/>
        <w:right w:val="none" w:sz="0" w:space="0" w:color="auto"/>
      </w:divBdr>
    </w:div>
    <w:div w:id="53241623">
      <w:bodyDiv w:val="1"/>
      <w:marLeft w:val="0"/>
      <w:marRight w:val="0"/>
      <w:marTop w:val="0"/>
      <w:marBottom w:val="0"/>
      <w:divBdr>
        <w:top w:val="none" w:sz="0" w:space="0" w:color="auto"/>
        <w:left w:val="none" w:sz="0" w:space="0" w:color="auto"/>
        <w:bottom w:val="none" w:sz="0" w:space="0" w:color="auto"/>
        <w:right w:val="none" w:sz="0" w:space="0" w:color="auto"/>
      </w:divBdr>
    </w:div>
    <w:div w:id="74517158">
      <w:bodyDiv w:val="1"/>
      <w:marLeft w:val="0"/>
      <w:marRight w:val="0"/>
      <w:marTop w:val="0"/>
      <w:marBottom w:val="0"/>
      <w:divBdr>
        <w:top w:val="none" w:sz="0" w:space="0" w:color="auto"/>
        <w:left w:val="none" w:sz="0" w:space="0" w:color="auto"/>
        <w:bottom w:val="none" w:sz="0" w:space="0" w:color="auto"/>
        <w:right w:val="none" w:sz="0" w:space="0" w:color="auto"/>
      </w:divBdr>
    </w:div>
    <w:div w:id="97409414">
      <w:bodyDiv w:val="1"/>
      <w:marLeft w:val="0"/>
      <w:marRight w:val="0"/>
      <w:marTop w:val="0"/>
      <w:marBottom w:val="0"/>
      <w:divBdr>
        <w:top w:val="none" w:sz="0" w:space="0" w:color="auto"/>
        <w:left w:val="none" w:sz="0" w:space="0" w:color="auto"/>
        <w:bottom w:val="none" w:sz="0" w:space="0" w:color="auto"/>
        <w:right w:val="none" w:sz="0" w:space="0" w:color="auto"/>
      </w:divBdr>
    </w:div>
    <w:div w:id="151289027">
      <w:bodyDiv w:val="1"/>
      <w:marLeft w:val="0"/>
      <w:marRight w:val="0"/>
      <w:marTop w:val="0"/>
      <w:marBottom w:val="0"/>
      <w:divBdr>
        <w:top w:val="none" w:sz="0" w:space="0" w:color="auto"/>
        <w:left w:val="none" w:sz="0" w:space="0" w:color="auto"/>
        <w:bottom w:val="none" w:sz="0" w:space="0" w:color="auto"/>
        <w:right w:val="none" w:sz="0" w:space="0" w:color="auto"/>
      </w:divBdr>
    </w:div>
    <w:div w:id="214245810">
      <w:bodyDiv w:val="1"/>
      <w:marLeft w:val="0"/>
      <w:marRight w:val="0"/>
      <w:marTop w:val="0"/>
      <w:marBottom w:val="0"/>
      <w:divBdr>
        <w:top w:val="none" w:sz="0" w:space="0" w:color="auto"/>
        <w:left w:val="none" w:sz="0" w:space="0" w:color="auto"/>
        <w:bottom w:val="none" w:sz="0" w:space="0" w:color="auto"/>
        <w:right w:val="none" w:sz="0" w:space="0" w:color="auto"/>
      </w:divBdr>
    </w:div>
    <w:div w:id="215970546">
      <w:bodyDiv w:val="1"/>
      <w:marLeft w:val="0"/>
      <w:marRight w:val="0"/>
      <w:marTop w:val="0"/>
      <w:marBottom w:val="0"/>
      <w:divBdr>
        <w:top w:val="none" w:sz="0" w:space="0" w:color="auto"/>
        <w:left w:val="none" w:sz="0" w:space="0" w:color="auto"/>
        <w:bottom w:val="none" w:sz="0" w:space="0" w:color="auto"/>
        <w:right w:val="none" w:sz="0" w:space="0" w:color="auto"/>
      </w:divBdr>
    </w:div>
    <w:div w:id="221600725">
      <w:bodyDiv w:val="1"/>
      <w:marLeft w:val="0"/>
      <w:marRight w:val="0"/>
      <w:marTop w:val="0"/>
      <w:marBottom w:val="0"/>
      <w:divBdr>
        <w:top w:val="none" w:sz="0" w:space="0" w:color="auto"/>
        <w:left w:val="none" w:sz="0" w:space="0" w:color="auto"/>
        <w:bottom w:val="none" w:sz="0" w:space="0" w:color="auto"/>
        <w:right w:val="none" w:sz="0" w:space="0" w:color="auto"/>
      </w:divBdr>
    </w:div>
    <w:div w:id="253437099">
      <w:bodyDiv w:val="1"/>
      <w:marLeft w:val="0"/>
      <w:marRight w:val="0"/>
      <w:marTop w:val="0"/>
      <w:marBottom w:val="0"/>
      <w:divBdr>
        <w:top w:val="none" w:sz="0" w:space="0" w:color="auto"/>
        <w:left w:val="none" w:sz="0" w:space="0" w:color="auto"/>
        <w:bottom w:val="none" w:sz="0" w:space="0" w:color="auto"/>
        <w:right w:val="none" w:sz="0" w:space="0" w:color="auto"/>
      </w:divBdr>
    </w:div>
    <w:div w:id="253707135">
      <w:bodyDiv w:val="1"/>
      <w:marLeft w:val="0"/>
      <w:marRight w:val="0"/>
      <w:marTop w:val="0"/>
      <w:marBottom w:val="0"/>
      <w:divBdr>
        <w:top w:val="none" w:sz="0" w:space="0" w:color="auto"/>
        <w:left w:val="none" w:sz="0" w:space="0" w:color="auto"/>
        <w:bottom w:val="none" w:sz="0" w:space="0" w:color="auto"/>
        <w:right w:val="none" w:sz="0" w:space="0" w:color="auto"/>
      </w:divBdr>
    </w:div>
    <w:div w:id="262111172">
      <w:bodyDiv w:val="1"/>
      <w:marLeft w:val="0"/>
      <w:marRight w:val="0"/>
      <w:marTop w:val="0"/>
      <w:marBottom w:val="0"/>
      <w:divBdr>
        <w:top w:val="none" w:sz="0" w:space="0" w:color="auto"/>
        <w:left w:val="none" w:sz="0" w:space="0" w:color="auto"/>
        <w:bottom w:val="none" w:sz="0" w:space="0" w:color="auto"/>
        <w:right w:val="none" w:sz="0" w:space="0" w:color="auto"/>
      </w:divBdr>
    </w:div>
    <w:div w:id="281159191">
      <w:bodyDiv w:val="1"/>
      <w:marLeft w:val="0"/>
      <w:marRight w:val="0"/>
      <w:marTop w:val="0"/>
      <w:marBottom w:val="0"/>
      <w:divBdr>
        <w:top w:val="none" w:sz="0" w:space="0" w:color="auto"/>
        <w:left w:val="none" w:sz="0" w:space="0" w:color="auto"/>
        <w:bottom w:val="none" w:sz="0" w:space="0" w:color="auto"/>
        <w:right w:val="none" w:sz="0" w:space="0" w:color="auto"/>
      </w:divBdr>
    </w:div>
    <w:div w:id="334693589">
      <w:bodyDiv w:val="1"/>
      <w:marLeft w:val="0"/>
      <w:marRight w:val="0"/>
      <w:marTop w:val="0"/>
      <w:marBottom w:val="0"/>
      <w:divBdr>
        <w:top w:val="none" w:sz="0" w:space="0" w:color="auto"/>
        <w:left w:val="none" w:sz="0" w:space="0" w:color="auto"/>
        <w:bottom w:val="none" w:sz="0" w:space="0" w:color="auto"/>
        <w:right w:val="none" w:sz="0" w:space="0" w:color="auto"/>
      </w:divBdr>
    </w:div>
    <w:div w:id="342557901">
      <w:bodyDiv w:val="1"/>
      <w:marLeft w:val="0"/>
      <w:marRight w:val="0"/>
      <w:marTop w:val="0"/>
      <w:marBottom w:val="0"/>
      <w:divBdr>
        <w:top w:val="none" w:sz="0" w:space="0" w:color="auto"/>
        <w:left w:val="none" w:sz="0" w:space="0" w:color="auto"/>
        <w:bottom w:val="none" w:sz="0" w:space="0" w:color="auto"/>
        <w:right w:val="none" w:sz="0" w:space="0" w:color="auto"/>
      </w:divBdr>
      <w:divsChild>
        <w:div w:id="1217855886">
          <w:marLeft w:val="0"/>
          <w:marRight w:val="0"/>
          <w:marTop w:val="0"/>
          <w:marBottom w:val="0"/>
          <w:divBdr>
            <w:top w:val="none" w:sz="0" w:space="0" w:color="auto"/>
            <w:left w:val="none" w:sz="0" w:space="0" w:color="auto"/>
            <w:bottom w:val="none" w:sz="0" w:space="0" w:color="auto"/>
            <w:right w:val="none" w:sz="0" w:space="0" w:color="auto"/>
          </w:divBdr>
        </w:div>
        <w:div w:id="2071030031">
          <w:marLeft w:val="0"/>
          <w:marRight w:val="0"/>
          <w:marTop w:val="0"/>
          <w:marBottom w:val="0"/>
          <w:divBdr>
            <w:top w:val="none" w:sz="0" w:space="0" w:color="auto"/>
            <w:left w:val="none" w:sz="0" w:space="0" w:color="auto"/>
            <w:bottom w:val="none" w:sz="0" w:space="0" w:color="auto"/>
            <w:right w:val="none" w:sz="0" w:space="0" w:color="auto"/>
          </w:divBdr>
          <w:divsChild>
            <w:div w:id="1911622117">
              <w:marLeft w:val="0"/>
              <w:marRight w:val="165"/>
              <w:marTop w:val="150"/>
              <w:marBottom w:val="0"/>
              <w:divBdr>
                <w:top w:val="none" w:sz="0" w:space="0" w:color="auto"/>
                <w:left w:val="none" w:sz="0" w:space="0" w:color="auto"/>
                <w:bottom w:val="none" w:sz="0" w:space="0" w:color="auto"/>
                <w:right w:val="none" w:sz="0" w:space="0" w:color="auto"/>
              </w:divBdr>
              <w:divsChild>
                <w:div w:id="336428087">
                  <w:marLeft w:val="0"/>
                  <w:marRight w:val="0"/>
                  <w:marTop w:val="0"/>
                  <w:marBottom w:val="0"/>
                  <w:divBdr>
                    <w:top w:val="none" w:sz="0" w:space="0" w:color="auto"/>
                    <w:left w:val="none" w:sz="0" w:space="0" w:color="auto"/>
                    <w:bottom w:val="none" w:sz="0" w:space="0" w:color="auto"/>
                    <w:right w:val="none" w:sz="0" w:space="0" w:color="auto"/>
                  </w:divBdr>
                  <w:divsChild>
                    <w:div w:id="4521412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08517">
      <w:bodyDiv w:val="1"/>
      <w:marLeft w:val="0"/>
      <w:marRight w:val="0"/>
      <w:marTop w:val="0"/>
      <w:marBottom w:val="0"/>
      <w:divBdr>
        <w:top w:val="none" w:sz="0" w:space="0" w:color="auto"/>
        <w:left w:val="none" w:sz="0" w:space="0" w:color="auto"/>
        <w:bottom w:val="none" w:sz="0" w:space="0" w:color="auto"/>
        <w:right w:val="none" w:sz="0" w:space="0" w:color="auto"/>
      </w:divBdr>
    </w:div>
    <w:div w:id="425421634">
      <w:bodyDiv w:val="1"/>
      <w:marLeft w:val="0"/>
      <w:marRight w:val="0"/>
      <w:marTop w:val="0"/>
      <w:marBottom w:val="0"/>
      <w:divBdr>
        <w:top w:val="none" w:sz="0" w:space="0" w:color="auto"/>
        <w:left w:val="none" w:sz="0" w:space="0" w:color="auto"/>
        <w:bottom w:val="none" w:sz="0" w:space="0" w:color="auto"/>
        <w:right w:val="none" w:sz="0" w:space="0" w:color="auto"/>
      </w:divBdr>
    </w:div>
    <w:div w:id="451440626">
      <w:bodyDiv w:val="1"/>
      <w:marLeft w:val="0"/>
      <w:marRight w:val="0"/>
      <w:marTop w:val="0"/>
      <w:marBottom w:val="0"/>
      <w:divBdr>
        <w:top w:val="none" w:sz="0" w:space="0" w:color="auto"/>
        <w:left w:val="none" w:sz="0" w:space="0" w:color="auto"/>
        <w:bottom w:val="none" w:sz="0" w:space="0" w:color="auto"/>
        <w:right w:val="none" w:sz="0" w:space="0" w:color="auto"/>
      </w:divBdr>
    </w:div>
    <w:div w:id="460273892">
      <w:bodyDiv w:val="1"/>
      <w:marLeft w:val="0"/>
      <w:marRight w:val="0"/>
      <w:marTop w:val="0"/>
      <w:marBottom w:val="0"/>
      <w:divBdr>
        <w:top w:val="none" w:sz="0" w:space="0" w:color="auto"/>
        <w:left w:val="none" w:sz="0" w:space="0" w:color="auto"/>
        <w:bottom w:val="none" w:sz="0" w:space="0" w:color="auto"/>
        <w:right w:val="none" w:sz="0" w:space="0" w:color="auto"/>
      </w:divBdr>
    </w:div>
    <w:div w:id="512693439">
      <w:bodyDiv w:val="1"/>
      <w:marLeft w:val="0"/>
      <w:marRight w:val="0"/>
      <w:marTop w:val="0"/>
      <w:marBottom w:val="0"/>
      <w:divBdr>
        <w:top w:val="none" w:sz="0" w:space="0" w:color="auto"/>
        <w:left w:val="none" w:sz="0" w:space="0" w:color="auto"/>
        <w:bottom w:val="none" w:sz="0" w:space="0" w:color="auto"/>
        <w:right w:val="none" w:sz="0" w:space="0" w:color="auto"/>
      </w:divBdr>
    </w:div>
    <w:div w:id="516311633">
      <w:bodyDiv w:val="1"/>
      <w:marLeft w:val="0"/>
      <w:marRight w:val="0"/>
      <w:marTop w:val="0"/>
      <w:marBottom w:val="0"/>
      <w:divBdr>
        <w:top w:val="none" w:sz="0" w:space="0" w:color="auto"/>
        <w:left w:val="none" w:sz="0" w:space="0" w:color="auto"/>
        <w:bottom w:val="none" w:sz="0" w:space="0" w:color="auto"/>
        <w:right w:val="none" w:sz="0" w:space="0" w:color="auto"/>
      </w:divBdr>
    </w:div>
    <w:div w:id="559748563">
      <w:bodyDiv w:val="1"/>
      <w:marLeft w:val="0"/>
      <w:marRight w:val="0"/>
      <w:marTop w:val="0"/>
      <w:marBottom w:val="0"/>
      <w:divBdr>
        <w:top w:val="none" w:sz="0" w:space="0" w:color="auto"/>
        <w:left w:val="none" w:sz="0" w:space="0" w:color="auto"/>
        <w:bottom w:val="none" w:sz="0" w:space="0" w:color="auto"/>
        <w:right w:val="none" w:sz="0" w:space="0" w:color="auto"/>
      </w:divBdr>
    </w:div>
    <w:div w:id="566645951">
      <w:bodyDiv w:val="1"/>
      <w:marLeft w:val="0"/>
      <w:marRight w:val="0"/>
      <w:marTop w:val="0"/>
      <w:marBottom w:val="0"/>
      <w:divBdr>
        <w:top w:val="none" w:sz="0" w:space="0" w:color="auto"/>
        <w:left w:val="none" w:sz="0" w:space="0" w:color="auto"/>
        <w:bottom w:val="none" w:sz="0" w:space="0" w:color="auto"/>
        <w:right w:val="none" w:sz="0" w:space="0" w:color="auto"/>
      </w:divBdr>
    </w:div>
    <w:div w:id="581842987">
      <w:bodyDiv w:val="1"/>
      <w:marLeft w:val="0"/>
      <w:marRight w:val="0"/>
      <w:marTop w:val="0"/>
      <w:marBottom w:val="0"/>
      <w:divBdr>
        <w:top w:val="none" w:sz="0" w:space="0" w:color="auto"/>
        <w:left w:val="none" w:sz="0" w:space="0" w:color="auto"/>
        <w:bottom w:val="none" w:sz="0" w:space="0" w:color="auto"/>
        <w:right w:val="none" w:sz="0" w:space="0" w:color="auto"/>
      </w:divBdr>
    </w:div>
    <w:div w:id="595133695">
      <w:bodyDiv w:val="1"/>
      <w:marLeft w:val="0"/>
      <w:marRight w:val="0"/>
      <w:marTop w:val="0"/>
      <w:marBottom w:val="0"/>
      <w:divBdr>
        <w:top w:val="none" w:sz="0" w:space="0" w:color="auto"/>
        <w:left w:val="none" w:sz="0" w:space="0" w:color="auto"/>
        <w:bottom w:val="none" w:sz="0" w:space="0" w:color="auto"/>
        <w:right w:val="none" w:sz="0" w:space="0" w:color="auto"/>
      </w:divBdr>
    </w:div>
    <w:div w:id="623582008">
      <w:bodyDiv w:val="1"/>
      <w:marLeft w:val="0"/>
      <w:marRight w:val="0"/>
      <w:marTop w:val="0"/>
      <w:marBottom w:val="0"/>
      <w:divBdr>
        <w:top w:val="none" w:sz="0" w:space="0" w:color="auto"/>
        <w:left w:val="none" w:sz="0" w:space="0" w:color="auto"/>
        <w:bottom w:val="none" w:sz="0" w:space="0" w:color="auto"/>
        <w:right w:val="none" w:sz="0" w:space="0" w:color="auto"/>
      </w:divBdr>
    </w:div>
    <w:div w:id="653606285">
      <w:bodyDiv w:val="1"/>
      <w:marLeft w:val="0"/>
      <w:marRight w:val="0"/>
      <w:marTop w:val="0"/>
      <w:marBottom w:val="0"/>
      <w:divBdr>
        <w:top w:val="none" w:sz="0" w:space="0" w:color="auto"/>
        <w:left w:val="none" w:sz="0" w:space="0" w:color="auto"/>
        <w:bottom w:val="none" w:sz="0" w:space="0" w:color="auto"/>
        <w:right w:val="none" w:sz="0" w:space="0" w:color="auto"/>
      </w:divBdr>
    </w:div>
    <w:div w:id="677271528">
      <w:bodyDiv w:val="1"/>
      <w:marLeft w:val="0"/>
      <w:marRight w:val="0"/>
      <w:marTop w:val="0"/>
      <w:marBottom w:val="0"/>
      <w:divBdr>
        <w:top w:val="none" w:sz="0" w:space="0" w:color="auto"/>
        <w:left w:val="none" w:sz="0" w:space="0" w:color="auto"/>
        <w:bottom w:val="none" w:sz="0" w:space="0" w:color="auto"/>
        <w:right w:val="none" w:sz="0" w:space="0" w:color="auto"/>
      </w:divBdr>
    </w:div>
    <w:div w:id="711417361">
      <w:bodyDiv w:val="1"/>
      <w:marLeft w:val="0"/>
      <w:marRight w:val="0"/>
      <w:marTop w:val="0"/>
      <w:marBottom w:val="0"/>
      <w:divBdr>
        <w:top w:val="none" w:sz="0" w:space="0" w:color="auto"/>
        <w:left w:val="none" w:sz="0" w:space="0" w:color="auto"/>
        <w:bottom w:val="none" w:sz="0" w:space="0" w:color="auto"/>
        <w:right w:val="none" w:sz="0" w:space="0" w:color="auto"/>
      </w:divBdr>
    </w:div>
    <w:div w:id="749736209">
      <w:bodyDiv w:val="1"/>
      <w:marLeft w:val="0"/>
      <w:marRight w:val="0"/>
      <w:marTop w:val="0"/>
      <w:marBottom w:val="0"/>
      <w:divBdr>
        <w:top w:val="none" w:sz="0" w:space="0" w:color="auto"/>
        <w:left w:val="none" w:sz="0" w:space="0" w:color="auto"/>
        <w:bottom w:val="none" w:sz="0" w:space="0" w:color="auto"/>
        <w:right w:val="none" w:sz="0" w:space="0" w:color="auto"/>
      </w:divBdr>
    </w:div>
    <w:div w:id="759565038">
      <w:bodyDiv w:val="1"/>
      <w:marLeft w:val="0"/>
      <w:marRight w:val="0"/>
      <w:marTop w:val="0"/>
      <w:marBottom w:val="0"/>
      <w:divBdr>
        <w:top w:val="none" w:sz="0" w:space="0" w:color="auto"/>
        <w:left w:val="none" w:sz="0" w:space="0" w:color="auto"/>
        <w:bottom w:val="none" w:sz="0" w:space="0" w:color="auto"/>
        <w:right w:val="none" w:sz="0" w:space="0" w:color="auto"/>
      </w:divBdr>
    </w:div>
    <w:div w:id="765658557">
      <w:bodyDiv w:val="1"/>
      <w:marLeft w:val="0"/>
      <w:marRight w:val="0"/>
      <w:marTop w:val="0"/>
      <w:marBottom w:val="0"/>
      <w:divBdr>
        <w:top w:val="none" w:sz="0" w:space="0" w:color="auto"/>
        <w:left w:val="none" w:sz="0" w:space="0" w:color="auto"/>
        <w:bottom w:val="none" w:sz="0" w:space="0" w:color="auto"/>
        <w:right w:val="none" w:sz="0" w:space="0" w:color="auto"/>
      </w:divBdr>
    </w:div>
    <w:div w:id="769736616">
      <w:bodyDiv w:val="1"/>
      <w:marLeft w:val="0"/>
      <w:marRight w:val="0"/>
      <w:marTop w:val="0"/>
      <w:marBottom w:val="0"/>
      <w:divBdr>
        <w:top w:val="none" w:sz="0" w:space="0" w:color="auto"/>
        <w:left w:val="none" w:sz="0" w:space="0" w:color="auto"/>
        <w:bottom w:val="none" w:sz="0" w:space="0" w:color="auto"/>
        <w:right w:val="none" w:sz="0" w:space="0" w:color="auto"/>
      </w:divBdr>
    </w:div>
    <w:div w:id="776413699">
      <w:bodyDiv w:val="1"/>
      <w:marLeft w:val="0"/>
      <w:marRight w:val="0"/>
      <w:marTop w:val="0"/>
      <w:marBottom w:val="0"/>
      <w:divBdr>
        <w:top w:val="none" w:sz="0" w:space="0" w:color="auto"/>
        <w:left w:val="none" w:sz="0" w:space="0" w:color="auto"/>
        <w:bottom w:val="none" w:sz="0" w:space="0" w:color="auto"/>
        <w:right w:val="none" w:sz="0" w:space="0" w:color="auto"/>
      </w:divBdr>
    </w:div>
    <w:div w:id="777916651">
      <w:bodyDiv w:val="1"/>
      <w:marLeft w:val="0"/>
      <w:marRight w:val="0"/>
      <w:marTop w:val="0"/>
      <w:marBottom w:val="0"/>
      <w:divBdr>
        <w:top w:val="none" w:sz="0" w:space="0" w:color="auto"/>
        <w:left w:val="none" w:sz="0" w:space="0" w:color="auto"/>
        <w:bottom w:val="none" w:sz="0" w:space="0" w:color="auto"/>
        <w:right w:val="none" w:sz="0" w:space="0" w:color="auto"/>
      </w:divBdr>
    </w:div>
    <w:div w:id="782454121">
      <w:bodyDiv w:val="1"/>
      <w:marLeft w:val="0"/>
      <w:marRight w:val="0"/>
      <w:marTop w:val="0"/>
      <w:marBottom w:val="0"/>
      <w:divBdr>
        <w:top w:val="none" w:sz="0" w:space="0" w:color="auto"/>
        <w:left w:val="none" w:sz="0" w:space="0" w:color="auto"/>
        <w:bottom w:val="none" w:sz="0" w:space="0" w:color="auto"/>
        <w:right w:val="none" w:sz="0" w:space="0" w:color="auto"/>
      </w:divBdr>
    </w:div>
    <w:div w:id="814565246">
      <w:bodyDiv w:val="1"/>
      <w:marLeft w:val="0"/>
      <w:marRight w:val="0"/>
      <w:marTop w:val="0"/>
      <w:marBottom w:val="0"/>
      <w:divBdr>
        <w:top w:val="none" w:sz="0" w:space="0" w:color="auto"/>
        <w:left w:val="none" w:sz="0" w:space="0" w:color="auto"/>
        <w:bottom w:val="none" w:sz="0" w:space="0" w:color="auto"/>
        <w:right w:val="none" w:sz="0" w:space="0" w:color="auto"/>
      </w:divBdr>
    </w:div>
    <w:div w:id="829373975">
      <w:bodyDiv w:val="1"/>
      <w:marLeft w:val="0"/>
      <w:marRight w:val="0"/>
      <w:marTop w:val="0"/>
      <w:marBottom w:val="0"/>
      <w:divBdr>
        <w:top w:val="none" w:sz="0" w:space="0" w:color="auto"/>
        <w:left w:val="none" w:sz="0" w:space="0" w:color="auto"/>
        <w:bottom w:val="none" w:sz="0" w:space="0" w:color="auto"/>
        <w:right w:val="none" w:sz="0" w:space="0" w:color="auto"/>
      </w:divBdr>
    </w:div>
    <w:div w:id="843252249">
      <w:bodyDiv w:val="1"/>
      <w:marLeft w:val="0"/>
      <w:marRight w:val="0"/>
      <w:marTop w:val="0"/>
      <w:marBottom w:val="0"/>
      <w:divBdr>
        <w:top w:val="none" w:sz="0" w:space="0" w:color="auto"/>
        <w:left w:val="none" w:sz="0" w:space="0" w:color="auto"/>
        <w:bottom w:val="none" w:sz="0" w:space="0" w:color="auto"/>
        <w:right w:val="none" w:sz="0" w:space="0" w:color="auto"/>
      </w:divBdr>
    </w:div>
    <w:div w:id="849562823">
      <w:bodyDiv w:val="1"/>
      <w:marLeft w:val="0"/>
      <w:marRight w:val="0"/>
      <w:marTop w:val="0"/>
      <w:marBottom w:val="0"/>
      <w:divBdr>
        <w:top w:val="none" w:sz="0" w:space="0" w:color="auto"/>
        <w:left w:val="none" w:sz="0" w:space="0" w:color="auto"/>
        <w:bottom w:val="none" w:sz="0" w:space="0" w:color="auto"/>
        <w:right w:val="none" w:sz="0" w:space="0" w:color="auto"/>
      </w:divBdr>
    </w:div>
    <w:div w:id="884367918">
      <w:bodyDiv w:val="1"/>
      <w:marLeft w:val="0"/>
      <w:marRight w:val="0"/>
      <w:marTop w:val="0"/>
      <w:marBottom w:val="0"/>
      <w:divBdr>
        <w:top w:val="none" w:sz="0" w:space="0" w:color="auto"/>
        <w:left w:val="none" w:sz="0" w:space="0" w:color="auto"/>
        <w:bottom w:val="none" w:sz="0" w:space="0" w:color="auto"/>
        <w:right w:val="none" w:sz="0" w:space="0" w:color="auto"/>
      </w:divBdr>
    </w:div>
    <w:div w:id="950162429">
      <w:bodyDiv w:val="1"/>
      <w:marLeft w:val="0"/>
      <w:marRight w:val="0"/>
      <w:marTop w:val="0"/>
      <w:marBottom w:val="0"/>
      <w:divBdr>
        <w:top w:val="none" w:sz="0" w:space="0" w:color="auto"/>
        <w:left w:val="none" w:sz="0" w:space="0" w:color="auto"/>
        <w:bottom w:val="none" w:sz="0" w:space="0" w:color="auto"/>
        <w:right w:val="none" w:sz="0" w:space="0" w:color="auto"/>
      </w:divBdr>
    </w:div>
    <w:div w:id="956108724">
      <w:bodyDiv w:val="1"/>
      <w:marLeft w:val="0"/>
      <w:marRight w:val="0"/>
      <w:marTop w:val="0"/>
      <w:marBottom w:val="0"/>
      <w:divBdr>
        <w:top w:val="none" w:sz="0" w:space="0" w:color="auto"/>
        <w:left w:val="none" w:sz="0" w:space="0" w:color="auto"/>
        <w:bottom w:val="none" w:sz="0" w:space="0" w:color="auto"/>
        <w:right w:val="none" w:sz="0" w:space="0" w:color="auto"/>
      </w:divBdr>
    </w:div>
    <w:div w:id="978145019">
      <w:bodyDiv w:val="1"/>
      <w:marLeft w:val="0"/>
      <w:marRight w:val="0"/>
      <w:marTop w:val="0"/>
      <w:marBottom w:val="0"/>
      <w:divBdr>
        <w:top w:val="none" w:sz="0" w:space="0" w:color="auto"/>
        <w:left w:val="none" w:sz="0" w:space="0" w:color="auto"/>
        <w:bottom w:val="none" w:sz="0" w:space="0" w:color="auto"/>
        <w:right w:val="none" w:sz="0" w:space="0" w:color="auto"/>
      </w:divBdr>
    </w:div>
    <w:div w:id="997416030">
      <w:bodyDiv w:val="1"/>
      <w:marLeft w:val="0"/>
      <w:marRight w:val="0"/>
      <w:marTop w:val="0"/>
      <w:marBottom w:val="0"/>
      <w:divBdr>
        <w:top w:val="none" w:sz="0" w:space="0" w:color="auto"/>
        <w:left w:val="none" w:sz="0" w:space="0" w:color="auto"/>
        <w:bottom w:val="none" w:sz="0" w:space="0" w:color="auto"/>
        <w:right w:val="none" w:sz="0" w:space="0" w:color="auto"/>
      </w:divBdr>
    </w:div>
    <w:div w:id="1022516049">
      <w:bodyDiv w:val="1"/>
      <w:marLeft w:val="0"/>
      <w:marRight w:val="0"/>
      <w:marTop w:val="0"/>
      <w:marBottom w:val="0"/>
      <w:divBdr>
        <w:top w:val="none" w:sz="0" w:space="0" w:color="auto"/>
        <w:left w:val="none" w:sz="0" w:space="0" w:color="auto"/>
        <w:bottom w:val="none" w:sz="0" w:space="0" w:color="auto"/>
        <w:right w:val="none" w:sz="0" w:space="0" w:color="auto"/>
      </w:divBdr>
    </w:div>
    <w:div w:id="1051005254">
      <w:bodyDiv w:val="1"/>
      <w:marLeft w:val="0"/>
      <w:marRight w:val="0"/>
      <w:marTop w:val="0"/>
      <w:marBottom w:val="0"/>
      <w:divBdr>
        <w:top w:val="none" w:sz="0" w:space="0" w:color="auto"/>
        <w:left w:val="none" w:sz="0" w:space="0" w:color="auto"/>
        <w:bottom w:val="none" w:sz="0" w:space="0" w:color="auto"/>
        <w:right w:val="none" w:sz="0" w:space="0" w:color="auto"/>
      </w:divBdr>
    </w:div>
    <w:div w:id="1107961987">
      <w:bodyDiv w:val="1"/>
      <w:marLeft w:val="0"/>
      <w:marRight w:val="0"/>
      <w:marTop w:val="0"/>
      <w:marBottom w:val="0"/>
      <w:divBdr>
        <w:top w:val="none" w:sz="0" w:space="0" w:color="auto"/>
        <w:left w:val="none" w:sz="0" w:space="0" w:color="auto"/>
        <w:bottom w:val="none" w:sz="0" w:space="0" w:color="auto"/>
        <w:right w:val="none" w:sz="0" w:space="0" w:color="auto"/>
      </w:divBdr>
    </w:div>
    <w:div w:id="1138301201">
      <w:bodyDiv w:val="1"/>
      <w:marLeft w:val="0"/>
      <w:marRight w:val="0"/>
      <w:marTop w:val="0"/>
      <w:marBottom w:val="0"/>
      <w:divBdr>
        <w:top w:val="none" w:sz="0" w:space="0" w:color="auto"/>
        <w:left w:val="none" w:sz="0" w:space="0" w:color="auto"/>
        <w:bottom w:val="none" w:sz="0" w:space="0" w:color="auto"/>
        <w:right w:val="none" w:sz="0" w:space="0" w:color="auto"/>
      </w:divBdr>
    </w:div>
    <w:div w:id="1144614827">
      <w:bodyDiv w:val="1"/>
      <w:marLeft w:val="0"/>
      <w:marRight w:val="0"/>
      <w:marTop w:val="0"/>
      <w:marBottom w:val="0"/>
      <w:divBdr>
        <w:top w:val="none" w:sz="0" w:space="0" w:color="auto"/>
        <w:left w:val="none" w:sz="0" w:space="0" w:color="auto"/>
        <w:bottom w:val="none" w:sz="0" w:space="0" w:color="auto"/>
        <w:right w:val="none" w:sz="0" w:space="0" w:color="auto"/>
      </w:divBdr>
    </w:div>
    <w:div w:id="1162937411">
      <w:bodyDiv w:val="1"/>
      <w:marLeft w:val="0"/>
      <w:marRight w:val="0"/>
      <w:marTop w:val="0"/>
      <w:marBottom w:val="0"/>
      <w:divBdr>
        <w:top w:val="none" w:sz="0" w:space="0" w:color="auto"/>
        <w:left w:val="none" w:sz="0" w:space="0" w:color="auto"/>
        <w:bottom w:val="none" w:sz="0" w:space="0" w:color="auto"/>
        <w:right w:val="none" w:sz="0" w:space="0" w:color="auto"/>
      </w:divBdr>
    </w:div>
    <w:div w:id="1179853769">
      <w:bodyDiv w:val="1"/>
      <w:marLeft w:val="0"/>
      <w:marRight w:val="0"/>
      <w:marTop w:val="0"/>
      <w:marBottom w:val="0"/>
      <w:divBdr>
        <w:top w:val="none" w:sz="0" w:space="0" w:color="auto"/>
        <w:left w:val="none" w:sz="0" w:space="0" w:color="auto"/>
        <w:bottom w:val="none" w:sz="0" w:space="0" w:color="auto"/>
        <w:right w:val="none" w:sz="0" w:space="0" w:color="auto"/>
      </w:divBdr>
    </w:div>
    <w:div w:id="1203208124">
      <w:bodyDiv w:val="1"/>
      <w:marLeft w:val="0"/>
      <w:marRight w:val="0"/>
      <w:marTop w:val="0"/>
      <w:marBottom w:val="0"/>
      <w:divBdr>
        <w:top w:val="none" w:sz="0" w:space="0" w:color="auto"/>
        <w:left w:val="none" w:sz="0" w:space="0" w:color="auto"/>
        <w:bottom w:val="none" w:sz="0" w:space="0" w:color="auto"/>
        <w:right w:val="none" w:sz="0" w:space="0" w:color="auto"/>
      </w:divBdr>
    </w:div>
    <w:div w:id="1220244090">
      <w:bodyDiv w:val="1"/>
      <w:marLeft w:val="0"/>
      <w:marRight w:val="0"/>
      <w:marTop w:val="0"/>
      <w:marBottom w:val="0"/>
      <w:divBdr>
        <w:top w:val="none" w:sz="0" w:space="0" w:color="auto"/>
        <w:left w:val="none" w:sz="0" w:space="0" w:color="auto"/>
        <w:bottom w:val="none" w:sz="0" w:space="0" w:color="auto"/>
        <w:right w:val="none" w:sz="0" w:space="0" w:color="auto"/>
      </w:divBdr>
      <w:divsChild>
        <w:div w:id="2120641905">
          <w:marLeft w:val="0"/>
          <w:marRight w:val="0"/>
          <w:marTop w:val="0"/>
          <w:marBottom w:val="0"/>
          <w:divBdr>
            <w:top w:val="none" w:sz="0" w:space="0" w:color="auto"/>
            <w:left w:val="none" w:sz="0" w:space="0" w:color="auto"/>
            <w:bottom w:val="none" w:sz="0" w:space="0" w:color="auto"/>
            <w:right w:val="none" w:sz="0" w:space="0" w:color="auto"/>
          </w:divBdr>
        </w:div>
        <w:div w:id="1051929298">
          <w:marLeft w:val="0"/>
          <w:marRight w:val="0"/>
          <w:marTop w:val="0"/>
          <w:marBottom w:val="0"/>
          <w:divBdr>
            <w:top w:val="none" w:sz="0" w:space="0" w:color="auto"/>
            <w:left w:val="none" w:sz="0" w:space="0" w:color="auto"/>
            <w:bottom w:val="none" w:sz="0" w:space="0" w:color="auto"/>
            <w:right w:val="none" w:sz="0" w:space="0" w:color="auto"/>
          </w:divBdr>
          <w:divsChild>
            <w:div w:id="1342200968">
              <w:marLeft w:val="0"/>
              <w:marRight w:val="165"/>
              <w:marTop w:val="150"/>
              <w:marBottom w:val="0"/>
              <w:divBdr>
                <w:top w:val="none" w:sz="0" w:space="0" w:color="auto"/>
                <w:left w:val="none" w:sz="0" w:space="0" w:color="auto"/>
                <w:bottom w:val="none" w:sz="0" w:space="0" w:color="auto"/>
                <w:right w:val="none" w:sz="0" w:space="0" w:color="auto"/>
              </w:divBdr>
              <w:divsChild>
                <w:div w:id="783574405">
                  <w:marLeft w:val="0"/>
                  <w:marRight w:val="0"/>
                  <w:marTop w:val="0"/>
                  <w:marBottom w:val="0"/>
                  <w:divBdr>
                    <w:top w:val="none" w:sz="0" w:space="0" w:color="auto"/>
                    <w:left w:val="none" w:sz="0" w:space="0" w:color="auto"/>
                    <w:bottom w:val="none" w:sz="0" w:space="0" w:color="auto"/>
                    <w:right w:val="none" w:sz="0" w:space="0" w:color="auto"/>
                  </w:divBdr>
                  <w:divsChild>
                    <w:div w:id="55759069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07069">
      <w:bodyDiv w:val="1"/>
      <w:marLeft w:val="0"/>
      <w:marRight w:val="0"/>
      <w:marTop w:val="0"/>
      <w:marBottom w:val="0"/>
      <w:divBdr>
        <w:top w:val="none" w:sz="0" w:space="0" w:color="auto"/>
        <w:left w:val="none" w:sz="0" w:space="0" w:color="auto"/>
        <w:bottom w:val="none" w:sz="0" w:space="0" w:color="auto"/>
        <w:right w:val="none" w:sz="0" w:space="0" w:color="auto"/>
      </w:divBdr>
    </w:div>
    <w:div w:id="1336959228">
      <w:bodyDiv w:val="1"/>
      <w:marLeft w:val="0"/>
      <w:marRight w:val="0"/>
      <w:marTop w:val="0"/>
      <w:marBottom w:val="0"/>
      <w:divBdr>
        <w:top w:val="none" w:sz="0" w:space="0" w:color="auto"/>
        <w:left w:val="none" w:sz="0" w:space="0" w:color="auto"/>
        <w:bottom w:val="none" w:sz="0" w:space="0" w:color="auto"/>
        <w:right w:val="none" w:sz="0" w:space="0" w:color="auto"/>
      </w:divBdr>
    </w:div>
    <w:div w:id="1358698114">
      <w:bodyDiv w:val="1"/>
      <w:marLeft w:val="0"/>
      <w:marRight w:val="0"/>
      <w:marTop w:val="0"/>
      <w:marBottom w:val="0"/>
      <w:divBdr>
        <w:top w:val="none" w:sz="0" w:space="0" w:color="auto"/>
        <w:left w:val="none" w:sz="0" w:space="0" w:color="auto"/>
        <w:bottom w:val="none" w:sz="0" w:space="0" w:color="auto"/>
        <w:right w:val="none" w:sz="0" w:space="0" w:color="auto"/>
      </w:divBdr>
    </w:div>
    <w:div w:id="1370762239">
      <w:bodyDiv w:val="1"/>
      <w:marLeft w:val="0"/>
      <w:marRight w:val="0"/>
      <w:marTop w:val="0"/>
      <w:marBottom w:val="0"/>
      <w:divBdr>
        <w:top w:val="none" w:sz="0" w:space="0" w:color="auto"/>
        <w:left w:val="none" w:sz="0" w:space="0" w:color="auto"/>
        <w:bottom w:val="none" w:sz="0" w:space="0" w:color="auto"/>
        <w:right w:val="none" w:sz="0" w:space="0" w:color="auto"/>
      </w:divBdr>
    </w:div>
    <w:div w:id="1436092029">
      <w:bodyDiv w:val="1"/>
      <w:marLeft w:val="0"/>
      <w:marRight w:val="0"/>
      <w:marTop w:val="0"/>
      <w:marBottom w:val="0"/>
      <w:divBdr>
        <w:top w:val="none" w:sz="0" w:space="0" w:color="auto"/>
        <w:left w:val="none" w:sz="0" w:space="0" w:color="auto"/>
        <w:bottom w:val="none" w:sz="0" w:space="0" w:color="auto"/>
        <w:right w:val="none" w:sz="0" w:space="0" w:color="auto"/>
      </w:divBdr>
    </w:div>
    <w:div w:id="1568806457">
      <w:bodyDiv w:val="1"/>
      <w:marLeft w:val="0"/>
      <w:marRight w:val="0"/>
      <w:marTop w:val="0"/>
      <w:marBottom w:val="0"/>
      <w:divBdr>
        <w:top w:val="none" w:sz="0" w:space="0" w:color="auto"/>
        <w:left w:val="none" w:sz="0" w:space="0" w:color="auto"/>
        <w:bottom w:val="none" w:sz="0" w:space="0" w:color="auto"/>
        <w:right w:val="none" w:sz="0" w:space="0" w:color="auto"/>
      </w:divBdr>
    </w:div>
    <w:div w:id="1597521791">
      <w:bodyDiv w:val="1"/>
      <w:marLeft w:val="0"/>
      <w:marRight w:val="0"/>
      <w:marTop w:val="0"/>
      <w:marBottom w:val="0"/>
      <w:divBdr>
        <w:top w:val="none" w:sz="0" w:space="0" w:color="auto"/>
        <w:left w:val="none" w:sz="0" w:space="0" w:color="auto"/>
        <w:bottom w:val="none" w:sz="0" w:space="0" w:color="auto"/>
        <w:right w:val="none" w:sz="0" w:space="0" w:color="auto"/>
      </w:divBdr>
    </w:div>
    <w:div w:id="1619490653">
      <w:bodyDiv w:val="1"/>
      <w:marLeft w:val="0"/>
      <w:marRight w:val="0"/>
      <w:marTop w:val="0"/>
      <w:marBottom w:val="0"/>
      <w:divBdr>
        <w:top w:val="none" w:sz="0" w:space="0" w:color="auto"/>
        <w:left w:val="none" w:sz="0" w:space="0" w:color="auto"/>
        <w:bottom w:val="none" w:sz="0" w:space="0" w:color="auto"/>
        <w:right w:val="none" w:sz="0" w:space="0" w:color="auto"/>
      </w:divBdr>
    </w:div>
    <w:div w:id="1674408330">
      <w:bodyDiv w:val="1"/>
      <w:marLeft w:val="0"/>
      <w:marRight w:val="0"/>
      <w:marTop w:val="0"/>
      <w:marBottom w:val="0"/>
      <w:divBdr>
        <w:top w:val="none" w:sz="0" w:space="0" w:color="auto"/>
        <w:left w:val="none" w:sz="0" w:space="0" w:color="auto"/>
        <w:bottom w:val="none" w:sz="0" w:space="0" w:color="auto"/>
        <w:right w:val="none" w:sz="0" w:space="0" w:color="auto"/>
      </w:divBdr>
    </w:div>
    <w:div w:id="1676421447">
      <w:bodyDiv w:val="1"/>
      <w:marLeft w:val="0"/>
      <w:marRight w:val="0"/>
      <w:marTop w:val="0"/>
      <w:marBottom w:val="0"/>
      <w:divBdr>
        <w:top w:val="none" w:sz="0" w:space="0" w:color="auto"/>
        <w:left w:val="none" w:sz="0" w:space="0" w:color="auto"/>
        <w:bottom w:val="none" w:sz="0" w:space="0" w:color="auto"/>
        <w:right w:val="none" w:sz="0" w:space="0" w:color="auto"/>
      </w:divBdr>
    </w:div>
    <w:div w:id="1684894098">
      <w:bodyDiv w:val="1"/>
      <w:marLeft w:val="0"/>
      <w:marRight w:val="0"/>
      <w:marTop w:val="0"/>
      <w:marBottom w:val="0"/>
      <w:divBdr>
        <w:top w:val="none" w:sz="0" w:space="0" w:color="auto"/>
        <w:left w:val="none" w:sz="0" w:space="0" w:color="auto"/>
        <w:bottom w:val="none" w:sz="0" w:space="0" w:color="auto"/>
        <w:right w:val="none" w:sz="0" w:space="0" w:color="auto"/>
      </w:divBdr>
    </w:div>
    <w:div w:id="1688485582">
      <w:bodyDiv w:val="1"/>
      <w:marLeft w:val="0"/>
      <w:marRight w:val="0"/>
      <w:marTop w:val="0"/>
      <w:marBottom w:val="0"/>
      <w:divBdr>
        <w:top w:val="none" w:sz="0" w:space="0" w:color="auto"/>
        <w:left w:val="none" w:sz="0" w:space="0" w:color="auto"/>
        <w:bottom w:val="none" w:sz="0" w:space="0" w:color="auto"/>
        <w:right w:val="none" w:sz="0" w:space="0" w:color="auto"/>
      </w:divBdr>
    </w:div>
    <w:div w:id="1694766546">
      <w:bodyDiv w:val="1"/>
      <w:marLeft w:val="0"/>
      <w:marRight w:val="0"/>
      <w:marTop w:val="0"/>
      <w:marBottom w:val="0"/>
      <w:divBdr>
        <w:top w:val="none" w:sz="0" w:space="0" w:color="auto"/>
        <w:left w:val="none" w:sz="0" w:space="0" w:color="auto"/>
        <w:bottom w:val="none" w:sz="0" w:space="0" w:color="auto"/>
        <w:right w:val="none" w:sz="0" w:space="0" w:color="auto"/>
      </w:divBdr>
    </w:div>
    <w:div w:id="1699162533">
      <w:bodyDiv w:val="1"/>
      <w:marLeft w:val="0"/>
      <w:marRight w:val="0"/>
      <w:marTop w:val="0"/>
      <w:marBottom w:val="0"/>
      <w:divBdr>
        <w:top w:val="none" w:sz="0" w:space="0" w:color="auto"/>
        <w:left w:val="none" w:sz="0" w:space="0" w:color="auto"/>
        <w:bottom w:val="none" w:sz="0" w:space="0" w:color="auto"/>
        <w:right w:val="none" w:sz="0" w:space="0" w:color="auto"/>
      </w:divBdr>
    </w:div>
    <w:div w:id="1708333639">
      <w:bodyDiv w:val="1"/>
      <w:marLeft w:val="0"/>
      <w:marRight w:val="0"/>
      <w:marTop w:val="0"/>
      <w:marBottom w:val="0"/>
      <w:divBdr>
        <w:top w:val="none" w:sz="0" w:space="0" w:color="auto"/>
        <w:left w:val="none" w:sz="0" w:space="0" w:color="auto"/>
        <w:bottom w:val="none" w:sz="0" w:space="0" w:color="auto"/>
        <w:right w:val="none" w:sz="0" w:space="0" w:color="auto"/>
      </w:divBdr>
    </w:div>
    <w:div w:id="1734038989">
      <w:bodyDiv w:val="1"/>
      <w:marLeft w:val="0"/>
      <w:marRight w:val="0"/>
      <w:marTop w:val="0"/>
      <w:marBottom w:val="0"/>
      <w:divBdr>
        <w:top w:val="none" w:sz="0" w:space="0" w:color="auto"/>
        <w:left w:val="none" w:sz="0" w:space="0" w:color="auto"/>
        <w:bottom w:val="none" w:sz="0" w:space="0" w:color="auto"/>
        <w:right w:val="none" w:sz="0" w:space="0" w:color="auto"/>
      </w:divBdr>
    </w:div>
    <w:div w:id="1739859731">
      <w:bodyDiv w:val="1"/>
      <w:marLeft w:val="0"/>
      <w:marRight w:val="0"/>
      <w:marTop w:val="0"/>
      <w:marBottom w:val="0"/>
      <w:divBdr>
        <w:top w:val="none" w:sz="0" w:space="0" w:color="auto"/>
        <w:left w:val="none" w:sz="0" w:space="0" w:color="auto"/>
        <w:bottom w:val="none" w:sz="0" w:space="0" w:color="auto"/>
        <w:right w:val="none" w:sz="0" w:space="0" w:color="auto"/>
      </w:divBdr>
    </w:div>
    <w:div w:id="1739936916">
      <w:bodyDiv w:val="1"/>
      <w:marLeft w:val="0"/>
      <w:marRight w:val="0"/>
      <w:marTop w:val="0"/>
      <w:marBottom w:val="0"/>
      <w:divBdr>
        <w:top w:val="none" w:sz="0" w:space="0" w:color="auto"/>
        <w:left w:val="none" w:sz="0" w:space="0" w:color="auto"/>
        <w:bottom w:val="none" w:sz="0" w:space="0" w:color="auto"/>
        <w:right w:val="none" w:sz="0" w:space="0" w:color="auto"/>
      </w:divBdr>
    </w:div>
    <w:div w:id="1752192454">
      <w:bodyDiv w:val="1"/>
      <w:marLeft w:val="0"/>
      <w:marRight w:val="0"/>
      <w:marTop w:val="0"/>
      <w:marBottom w:val="0"/>
      <w:divBdr>
        <w:top w:val="none" w:sz="0" w:space="0" w:color="auto"/>
        <w:left w:val="none" w:sz="0" w:space="0" w:color="auto"/>
        <w:bottom w:val="none" w:sz="0" w:space="0" w:color="auto"/>
        <w:right w:val="none" w:sz="0" w:space="0" w:color="auto"/>
      </w:divBdr>
    </w:div>
    <w:div w:id="1774662541">
      <w:bodyDiv w:val="1"/>
      <w:marLeft w:val="0"/>
      <w:marRight w:val="0"/>
      <w:marTop w:val="0"/>
      <w:marBottom w:val="0"/>
      <w:divBdr>
        <w:top w:val="none" w:sz="0" w:space="0" w:color="auto"/>
        <w:left w:val="none" w:sz="0" w:space="0" w:color="auto"/>
        <w:bottom w:val="none" w:sz="0" w:space="0" w:color="auto"/>
        <w:right w:val="none" w:sz="0" w:space="0" w:color="auto"/>
      </w:divBdr>
    </w:div>
    <w:div w:id="1858538929">
      <w:bodyDiv w:val="1"/>
      <w:marLeft w:val="0"/>
      <w:marRight w:val="0"/>
      <w:marTop w:val="0"/>
      <w:marBottom w:val="0"/>
      <w:divBdr>
        <w:top w:val="none" w:sz="0" w:space="0" w:color="auto"/>
        <w:left w:val="none" w:sz="0" w:space="0" w:color="auto"/>
        <w:bottom w:val="none" w:sz="0" w:space="0" w:color="auto"/>
        <w:right w:val="none" w:sz="0" w:space="0" w:color="auto"/>
      </w:divBdr>
    </w:div>
    <w:div w:id="1886065441">
      <w:bodyDiv w:val="1"/>
      <w:marLeft w:val="0"/>
      <w:marRight w:val="0"/>
      <w:marTop w:val="0"/>
      <w:marBottom w:val="0"/>
      <w:divBdr>
        <w:top w:val="none" w:sz="0" w:space="0" w:color="auto"/>
        <w:left w:val="none" w:sz="0" w:space="0" w:color="auto"/>
        <w:bottom w:val="none" w:sz="0" w:space="0" w:color="auto"/>
        <w:right w:val="none" w:sz="0" w:space="0" w:color="auto"/>
      </w:divBdr>
    </w:div>
    <w:div w:id="1917740077">
      <w:bodyDiv w:val="1"/>
      <w:marLeft w:val="0"/>
      <w:marRight w:val="0"/>
      <w:marTop w:val="0"/>
      <w:marBottom w:val="0"/>
      <w:divBdr>
        <w:top w:val="none" w:sz="0" w:space="0" w:color="auto"/>
        <w:left w:val="none" w:sz="0" w:space="0" w:color="auto"/>
        <w:bottom w:val="none" w:sz="0" w:space="0" w:color="auto"/>
        <w:right w:val="none" w:sz="0" w:space="0" w:color="auto"/>
      </w:divBdr>
    </w:div>
    <w:div w:id="1938521496">
      <w:bodyDiv w:val="1"/>
      <w:marLeft w:val="0"/>
      <w:marRight w:val="0"/>
      <w:marTop w:val="0"/>
      <w:marBottom w:val="0"/>
      <w:divBdr>
        <w:top w:val="none" w:sz="0" w:space="0" w:color="auto"/>
        <w:left w:val="none" w:sz="0" w:space="0" w:color="auto"/>
        <w:bottom w:val="none" w:sz="0" w:space="0" w:color="auto"/>
        <w:right w:val="none" w:sz="0" w:space="0" w:color="auto"/>
      </w:divBdr>
    </w:div>
    <w:div w:id="1956130253">
      <w:bodyDiv w:val="1"/>
      <w:marLeft w:val="0"/>
      <w:marRight w:val="0"/>
      <w:marTop w:val="0"/>
      <w:marBottom w:val="0"/>
      <w:divBdr>
        <w:top w:val="none" w:sz="0" w:space="0" w:color="auto"/>
        <w:left w:val="none" w:sz="0" w:space="0" w:color="auto"/>
        <w:bottom w:val="none" w:sz="0" w:space="0" w:color="auto"/>
        <w:right w:val="none" w:sz="0" w:space="0" w:color="auto"/>
      </w:divBdr>
    </w:div>
    <w:div w:id="1959136823">
      <w:bodyDiv w:val="1"/>
      <w:marLeft w:val="0"/>
      <w:marRight w:val="0"/>
      <w:marTop w:val="0"/>
      <w:marBottom w:val="0"/>
      <w:divBdr>
        <w:top w:val="none" w:sz="0" w:space="0" w:color="auto"/>
        <w:left w:val="none" w:sz="0" w:space="0" w:color="auto"/>
        <w:bottom w:val="none" w:sz="0" w:space="0" w:color="auto"/>
        <w:right w:val="none" w:sz="0" w:space="0" w:color="auto"/>
      </w:divBdr>
    </w:div>
    <w:div w:id="2012678805">
      <w:bodyDiv w:val="1"/>
      <w:marLeft w:val="0"/>
      <w:marRight w:val="0"/>
      <w:marTop w:val="0"/>
      <w:marBottom w:val="0"/>
      <w:divBdr>
        <w:top w:val="none" w:sz="0" w:space="0" w:color="auto"/>
        <w:left w:val="none" w:sz="0" w:space="0" w:color="auto"/>
        <w:bottom w:val="none" w:sz="0" w:space="0" w:color="auto"/>
        <w:right w:val="none" w:sz="0" w:space="0" w:color="auto"/>
      </w:divBdr>
    </w:div>
    <w:div w:id="2014796020">
      <w:bodyDiv w:val="1"/>
      <w:marLeft w:val="0"/>
      <w:marRight w:val="0"/>
      <w:marTop w:val="0"/>
      <w:marBottom w:val="0"/>
      <w:divBdr>
        <w:top w:val="none" w:sz="0" w:space="0" w:color="auto"/>
        <w:left w:val="none" w:sz="0" w:space="0" w:color="auto"/>
        <w:bottom w:val="none" w:sz="0" w:space="0" w:color="auto"/>
        <w:right w:val="none" w:sz="0" w:space="0" w:color="auto"/>
      </w:divBdr>
    </w:div>
    <w:div w:id="2086686010">
      <w:bodyDiv w:val="1"/>
      <w:marLeft w:val="0"/>
      <w:marRight w:val="0"/>
      <w:marTop w:val="0"/>
      <w:marBottom w:val="0"/>
      <w:divBdr>
        <w:top w:val="none" w:sz="0" w:space="0" w:color="auto"/>
        <w:left w:val="none" w:sz="0" w:space="0" w:color="auto"/>
        <w:bottom w:val="none" w:sz="0" w:space="0" w:color="auto"/>
        <w:right w:val="none" w:sz="0" w:space="0" w:color="auto"/>
      </w:divBdr>
    </w:div>
    <w:div w:id="2104715611">
      <w:bodyDiv w:val="1"/>
      <w:marLeft w:val="0"/>
      <w:marRight w:val="0"/>
      <w:marTop w:val="0"/>
      <w:marBottom w:val="0"/>
      <w:divBdr>
        <w:top w:val="none" w:sz="0" w:space="0" w:color="auto"/>
        <w:left w:val="none" w:sz="0" w:space="0" w:color="auto"/>
        <w:bottom w:val="none" w:sz="0" w:space="0" w:color="auto"/>
        <w:right w:val="none" w:sz="0" w:space="0" w:color="auto"/>
      </w:divBdr>
    </w:div>
    <w:div w:id="2123307121">
      <w:bodyDiv w:val="1"/>
      <w:marLeft w:val="0"/>
      <w:marRight w:val="0"/>
      <w:marTop w:val="0"/>
      <w:marBottom w:val="0"/>
      <w:divBdr>
        <w:top w:val="none" w:sz="0" w:space="0" w:color="auto"/>
        <w:left w:val="none" w:sz="0" w:space="0" w:color="auto"/>
        <w:bottom w:val="none" w:sz="0" w:space="0" w:color="auto"/>
        <w:right w:val="none" w:sz="0" w:space="0" w:color="auto"/>
      </w:divBdr>
    </w:div>
    <w:div w:id="21280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642E8-BB6A-44D6-8203-F994D346B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6838</Words>
  <Characters>38980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 frahani</dc:creator>
  <cp:keywords/>
  <dc:description/>
  <cp:lastModifiedBy>mostafa frahani</cp:lastModifiedBy>
  <cp:revision>2</cp:revision>
  <dcterms:created xsi:type="dcterms:W3CDTF">2022-06-07T16:15:00Z</dcterms:created>
  <dcterms:modified xsi:type="dcterms:W3CDTF">2022-06-07T16:15:00Z</dcterms:modified>
</cp:coreProperties>
</file>